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782" w:rsidRDefault="006D3782"/>
    <w:p w:rsidR="00BB177A" w:rsidRDefault="00BB177A"/>
    <w:p w:rsidR="00BB177A" w:rsidRDefault="00BB177A"/>
    <w:p w:rsidR="00BB177A" w:rsidRDefault="00BB177A"/>
    <w:p w:rsidR="00BB177A" w:rsidRPr="00EC4B3D" w:rsidRDefault="006E7266" w:rsidP="00EC4B3D">
      <w:pPr>
        <w:jc w:val="center"/>
        <w:rPr>
          <w:rFonts w:ascii="Times New Roman" w:hAnsi="Times New Roman" w:cs="Times New Roman"/>
          <w:sz w:val="28"/>
          <w:szCs w:val="28"/>
        </w:rPr>
      </w:pPr>
      <w:r w:rsidRPr="00EC4B3D">
        <w:rPr>
          <w:rFonts w:ascii="Times New Roman" w:hAnsi="Times New Roman" w:cs="Times New Roman"/>
          <w:sz w:val="28"/>
          <w:szCs w:val="28"/>
          <w:lang w:val="en-US"/>
        </w:rPr>
        <w:t>IX</w:t>
      </w:r>
      <w:r w:rsidRPr="00EC4B3D">
        <w:rPr>
          <w:rFonts w:ascii="Times New Roman" w:hAnsi="Times New Roman" w:cs="Times New Roman"/>
          <w:sz w:val="28"/>
          <w:szCs w:val="28"/>
        </w:rPr>
        <w:t xml:space="preserve"> Епархиальные Рождественские образовательные чтения</w:t>
      </w:r>
    </w:p>
    <w:p w:rsidR="006E7266" w:rsidRPr="00EC4B3D" w:rsidRDefault="006E7266" w:rsidP="00EC4B3D">
      <w:pPr>
        <w:jc w:val="center"/>
        <w:rPr>
          <w:rFonts w:ascii="Times New Roman" w:hAnsi="Times New Roman" w:cs="Times New Roman"/>
          <w:sz w:val="28"/>
          <w:szCs w:val="28"/>
        </w:rPr>
      </w:pPr>
      <w:r w:rsidRPr="00EC4B3D">
        <w:rPr>
          <w:rFonts w:ascii="Times New Roman" w:hAnsi="Times New Roman" w:cs="Times New Roman"/>
          <w:sz w:val="28"/>
          <w:szCs w:val="28"/>
        </w:rPr>
        <w:t>«Великая Победа: наследие и наследники»</w:t>
      </w:r>
    </w:p>
    <w:p w:rsidR="006E7266" w:rsidRDefault="00EC4B3D" w:rsidP="00EC4B3D">
      <w:pPr>
        <w:jc w:val="center"/>
        <w:rPr>
          <w:rFonts w:ascii="Times New Roman" w:hAnsi="Times New Roman" w:cs="Times New Roman"/>
          <w:sz w:val="28"/>
          <w:szCs w:val="28"/>
        </w:rPr>
      </w:pPr>
      <w:r w:rsidRPr="00EC4B3D">
        <w:rPr>
          <w:rFonts w:ascii="Times New Roman" w:hAnsi="Times New Roman" w:cs="Times New Roman"/>
          <w:sz w:val="28"/>
          <w:szCs w:val="28"/>
        </w:rPr>
        <w:t>Православие и образование, воспитание</w:t>
      </w:r>
    </w:p>
    <w:p w:rsidR="00EC4B3D" w:rsidRDefault="00EC4B3D" w:rsidP="00EC4B3D">
      <w:pPr>
        <w:jc w:val="center"/>
        <w:rPr>
          <w:rFonts w:ascii="Times New Roman" w:hAnsi="Times New Roman" w:cs="Times New Roman"/>
          <w:sz w:val="20"/>
          <w:szCs w:val="20"/>
        </w:rPr>
      </w:pPr>
      <w:r w:rsidRPr="00EC4B3D">
        <w:rPr>
          <w:rFonts w:ascii="Times New Roman" w:hAnsi="Times New Roman" w:cs="Times New Roman"/>
          <w:sz w:val="20"/>
          <w:szCs w:val="20"/>
        </w:rPr>
        <w:t>(название номинации)</w:t>
      </w:r>
    </w:p>
    <w:p w:rsidR="00EC4B3D" w:rsidRPr="00EC4B3D" w:rsidRDefault="00EC4B3D" w:rsidP="00EC4B3D">
      <w:pPr>
        <w:jc w:val="center"/>
        <w:rPr>
          <w:rFonts w:ascii="Times New Roman" w:hAnsi="Times New Roman" w:cs="Times New Roman"/>
          <w:sz w:val="20"/>
          <w:szCs w:val="20"/>
        </w:rPr>
      </w:pPr>
    </w:p>
    <w:p w:rsidR="00EC4B3D" w:rsidRDefault="00EC4B3D" w:rsidP="00EC4B3D">
      <w:pPr>
        <w:jc w:val="center"/>
        <w:rPr>
          <w:rFonts w:ascii="Times New Roman" w:hAnsi="Times New Roman" w:cs="Times New Roman"/>
          <w:sz w:val="28"/>
          <w:szCs w:val="28"/>
        </w:rPr>
      </w:pPr>
      <w:r w:rsidRPr="00EC4B3D">
        <w:rPr>
          <w:rFonts w:ascii="Times New Roman" w:hAnsi="Times New Roman" w:cs="Times New Roman"/>
          <w:sz w:val="28"/>
          <w:szCs w:val="28"/>
        </w:rPr>
        <w:t>Роль Русской православной церкви в годы Великой Отечественной Войны 1941-1945 гг.</w:t>
      </w:r>
    </w:p>
    <w:p w:rsidR="00EC4B3D" w:rsidRDefault="00EC4B3D" w:rsidP="00EC4B3D">
      <w:pPr>
        <w:jc w:val="center"/>
        <w:rPr>
          <w:rFonts w:ascii="Times New Roman" w:hAnsi="Times New Roman" w:cs="Times New Roman"/>
          <w:sz w:val="20"/>
          <w:szCs w:val="20"/>
        </w:rPr>
      </w:pPr>
      <w:r w:rsidRPr="00EC4B3D">
        <w:rPr>
          <w:rFonts w:ascii="Times New Roman" w:hAnsi="Times New Roman" w:cs="Times New Roman"/>
          <w:sz w:val="20"/>
          <w:szCs w:val="20"/>
        </w:rPr>
        <w:t>(Название доклада)</w:t>
      </w:r>
    </w:p>
    <w:p w:rsidR="00EC4B3D" w:rsidRDefault="00EC4B3D" w:rsidP="00EC4B3D">
      <w:pPr>
        <w:jc w:val="center"/>
        <w:rPr>
          <w:rFonts w:ascii="Times New Roman" w:hAnsi="Times New Roman" w:cs="Times New Roman"/>
          <w:sz w:val="20"/>
          <w:szCs w:val="20"/>
        </w:rPr>
      </w:pPr>
    </w:p>
    <w:p w:rsidR="00EC4B3D" w:rsidRDefault="00EC4B3D" w:rsidP="00EC4B3D">
      <w:pPr>
        <w:jc w:val="center"/>
        <w:rPr>
          <w:rFonts w:ascii="Times New Roman" w:hAnsi="Times New Roman" w:cs="Times New Roman"/>
          <w:sz w:val="20"/>
          <w:szCs w:val="20"/>
        </w:rPr>
      </w:pPr>
    </w:p>
    <w:p w:rsidR="00EC4B3D" w:rsidRDefault="00EC4B3D" w:rsidP="00EC4B3D">
      <w:pPr>
        <w:jc w:val="center"/>
        <w:rPr>
          <w:rFonts w:ascii="Times New Roman" w:hAnsi="Times New Roman" w:cs="Times New Roman"/>
          <w:sz w:val="20"/>
          <w:szCs w:val="20"/>
        </w:rPr>
      </w:pPr>
    </w:p>
    <w:p w:rsidR="00EC4B3D" w:rsidRDefault="00EC4B3D" w:rsidP="00EC4B3D">
      <w:pPr>
        <w:jc w:val="center"/>
        <w:rPr>
          <w:rFonts w:ascii="Times New Roman" w:hAnsi="Times New Roman" w:cs="Times New Roman"/>
          <w:sz w:val="20"/>
          <w:szCs w:val="20"/>
        </w:rPr>
      </w:pPr>
    </w:p>
    <w:p w:rsidR="00EC4B3D" w:rsidRPr="00EC4B3D" w:rsidRDefault="00EC4B3D" w:rsidP="00EC4B3D">
      <w:pPr>
        <w:rPr>
          <w:rFonts w:ascii="Times New Roman" w:hAnsi="Times New Roman" w:cs="Times New Roman"/>
          <w:sz w:val="24"/>
          <w:szCs w:val="24"/>
          <w:u w:val="single"/>
        </w:rPr>
      </w:pPr>
      <w:r w:rsidRPr="00EC4B3D">
        <w:rPr>
          <w:rFonts w:ascii="Times New Roman" w:hAnsi="Times New Roman" w:cs="Times New Roman"/>
          <w:sz w:val="24"/>
          <w:szCs w:val="24"/>
        </w:rPr>
        <w:t xml:space="preserve">Фамилия, имя, отчество: </w:t>
      </w:r>
      <w:r w:rsidRPr="00EC4B3D">
        <w:rPr>
          <w:rFonts w:ascii="Times New Roman" w:hAnsi="Times New Roman" w:cs="Times New Roman"/>
          <w:sz w:val="24"/>
          <w:szCs w:val="24"/>
          <w:u w:val="single"/>
        </w:rPr>
        <w:t>Зацепин Евгений Алексеевич</w:t>
      </w:r>
    </w:p>
    <w:p w:rsidR="00EC4B3D" w:rsidRDefault="00EC4B3D" w:rsidP="00EC4B3D">
      <w:pPr>
        <w:rPr>
          <w:rFonts w:ascii="Times New Roman" w:hAnsi="Times New Roman" w:cs="Times New Roman"/>
          <w:sz w:val="24"/>
          <w:szCs w:val="24"/>
          <w:u w:val="single"/>
        </w:rPr>
      </w:pPr>
      <w:r>
        <w:rPr>
          <w:rFonts w:ascii="Times New Roman" w:hAnsi="Times New Roman" w:cs="Times New Roman"/>
          <w:sz w:val="24"/>
          <w:szCs w:val="24"/>
        </w:rPr>
        <w:t xml:space="preserve">Наименование места работы: </w:t>
      </w:r>
      <w:r w:rsidRPr="00EC4B3D">
        <w:rPr>
          <w:rFonts w:ascii="Times New Roman" w:hAnsi="Times New Roman" w:cs="Times New Roman"/>
          <w:sz w:val="24"/>
          <w:szCs w:val="24"/>
          <w:u w:val="single"/>
        </w:rPr>
        <w:t>МБОУ КСОШ имени Героя Российской Федерации В.И. Шараптова учитель истории и обществознания</w:t>
      </w:r>
    </w:p>
    <w:p w:rsidR="00EC4B3D" w:rsidRDefault="00EC4B3D" w:rsidP="00EC4B3D">
      <w:pPr>
        <w:rPr>
          <w:rFonts w:ascii="Times New Roman" w:hAnsi="Times New Roman" w:cs="Times New Roman"/>
          <w:sz w:val="24"/>
          <w:szCs w:val="24"/>
          <w:u w:val="single"/>
        </w:rPr>
      </w:pPr>
      <w:r w:rsidRPr="00EC4B3D">
        <w:rPr>
          <w:rFonts w:ascii="Times New Roman" w:hAnsi="Times New Roman" w:cs="Times New Roman"/>
          <w:sz w:val="24"/>
          <w:szCs w:val="24"/>
        </w:rPr>
        <w:t>Наименование муниципального образования</w:t>
      </w:r>
      <w:r>
        <w:rPr>
          <w:rFonts w:ascii="Times New Roman" w:hAnsi="Times New Roman" w:cs="Times New Roman"/>
          <w:sz w:val="24"/>
          <w:szCs w:val="24"/>
        </w:rPr>
        <w:t xml:space="preserve">: </w:t>
      </w:r>
      <w:r w:rsidRPr="00EC4B3D">
        <w:rPr>
          <w:rFonts w:ascii="Times New Roman" w:hAnsi="Times New Roman" w:cs="Times New Roman"/>
          <w:sz w:val="24"/>
          <w:szCs w:val="24"/>
          <w:u w:val="single"/>
        </w:rPr>
        <w:t>МБОУ КСОШ имени Героя Российской Федерации В.И. Шараптова</w:t>
      </w:r>
    </w:p>
    <w:p w:rsidR="00EC4B3D" w:rsidRDefault="00EC4B3D" w:rsidP="00EC4B3D">
      <w:pPr>
        <w:rPr>
          <w:rFonts w:ascii="Times New Roman" w:hAnsi="Times New Roman" w:cs="Times New Roman"/>
          <w:sz w:val="24"/>
          <w:szCs w:val="24"/>
          <w:u w:val="single"/>
        </w:rPr>
      </w:pPr>
      <w:r w:rsidRPr="00EC4B3D">
        <w:rPr>
          <w:rFonts w:ascii="Times New Roman" w:hAnsi="Times New Roman" w:cs="Times New Roman"/>
          <w:sz w:val="24"/>
          <w:szCs w:val="24"/>
        </w:rPr>
        <w:t>Наименование населенного пункта</w:t>
      </w:r>
      <w:r>
        <w:rPr>
          <w:rFonts w:ascii="Times New Roman" w:hAnsi="Times New Roman" w:cs="Times New Roman"/>
          <w:sz w:val="24"/>
          <w:szCs w:val="24"/>
        </w:rPr>
        <w:t xml:space="preserve">: </w:t>
      </w:r>
      <w:r w:rsidRPr="00EC4B3D">
        <w:rPr>
          <w:rFonts w:ascii="Times New Roman" w:hAnsi="Times New Roman" w:cs="Times New Roman"/>
          <w:sz w:val="24"/>
          <w:szCs w:val="24"/>
          <w:u w:val="single"/>
        </w:rPr>
        <w:t>ЯНАО г. Новый Уренгой</w:t>
      </w:r>
    </w:p>
    <w:p w:rsidR="00EC4B3D" w:rsidRDefault="00EC4B3D" w:rsidP="00EC4B3D">
      <w:pPr>
        <w:rPr>
          <w:rFonts w:ascii="Times New Roman" w:hAnsi="Times New Roman" w:cs="Times New Roman"/>
          <w:sz w:val="24"/>
          <w:szCs w:val="24"/>
          <w:u w:val="single"/>
        </w:rPr>
      </w:pPr>
    </w:p>
    <w:p w:rsidR="00EC4B3D" w:rsidRDefault="00EC4B3D" w:rsidP="00EC4B3D">
      <w:pPr>
        <w:rPr>
          <w:rFonts w:ascii="Times New Roman" w:hAnsi="Times New Roman" w:cs="Times New Roman"/>
          <w:sz w:val="24"/>
          <w:szCs w:val="24"/>
          <w:u w:val="single"/>
        </w:rPr>
      </w:pPr>
    </w:p>
    <w:p w:rsidR="00EC4B3D" w:rsidRDefault="00EC4B3D" w:rsidP="00EC4B3D">
      <w:pPr>
        <w:rPr>
          <w:rFonts w:ascii="Times New Roman" w:hAnsi="Times New Roman" w:cs="Times New Roman"/>
          <w:sz w:val="24"/>
          <w:szCs w:val="24"/>
          <w:u w:val="single"/>
        </w:rPr>
      </w:pPr>
    </w:p>
    <w:p w:rsidR="00EC4B3D" w:rsidRDefault="00EC4B3D" w:rsidP="00EC4B3D">
      <w:pPr>
        <w:rPr>
          <w:rFonts w:ascii="Times New Roman" w:hAnsi="Times New Roman" w:cs="Times New Roman"/>
          <w:sz w:val="24"/>
          <w:szCs w:val="24"/>
          <w:u w:val="single"/>
        </w:rPr>
      </w:pPr>
    </w:p>
    <w:p w:rsidR="00EC4B3D" w:rsidRDefault="00EC4B3D" w:rsidP="00EC4B3D">
      <w:pPr>
        <w:rPr>
          <w:rFonts w:ascii="Times New Roman" w:hAnsi="Times New Roman" w:cs="Times New Roman"/>
          <w:sz w:val="24"/>
          <w:szCs w:val="24"/>
          <w:u w:val="single"/>
        </w:rPr>
      </w:pPr>
    </w:p>
    <w:p w:rsidR="00EC4B3D" w:rsidRDefault="00EC4B3D" w:rsidP="00EC4B3D">
      <w:pPr>
        <w:rPr>
          <w:rFonts w:ascii="Times New Roman" w:hAnsi="Times New Roman" w:cs="Times New Roman"/>
          <w:sz w:val="24"/>
          <w:szCs w:val="24"/>
          <w:u w:val="single"/>
        </w:rPr>
      </w:pPr>
    </w:p>
    <w:p w:rsidR="00EC4B3D" w:rsidRDefault="00EC4B3D" w:rsidP="00EC4B3D">
      <w:pPr>
        <w:rPr>
          <w:rFonts w:ascii="Times New Roman" w:hAnsi="Times New Roman" w:cs="Times New Roman"/>
          <w:sz w:val="24"/>
          <w:szCs w:val="24"/>
          <w:u w:val="single"/>
        </w:rPr>
      </w:pPr>
    </w:p>
    <w:p w:rsidR="00BB177A" w:rsidRPr="00EC4B3D" w:rsidRDefault="00EC4B3D" w:rsidP="00EC4B3D">
      <w:pPr>
        <w:jc w:val="center"/>
        <w:rPr>
          <w:rFonts w:ascii="Times New Roman" w:hAnsi="Times New Roman" w:cs="Times New Roman"/>
          <w:sz w:val="24"/>
          <w:szCs w:val="24"/>
        </w:rPr>
      </w:pPr>
      <w:r w:rsidRPr="00EC4B3D">
        <w:rPr>
          <w:rFonts w:ascii="Times New Roman" w:hAnsi="Times New Roman" w:cs="Times New Roman"/>
          <w:sz w:val="24"/>
          <w:szCs w:val="24"/>
        </w:rPr>
        <w:t>2019</w:t>
      </w:r>
    </w:p>
    <w:p w:rsidR="00BB177A" w:rsidRPr="008F19F2" w:rsidRDefault="00BB177A" w:rsidP="008F19F2">
      <w:pPr>
        <w:spacing w:after="0" w:line="360" w:lineRule="auto"/>
        <w:ind w:firstLine="708"/>
        <w:jc w:val="both"/>
        <w:rPr>
          <w:rFonts w:ascii="Times New Roman" w:hAnsi="Times New Roman" w:cs="Times New Roman"/>
          <w:sz w:val="28"/>
          <w:szCs w:val="28"/>
        </w:rPr>
      </w:pPr>
      <w:r w:rsidRPr="008F19F2">
        <w:rPr>
          <w:rFonts w:ascii="Times New Roman" w:hAnsi="Times New Roman" w:cs="Times New Roman"/>
          <w:sz w:val="28"/>
          <w:szCs w:val="28"/>
        </w:rPr>
        <w:lastRenderedPageBreak/>
        <w:t>В следующем го</w:t>
      </w:r>
      <w:r w:rsidR="00AC18F2">
        <w:rPr>
          <w:rFonts w:ascii="Times New Roman" w:hAnsi="Times New Roman" w:cs="Times New Roman"/>
          <w:sz w:val="28"/>
          <w:szCs w:val="28"/>
        </w:rPr>
        <w:t>ду наша страна будет отмечать 7</w:t>
      </w:r>
      <w:r w:rsidR="00AC18F2" w:rsidRPr="00AC18F2">
        <w:rPr>
          <w:rFonts w:ascii="Times New Roman" w:hAnsi="Times New Roman" w:cs="Times New Roman"/>
          <w:sz w:val="28"/>
          <w:szCs w:val="28"/>
        </w:rPr>
        <w:t>7</w:t>
      </w:r>
      <w:bookmarkStart w:id="0" w:name="_GoBack"/>
      <w:bookmarkEnd w:id="0"/>
      <w:r w:rsidRPr="008F19F2">
        <w:rPr>
          <w:rFonts w:ascii="Times New Roman" w:hAnsi="Times New Roman" w:cs="Times New Roman"/>
          <w:sz w:val="28"/>
          <w:szCs w:val="28"/>
        </w:rPr>
        <w:t xml:space="preserve">-ю годовщину победы в Великой Отечественной Войне. Это, </w:t>
      </w:r>
      <w:proofErr w:type="gramStart"/>
      <w:r w:rsidRPr="008F19F2">
        <w:rPr>
          <w:rFonts w:ascii="Times New Roman" w:hAnsi="Times New Roman" w:cs="Times New Roman"/>
          <w:sz w:val="28"/>
          <w:szCs w:val="28"/>
        </w:rPr>
        <w:t>безусловно</w:t>
      </w:r>
      <w:proofErr w:type="gramEnd"/>
      <w:r w:rsidRPr="008F19F2">
        <w:rPr>
          <w:rFonts w:ascii="Times New Roman" w:hAnsi="Times New Roman" w:cs="Times New Roman"/>
          <w:sz w:val="28"/>
          <w:szCs w:val="28"/>
        </w:rPr>
        <w:t xml:space="preserve"> событие, которое будет приковывать внимание всего мира. </w:t>
      </w:r>
    </w:p>
    <w:p w:rsidR="00846FBA" w:rsidRDefault="00BB177A" w:rsidP="00846FBA">
      <w:pPr>
        <w:spacing w:after="0" w:line="360" w:lineRule="auto"/>
        <w:ind w:firstLine="708"/>
        <w:jc w:val="both"/>
      </w:pPr>
      <w:r w:rsidRPr="008F19F2">
        <w:rPr>
          <w:rFonts w:ascii="Times New Roman" w:hAnsi="Times New Roman" w:cs="Times New Roman"/>
          <w:sz w:val="28"/>
          <w:szCs w:val="28"/>
        </w:rPr>
        <w:t>Современная концепция мировой политики такова, что вторую мировую войну начинают постепенно забывать, а в некоторых странах даже оправдывать фашизм с его расовой теорией. Лидеры некоторых стран в открытую говорят о том, что роль СССР в п</w:t>
      </w:r>
      <w:r w:rsidR="0076704F">
        <w:rPr>
          <w:rFonts w:ascii="Times New Roman" w:hAnsi="Times New Roman" w:cs="Times New Roman"/>
          <w:sz w:val="28"/>
          <w:szCs w:val="28"/>
        </w:rPr>
        <w:t xml:space="preserve">обеде над фашизмом была не такой </w:t>
      </w:r>
      <w:r w:rsidRPr="008F19F2">
        <w:rPr>
          <w:rFonts w:ascii="Times New Roman" w:hAnsi="Times New Roman" w:cs="Times New Roman"/>
          <w:sz w:val="28"/>
          <w:szCs w:val="28"/>
        </w:rPr>
        <w:t xml:space="preserve"> </w:t>
      </w:r>
      <w:r w:rsidR="0076704F">
        <w:rPr>
          <w:rFonts w:ascii="Times New Roman" w:hAnsi="Times New Roman" w:cs="Times New Roman"/>
          <w:sz w:val="28"/>
          <w:szCs w:val="28"/>
        </w:rPr>
        <w:t xml:space="preserve"> значительной</w:t>
      </w:r>
      <w:r w:rsidRPr="008F19F2">
        <w:rPr>
          <w:rFonts w:ascii="Times New Roman" w:hAnsi="Times New Roman" w:cs="Times New Roman"/>
          <w:sz w:val="28"/>
          <w:szCs w:val="28"/>
        </w:rPr>
        <w:t xml:space="preserve"> и что это все пропаганда русских направленная на то</w:t>
      </w:r>
      <w:r w:rsidR="005E4135" w:rsidRPr="008F19F2">
        <w:rPr>
          <w:rFonts w:ascii="Times New Roman" w:hAnsi="Times New Roman" w:cs="Times New Roman"/>
          <w:sz w:val="28"/>
          <w:szCs w:val="28"/>
        </w:rPr>
        <w:t>,</w:t>
      </w:r>
      <w:r w:rsidRPr="008F19F2">
        <w:rPr>
          <w:rFonts w:ascii="Times New Roman" w:hAnsi="Times New Roman" w:cs="Times New Roman"/>
          <w:sz w:val="28"/>
          <w:szCs w:val="28"/>
        </w:rPr>
        <w:t xml:space="preserve"> что бы</w:t>
      </w:r>
      <w:r w:rsidR="005E4135" w:rsidRPr="008F19F2">
        <w:rPr>
          <w:rFonts w:ascii="Times New Roman" w:hAnsi="Times New Roman" w:cs="Times New Roman"/>
          <w:sz w:val="28"/>
          <w:szCs w:val="28"/>
        </w:rPr>
        <w:t xml:space="preserve"> принизить «истинных» победителей Фашизма.</w:t>
      </w:r>
      <w:r w:rsidR="00846FBA" w:rsidRPr="00846FBA">
        <w:t xml:space="preserve"> </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b/>
          <w:sz w:val="28"/>
          <w:szCs w:val="28"/>
        </w:rPr>
        <w:t xml:space="preserve">Актуальность. </w:t>
      </w:r>
      <w:r w:rsidRPr="00846FBA">
        <w:rPr>
          <w:rFonts w:ascii="Times New Roman" w:hAnsi="Times New Roman" w:cs="Times New Roman"/>
          <w:sz w:val="28"/>
          <w:szCs w:val="28"/>
        </w:rPr>
        <w:t>Эта тема остаётся актуальной и в наши дни, когда возрождается  и укрепляется православная вера, а церковь снова становится одним из важнейших институтов общественной жизни, нравственным авторитетом для большинства людей. Сейчас, в наше неспокойное время, в случае опасности, грозящей нашей стране, русскому народу снова потребуется то духовное единство, которое поможет ему выстоять и  одержать победу. Оплотом этого духовного единства в наши дни снова ст</w:t>
      </w:r>
      <w:r>
        <w:rPr>
          <w:rFonts w:ascii="Times New Roman" w:hAnsi="Times New Roman" w:cs="Times New Roman"/>
          <w:sz w:val="28"/>
          <w:szCs w:val="28"/>
        </w:rPr>
        <w:t xml:space="preserve">ановится православная церковь. </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b/>
          <w:sz w:val="28"/>
          <w:szCs w:val="28"/>
        </w:rPr>
        <w:t>Цель работы</w:t>
      </w:r>
      <w:r w:rsidRPr="00846FBA">
        <w:rPr>
          <w:rFonts w:ascii="Times New Roman" w:hAnsi="Times New Roman" w:cs="Times New Roman"/>
          <w:sz w:val="28"/>
          <w:szCs w:val="28"/>
        </w:rPr>
        <w:t xml:space="preserve">  - показать значение подвига русского духовенства и верующих мирян в годы Великой Отечественной войны, его влияние на дальнейшую </w:t>
      </w:r>
      <w:r>
        <w:rPr>
          <w:rFonts w:ascii="Times New Roman" w:hAnsi="Times New Roman" w:cs="Times New Roman"/>
          <w:sz w:val="28"/>
          <w:szCs w:val="28"/>
        </w:rPr>
        <w:t>судьбу российского государства.</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b/>
          <w:sz w:val="28"/>
          <w:szCs w:val="28"/>
        </w:rPr>
        <w:t>Гипотеза</w:t>
      </w:r>
      <w:r w:rsidRPr="00846FBA">
        <w:rPr>
          <w:rFonts w:ascii="Times New Roman" w:hAnsi="Times New Roman" w:cs="Times New Roman"/>
          <w:sz w:val="28"/>
          <w:szCs w:val="28"/>
        </w:rPr>
        <w:t>: церковь не только внесла свой вклад в победу, но и сыграла реша</w:t>
      </w:r>
      <w:r>
        <w:rPr>
          <w:rFonts w:ascii="Times New Roman" w:hAnsi="Times New Roman" w:cs="Times New Roman"/>
          <w:sz w:val="28"/>
          <w:szCs w:val="28"/>
        </w:rPr>
        <w:t xml:space="preserve">ющую роль в военных событиях.  </w:t>
      </w:r>
    </w:p>
    <w:p w:rsidR="00846FBA" w:rsidRPr="00846FBA" w:rsidRDefault="00846FBA" w:rsidP="00846FBA">
      <w:pPr>
        <w:spacing w:after="0" w:line="360" w:lineRule="auto"/>
        <w:ind w:firstLine="708"/>
        <w:jc w:val="both"/>
        <w:rPr>
          <w:rFonts w:ascii="Times New Roman" w:hAnsi="Times New Roman" w:cs="Times New Roman"/>
          <w:b/>
          <w:sz w:val="28"/>
          <w:szCs w:val="28"/>
        </w:rPr>
      </w:pPr>
      <w:r w:rsidRPr="00846FBA">
        <w:rPr>
          <w:rFonts w:ascii="Times New Roman" w:hAnsi="Times New Roman" w:cs="Times New Roman"/>
          <w:b/>
          <w:sz w:val="28"/>
          <w:szCs w:val="28"/>
        </w:rPr>
        <w:t>Задачи:</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sz w:val="28"/>
          <w:szCs w:val="28"/>
        </w:rPr>
        <w:t>рассмотреть положение церкви накануне войны;</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sz w:val="28"/>
          <w:szCs w:val="28"/>
        </w:rPr>
        <w:t xml:space="preserve"> проследить, какова была реакция русской православной церкви (далее - РПЦ) на начало военных действий;</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sz w:val="28"/>
          <w:szCs w:val="28"/>
        </w:rPr>
        <w:t xml:space="preserve"> рассказать об участии духовенства и верующих мирян в военных событиях;</w:t>
      </w:r>
    </w:p>
    <w:p w:rsidR="00846FBA" w:rsidRPr="00846FBA"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b/>
          <w:sz w:val="28"/>
          <w:szCs w:val="28"/>
        </w:rPr>
        <w:t>Объектом исследования</w:t>
      </w:r>
      <w:r w:rsidRPr="00846FBA">
        <w:rPr>
          <w:rFonts w:ascii="Times New Roman" w:hAnsi="Times New Roman" w:cs="Times New Roman"/>
          <w:sz w:val="28"/>
          <w:szCs w:val="28"/>
        </w:rPr>
        <w:t xml:space="preserve"> являются православные священнослужители, принявшие участие в Великой Отечественной войне 1941-1945 годов.</w:t>
      </w:r>
    </w:p>
    <w:p w:rsidR="00846FBA" w:rsidRPr="00846FBA" w:rsidRDefault="00846FBA" w:rsidP="00846FBA">
      <w:pPr>
        <w:spacing w:after="0" w:line="360" w:lineRule="auto"/>
        <w:ind w:firstLine="708"/>
        <w:jc w:val="both"/>
        <w:rPr>
          <w:rFonts w:ascii="Times New Roman" w:hAnsi="Times New Roman" w:cs="Times New Roman"/>
          <w:sz w:val="28"/>
          <w:szCs w:val="28"/>
        </w:rPr>
      </w:pPr>
    </w:p>
    <w:p w:rsidR="005E4135" w:rsidRPr="008F19F2" w:rsidRDefault="00846FBA" w:rsidP="00846FBA">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b/>
          <w:sz w:val="28"/>
          <w:szCs w:val="28"/>
        </w:rPr>
        <w:t>Предметом исследования</w:t>
      </w:r>
      <w:r>
        <w:rPr>
          <w:rFonts w:ascii="Times New Roman" w:hAnsi="Times New Roman" w:cs="Times New Roman"/>
          <w:sz w:val="28"/>
          <w:szCs w:val="28"/>
        </w:rPr>
        <w:t>:</w:t>
      </w:r>
      <w:r w:rsidRPr="00846FBA">
        <w:rPr>
          <w:rFonts w:ascii="Times New Roman" w:hAnsi="Times New Roman" w:cs="Times New Roman"/>
          <w:sz w:val="28"/>
          <w:szCs w:val="28"/>
        </w:rPr>
        <w:t xml:space="preserve"> является вклад служителей русской православной церкви в победу СССР над фашистской Германией, их роль в военных событиях этого периода.</w:t>
      </w:r>
    </w:p>
    <w:p w:rsidR="005E4135" w:rsidRPr="008F19F2" w:rsidRDefault="005E4135" w:rsidP="008F19F2">
      <w:pPr>
        <w:spacing w:after="0" w:line="360" w:lineRule="auto"/>
        <w:ind w:firstLine="708"/>
        <w:jc w:val="both"/>
        <w:rPr>
          <w:rFonts w:ascii="Times New Roman" w:hAnsi="Times New Roman" w:cs="Times New Roman"/>
          <w:sz w:val="28"/>
          <w:szCs w:val="28"/>
        </w:rPr>
      </w:pPr>
      <w:r w:rsidRPr="008F19F2">
        <w:rPr>
          <w:rFonts w:ascii="Times New Roman" w:hAnsi="Times New Roman" w:cs="Times New Roman"/>
          <w:sz w:val="28"/>
          <w:szCs w:val="28"/>
        </w:rPr>
        <w:t xml:space="preserve">Сейчас в нашей стране, развернута активная политика направленная на то что бы, донести до умов современной молодежи идею, что в Великой Отечественной Войне СССР понес самые огромные потери, как </w:t>
      </w:r>
      <w:proofErr w:type="gramStart"/>
      <w:r w:rsidRPr="008F19F2">
        <w:rPr>
          <w:rFonts w:ascii="Times New Roman" w:hAnsi="Times New Roman" w:cs="Times New Roman"/>
          <w:sz w:val="28"/>
          <w:szCs w:val="28"/>
        </w:rPr>
        <w:t>людские</w:t>
      </w:r>
      <w:proofErr w:type="gramEnd"/>
      <w:r w:rsidRPr="008F19F2">
        <w:rPr>
          <w:rFonts w:ascii="Times New Roman" w:hAnsi="Times New Roman" w:cs="Times New Roman"/>
          <w:sz w:val="28"/>
          <w:szCs w:val="28"/>
        </w:rPr>
        <w:t xml:space="preserve"> так и материальные. Сколько судеб было испорчено в результате войны, сколько отцов и сыновей не вернулись к своим дочерям, сыновьям, матерям, женам.</w:t>
      </w:r>
    </w:p>
    <w:p w:rsidR="008F19F2" w:rsidRPr="008F19F2" w:rsidRDefault="00846FBA" w:rsidP="00883C8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008F19F2" w:rsidRPr="008F19F2">
        <w:rPr>
          <w:rFonts w:ascii="Times New Roman" w:hAnsi="Times New Roman" w:cs="Times New Roman"/>
          <w:sz w:val="28"/>
          <w:szCs w:val="28"/>
        </w:rPr>
        <w:t>ечь в на</w:t>
      </w:r>
      <w:r>
        <w:rPr>
          <w:rFonts w:ascii="Times New Roman" w:hAnsi="Times New Roman" w:cs="Times New Roman"/>
          <w:sz w:val="28"/>
          <w:szCs w:val="28"/>
        </w:rPr>
        <w:t>шем</w:t>
      </w:r>
      <w:r w:rsidR="0085410C">
        <w:rPr>
          <w:rFonts w:ascii="Times New Roman" w:hAnsi="Times New Roman" w:cs="Times New Roman"/>
          <w:sz w:val="28"/>
          <w:szCs w:val="28"/>
        </w:rPr>
        <w:t xml:space="preserve"> докладе</w:t>
      </w:r>
      <w:r w:rsidR="008F19F2" w:rsidRPr="008F19F2">
        <w:rPr>
          <w:rFonts w:ascii="Times New Roman" w:hAnsi="Times New Roman" w:cs="Times New Roman"/>
          <w:sz w:val="28"/>
          <w:szCs w:val="28"/>
        </w:rPr>
        <w:t xml:space="preserve"> пойдет о церкви</w:t>
      </w:r>
      <w:r>
        <w:rPr>
          <w:rFonts w:ascii="Times New Roman" w:hAnsi="Times New Roman" w:cs="Times New Roman"/>
          <w:sz w:val="28"/>
          <w:szCs w:val="28"/>
        </w:rPr>
        <w:t xml:space="preserve"> в годы ВОВ</w:t>
      </w:r>
      <w:r w:rsidR="008F19F2" w:rsidRPr="008F19F2">
        <w:rPr>
          <w:rFonts w:ascii="Times New Roman" w:hAnsi="Times New Roman" w:cs="Times New Roman"/>
          <w:sz w:val="28"/>
          <w:szCs w:val="28"/>
        </w:rPr>
        <w:t>. Не стоит удивляться и возражать, говорить о том, что большевики и церковь не совместимы, большевики не любили церковь, сколько было уничтоже</w:t>
      </w:r>
      <w:r w:rsidR="00883C81">
        <w:rPr>
          <w:rFonts w:ascii="Times New Roman" w:hAnsi="Times New Roman" w:cs="Times New Roman"/>
          <w:sz w:val="28"/>
          <w:szCs w:val="28"/>
        </w:rPr>
        <w:t xml:space="preserve">но священнослужителей и храмов, </w:t>
      </w:r>
      <w:r w:rsidR="008F19F2" w:rsidRPr="008F19F2">
        <w:rPr>
          <w:rFonts w:ascii="Times New Roman" w:hAnsi="Times New Roman" w:cs="Times New Roman"/>
          <w:sz w:val="28"/>
          <w:szCs w:val="28"/>
        </w:rPr>
        <w:t xml:space="preserve">имущество церкви было разворовано. </w:t>
      </w:r>
    </w:p>
    <w:p w:rsidR="00883C81" w:rsidRDefault="008F19F2" w:rsidP="00883C81">
      <w:pPr>
        <w:spacing w:after="0" w:line="360" w:lineRule="auto"/>
        <w:ind w:firstLine="708"/>
        <w:jc w:val="both"/>
        <w:rPr>
          <w:rFonts w:ascii="Times New Roman" w:hAnsi="Times New Roman" w:cs="Times New Roman"/>
          <w:sz w:val="28"/>
          <w:szCs w:val="28"/>
        </w:rPr>
      </w:pPr>
      <w:r w:rsidRPr="008F19F2">
        <w:rPr>
          <w:rFonts w:ascii="Times New Roman" w:hAnsi="Times New Roman" w:cs="Times New Roman"/>
          <w:sz w:val="28"/>
          <w:szCs w:val="28"/>
        </w:rPr>
        <w:t xml:space="preserve">Менталитет русского человека таков, что мы можем ссориться с соседями, поливать их «грязью», говорить о тех или иных людях, плохо, но когда приходит общая беда, наш народ может сплотиться перед лицом общей опасности и преодолеть все трудности. Так было и в годы Великой Отечественной Войны. Русская Православная Церковь тоже внесла свой вклад в победу над фашизмом. </w:t>
      </w:r>
      <w:r w:rsidR="00BB177A" w:rsidRPr="008F19F2">
        <w:rPr>
          <w:rFonts w:ascii="Times New Roman" w:hAnsi="Times New Roman" w:cs="Times New Roman"/>
          <w:sz w:val="28"/>
          <w:szCs w:val="28"/>
        </w:rPr>
        <w:t xml:space="preserve">  </w:t>
      </w: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846FBA" w:rsidRDefault="00846FBA" w:rsidP="00883C81">
      <w:pPr>
        <w:spacing w:after="0" w:line="360" w:lineRule="auto"/>
        <w:ind w:firstLine="708"/>
        <w:jc w:val="both"/>
        <w:rPr>
          <w:rFonts w:ascii="Times New Roman" w:hAnsi="Times New Roman" w:cs="Times New Roman"/>
          <w:sz w:val="28"/>
          <w:szCs w:val="28"/>
        </w:rPr>
      </w:pPr>
    </w:p>
    <w:p w:rsidR="0076704F" w:rsidRDefault="0076704F" w:rsidP="00883C81">
      <w:pPr>
        <w:spacing w:after="0" w:line="360" w:lineRule="auto"/>
        <w:ind w:firstLine="708"/>
        <w:jc w:val="both"/>
        <w:rPr>
          <w:rFonts w:ascii="Times New Roman" w:hAnsi="Times New Roman" w:cs="Times New Roman"/>
          <w:sz w:val="28"/>
          <w:szCs w:val="28"/>
        </w:rPr>
      </w:pPr>
    </w:p>
    <w:p w:rsidR="0076704F" w:rsidRDefault="0076704F" w:rsidP="0076704F">
      <w:pPr>
        <w:pStyle w:val="a3"/>
        <w:numPr>
          <w:ilvl w:val="0"/>
          <w:numId w:val="1"/>
        </w:numPr>
        <w:spacing w:after="0" w:line="360" w:lineRule="auto"/>
        <w:jc w:val="center"/>
        <w:rPr>
          <w:rFonts w:ascii="Times New Roman" w:hAnsi="Times New Roman" w:cs="Times New Roman"/>
          <w:b/>
          <w:sz w:val="28"/>
          <w:szCs w:val="28"/>
        </w:rPr>
      </w:pPr>
      <w:r w:rsidRPr="0076704F">
        <w:rPr>
          <w:rFonts w:ascii="Times New Roman" w:hAnsi="Times New Roman" w:cs="Times New Roman"/>
          <w:b/>
          <w:sz w:val="28"/>
          <w:szCs w:val="28"/>
        </w:rPr>
        <w:lastRenderedPageBreak/>
        <w:t>Русская православная церковь накануне Великой Отечественной Войны.</w:t>
      </w:r>
    </w:p>
    <w:p w:rsidR="0076704F" w:rsidRPr="0076704F" w:rsidRDefault="0076704F" w:rsidP="0085410C">
      <w:pPr>
        <w:spacing w:after="0" w:line="360" w:lineRule="auto"/>
        <w:ind w:firstLine="708"/>
        <w:jc w:val="both"/>
        <w:rPr>
          <w:rFonts w:ascii="Times New Roman" w:hAnsi="Times New Roman" w:cs="Times New Roman"/>
          <w:color w:val="000000"/>
          <w:sz w:val="28"/>
          <w:szCs w:val="28"/>
        </w:rPr>
      </w:pPr>
      <w:r w:rsidRPr="0076704F">
        <w:rPr>
          <w:rFonts w:ascii="Times New Roman" w:hAnsi="Times New Roman" w:cs="Times New Roman"/>
          <w:sz w:val="28"/>
          <w:szCs w:val="28"/>
        </w:rPr>
        <w:t>Состояние РПЦ в 1939 году было ужасающим.</w:t>
      </w:r>
      <w:r w:rsidRPr="0076704F">
        <w:rPr>
          <w:rFonts w:ascii="Times New Roman" w:hAnsi="Times New Roman" w:cs="Times New Roman"/>
          <w:color w:val="000000"/>
          <w:sz w:val="28"/>
          <w:szCs w:val="28"/>
        </w:rPr>
        <w:t xml:space="preserve"> Церковь была обескровлена в предыдущие годы жестоких репрессий, особенно свирепствовавшие в период так называемого «большого террора» (1937-1938). Причин этого явления несколько, из них особенно следует выделить две, наиболее важные</w:t>
      </w:r>
      <w:r>
        <w:rPr>
          <w:rFonts w:ascii="Times New Roman" w:hAnsi="Times New Roman" w:cs="Times New Roman"/>
          <w:color w:val="000000"/>
          <w:sz w:val="28"/>
          <w:szCs w:val="28"/>
        </w:rPr>
        <w:t>:</w:t>
      </w:r>
    </w:p>
    <w:p w:rsidR="0076704F" w:rsidRPr="0076704F" w:rsidRDefault="0076704F" w:rsidP="0076704F">
      <w:pPr>
        <w:pStyle w:val="a4"/>
        <w:spacing w:before="0" w:beforeAutospacing="0" w:after="0" w:afterAutospacing="0" w:line="360" w:lineRule="auto"/>
        <w:jc w:val="both"/>
        <w:rPr>
          <w:color w:val="000000"/>
          <w:sz w:val="28"/>
          <w:szCs w:val="28"/>
        </w:rPr>
      </w:pPr>
      <w:r w:rsidRPr="0076704F">
        <w:rPr>
          <w:color w:val="000000"/>
          <w:sz w:val="28"/>
          <w:szCs w:val="28"/>
        </w:rPr>
        <w:t>1) Единственной официальной идеологией советского государства признавался коммунизм, всяческое инакомыслие уничтожалось; диктовалось подчинение ВКП (б) и насаждался культ её вождя; православная мораль противоречила этому, и священнослужители были объявлены вне закона.</w:t>
      </w:r>
    </w:p>
    <w:p w:rsidR="0076704F" w:rsidRDefault="0076704F" w:rsidP="0076704F">
      <w:pPr>
        <w:pStyle w:val="a4"/>
        <w:spacing w:before="0" w:beforeAutospacing="0" w:after="0" w:afterAutospacing="0" w:line="360" w:lineRule="auto"/>
        <w:jc w:val="both"/>
        <w:rPr>
          <w:color w:val="000000"/>
          <w:sz w:val="28"/>
          <w:szCs w:val="28"/>
        </w:rPr>
      </w:pPr>
      <w:r w:rsidRPr="0076704F">
        <w:rPr>
          <w:color w:val="000000"/>
          <w:sz w:val="28"/>
          <w:szCs w:val="28"/>
        </w:rPr>
        <w:t>2) Новая власть мечтала получить церковные богатства для страны, разорённой войнами и революциями.</w:t>
      </w:r>
      <w:r w:rsidR="00DA7B03">
        <w:rPr>
          <w:rStyle w:val="a7"/>
          <w:color w:val="000000"/>
          <w:sz w:val="28"/>
          <w:szCs w:val="28"/>
        </w:rPr>
        <w:footnoteReference w:id="1"/>
      </w:r>
    </w:p>
    <w:p w:rsidR="00BB488E" w:rsidRDefault="0076704F" w:rsidP="00DA7B03">
      <w:pPr>
        <w:spacing w:after="0" w:line="360" w:lineRule="auto"/>
        <w:ind w:firstLine="360"/>
        <w:jc w:val="both"/>
        <w:rPr>
          <w:rFonts w:ascii="Times New Roman" w:eastAsia="Times New Roman" w:hAnsi="Times New Roman" w:cs="Times New Roman"/>
          <w:color w:val="000000"/>
          <w:sz w:val="28"/>
          <w:szCs w:val="28"/>
          <w:lang w:eastAsia="ru-RU"/>
        </w:rPr>
      </w:pPr>
      <w:r w:rsidRPr="0076704F">
        <w:rPr>
          <w:rFonts w:ascii="Times New Roman" w:eastAsia="Times New Roman" w:hAnsi="Times New Roman" w:cs="Times New Roman"/>
          <w:color w:val="000000"/>
          <w:sz w:val="28"/>
          <w:szCs w:val="28"/>
          <w:lang w:eastAsia="ru-RU"/>
        </w:rPr>
        <w:t xml:space="preserve">Всё это приводило к гонениям на православие и другие религии. Уничтожались иконы, переплавлялись церковная утварь и колокола; священники отправлялись в концентрационные лагеря, в тюрьмы и на расстрел. </w:t>
      </w:r>
    </w:p>
    <w:p w:rsidR="0076704F" w:rsidRPr="0076704F" w:rsidRDefault="0076704F" w:rsidP="00DA7B03">
      <w:pPr>
        <w:spacing w:after="0" w:line="360" w:lineRule="auto"/>
        <w:ind w:firstLine="360"/>
        <w:jc w:val="both"/>
        <w:rPr>
          <w:rFonts w:ascii="Times New Roman" w:eastAsia="Times New Roman" w:hAnsi="Times New Roman" w:cs="Times New Roman"/>
          <w:color w:val="000000"/>
          <w:sz w:val="28"/>
          <w:szCs w:val="28"/>
          <w:lang w:eastAsia="ru-RU"/>
        </w:rPr>
      </w:pPr>
      <w:r w:rsidRPr="0076704F">
        <w:rPr>
          <w:rFonts w:ascii="Times New Roman" w:eastAsia="Times New Roman" w:hAnsi="Times New Roman" w:cs="Times New Roman"/>
          <w:color w:val="000000"/>
          <w:sz w:val="28"/>
          <w:szCs w:val="28"/>
          <w:lang w:eastAsia="ru-RU"/>
        </w:rPr>
        <w:t>О точных цифрах пострадавших в этот период до сих пор спорят историки. Принято ссылаться на данные правительственной Комиссии по реабилитации жертв политических репрессий, которая установила, что в 1937 г. было арестовано 136900 православных свящ</w:t>
      </w:r>
      <w:r w:rsidR="00DA7B03">
        <w:rPr>
          <w:rFonts w:ascii="Times New Roman" w:eastAsia="Times New Roman" w:hAnsi="Times New Roman" w:cs="Times New Roman"/>
          <w:color w:val="000000"/>
          <w:sz w:val="28"/>
          <w:szCs w:val="28"/>
          <w:lang w:eastAsia="ru-RU"/>
        </w:rPr>
        <w:t>енно</w:t>
      </w:r>
      <w:r w:rsidRPr="0076704F">
        <w:rPr>
          <w:rFonts w:ascii="Times New Roman" w:eastAsia="Times New Roman" w:hAnsi="Times New Roman" w:cs="Times New Roman"/>
          <w:color w:val="000000"/>
          <w:sz w:val="28"/>
          <w:szCs w:val="28"/>
          <w:lang w:eastAsia="ru-RU"/>
        </w:rPr>
        <w:t xml:space="preserve"> и церковнослужителей, из них расстреляно 85300; в 1938 г. арестовано 28 300, расстреляно 21 500. В эти же годы был истреблен почти весь российский православный епископат. На </w:t>
      </w:r>
      <w:r w:rsidRPr="0076704F">
        <w:rPr>
          <w:rFonts w:ascii="Times New Roman" w:eastAsia="Times New Roman" w:hAnsi="Times New Roman" w:cs="Times New Roman"/>
          <w:bCs/>
          <w:color w:val="000000"/>
          <w:sz w:val="28"/>
          <w:szCs w:val="28"/>
          <w:lang w:eastAsia="ru-RU"/>
        </w:rPr>
        <w:t>кафедрах оставались лишь</w:t>
      </w:r>
      <w:r w:rsidRPr="0076704F">
        <w:rPr>
          <w:rFonts w:ascii="Times New Roman" w:eastAsia="Times New Roman" w:hAnsi="Times New Roman" w:cs="Times New Roman"/>
          <w:color w:val="000000"/>
          <w:sz w:val="28"/>
          <w:szCs w:val="28"/>
          <w:lang w:eastAsia="ru-RU"/>
        </w:rPr>
        <w:t> </w:t>
      </w:r>
      <w:r w:rsidRPr="0076704F">
        <w:rPr>
          <w:rFonts w:ascii="Times New Roman" w:eastAsia="Times New Roman" w:hAnsi="Times New Roman" w:cs="Times New Roman"/>
          <w:bCs/>
          <w:color w:val="000000"/>
          <w:sz w:val="28"/>
          <w:szCs w:val="28"/>
          <w:lang w:eastAsia="ru-RU"/>
        </w:rPr>
        <w:t>4 архиерея Московского Патриархата:</w:t>
      </w:r>
    </w:p>
    <w:p w:rsidR="0076704F" w:rsidRPr="0076704F" w:rsidRDefault="0076704F" w:rsidP="0076704F">
      <w:pPr>
        <w:numPr>
          <w:ilvl w:val="0"/>
          <w:numId w:val="2"/>
        </w:numPr>
        <w:spacing w:after="0" w:line="360" w:lineRule="auto"/>
        <w:rPr>
          <w:rFonts w:ascii="Times New Roman" w:eastAsia="Times New Roman" w:hAnsi="Times New Roman" w:cs="Times New Roman"/>
          <w:color w:val="000000"/>
          <w:sz w:val="28"/>
          <w:szCs w:val="28"/>
          <w:lang w:eastAsia="ru-RU"/>
        </w:rPr>
      </w:pPr>
      <w:r w:rsidRPr="0076704F">
        <w:rPr>
          <w:rFonts w:ascii="Times New Roman" w:eastAsia="Times New Roman" w:hAnsi="Times New Roman" w:cs="Times New Roman"/>
          <w:bCs/>
          <w:color w:val="000000"/>
          <w:sz w:val="28"/>
          <w:szCs w:val="28"/>
          <w:lang w:eastAsia="ru-RU"/>
        </w:rPr>
        <w:t>Патриарший Местоблюститель митрополит Сергий (Страгородский)</w:t>
      </w:r>
    </w:p>
    <w:p w:rsidR="0076704F" w:rsidRPr="0076704F" w:rsidRDefault="0076704F" w:rsidP="0076704F">
      <w:pPr>
        <w:numPr>
          <w:ilvl w:val="0"/>
          <w:numId w:val="2"/>
        </w:numPr>
        <w:spacing w:after="0" w:line="360" w:lineRule="auto"/>
        <w:rPr>
          <w:rFonts w:ascii="Times New Roman" w:eastAsia="Times New Roman" w:hAnsi="Times New Roman" w:cs="Times New Roman"/>
          <w:color w:val="000000"/>
          <w:sz w:val="28"/>
          <w:szCs w:val="28"/>
          <w:lang w:eastAsia="ru-RU"/>
        </w:rPr>
      </w:pPr>
      <w:r w:rsidRPr="0076704F">
        <w:rPr>
          <w:rFonts w:ascii="Times New Roman" w:eastAsia="Times New Roman" w:hAnsi="Times New Roman" w:cs="Times New Roman"/>
          <w:bCs/>
          <w:color w:val="000000"/>
          <w:sz w:val="28"/>
          <w:szCs w:val="28"/>
          <w:lang w:eastAsia="ru-RU"/>
        </w:rPr>
        <w:t>Митрополит Ленинградский Алексий (Симанский)</w:t>
      </w:r>
    </w:p>
    <w:p w:rsidR="0076704F" w:rsidRPr="0076704F" w:rsidRDefault="0076704F" w:rsidP="0076704F">
      <w:pPr>
        <w:numPr>
          <w:ilvl w:val="0"/>
          <w:numId w:val="2"/>
        </w:numPr>
        <w:spacing w:after="0" w:line="360" w:lineRule="auto"/>
        <w:rPr>
          <w:rFonts w:ascii="Times New Roman" w:eastAsia="Times New Roman" w:hAnsi="Times New Roman" w:cs="Times New Roman"/>
          <w:color w:val="000000"/>
          <w:sz w:val="28"/>
          <w:szCs w:val="28"/>
          <w:lang w:eastAsia="ru-RU"/>
        </w:rPr>
      </w:pPr>
      <w:r w:rsidRPr="0076704F">
        <w:rPr>
          <w:rFonts w:ascii="Times New Roman" w:eastAsia="Times New Roman" w:hAnsi="Times New Roman" w:cs="Times New Roman"/>
          <w:bCs/>
          <w:color w:val="000000"/>
          <w:sz w:val="28"/>
          <w:szCs w:val="28"/>
          <w:lang w:eastAsia="ru-RU"/>
        </w:rPr>
        <w:t>Архиепископ Дмитровский Сергий (Воскресенский)</w:t>
      </w:r>
    </w:p>
    <w:p w:rsidR="0076704F" w:rsidRPr="00DA7B03" w:rsidRDefault="0076704F" w:rsidP="0076704F">
      <w:pPr>
        <w:numPr>
          <w:ilvl w:val="0"/>
          <w:numId w:val="2"/>
        </w:numPr>
        <w:spacing w:after="0" w:line="360" w:lineRule="auto"/>
        <w:rPr>
          <w:rFonts w:ascii="Times New Roman" w:eastAsia="Times New Roman" w:hAnsi="Times New Roman" w:cs="Times New Roman"/>
          <w:color w:val="000000"/>
          <w:sz w:val="28"/>
          <w:szCs w:val="28"/>
          <w:lang w:eastAsia="ru-RU"/>
        </w:rPr>
      </w:pPr>
      <w:r w:rsidRPr="0076704F">
        <w:rPr>
          <w:rFonts w:ascii="Times New Roman" w:eastAsia="Times New Roman" w:hAnsi="Times New Roman" w:cs="Times New Roman"/>
          <w:bCs/>
          <w:color w:val="000000"/>
          <w:sz w:val="28"/>
          <w:szCs w:val="28"/>
          <w:lang w:eastAsia="ru-RU"/>
        </w:rPr>
        <w:t>Архиепископ Петергофский Николай (Ярушевич).</w:t>
      </w:r>
      <w:r w:rsidR="00AE091C">
        <w:rPr>
          <w:rStyle w:val="a7"/>
          <w:rFonts w:ascii="Times New Roman" w:eastAsia="Times New Roman" w:hAnsi="Times New Roman" w:cs="Times New Roman"/>
          <w:color w:val="000000"/>
          <w:sz w:val="28"/>
          <w:szCs w:val="28"/>
          <w:lang w:eastAsia="ru-RU"/>
        </w:rPr>
        <w:footnoteReference w:id="2"/>
      </w:r>
    </w:p>
    <w:p w:rsidR="00DA7B03" w:rsidRDefault="00DA7B03" w:rsidP="0085410C">
      <w:pPr>
        <w:spacing w:after="0" w:line="360" w:lineRule="auto"/>
        <w:ind w:firstLine="360"/>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Ситуация, прямо скажем, не из лучших, давно церковь не переживала таких тяжелых для себя времен. В истории, конечно, бывали случаи, когда церковь хотела поставить себя выше государства, но жертв в таких конфликтах было гораздо меньше. </w:t>
      </w:r>
    </w:p>
    <w:p w:rsidR="00AE091C" w:rsidRDefault="00DA7B03" w:rsidP="00BB488E">
      <w:pPr>
        <w:spacing w:after="0" w:line="360" w:lineRule="auto"/>
        <w:ind w:firstLine="708"/>
        <w:jc w:val="both"/>
        <w:rPr>
          <w:rFonts w:ascii="Times New Roman" w:hAnsi="Times New Roman" w:cs="Times New Roman"/>
          <w:color w:val="000000"/>
          <w:sz w:val="28"/>
          <w:szCs w:val="28"/>
        </w:rPr>
      </w:pPr>
      <w:r w:rsidRPr="00DA7B03">
        <w:rPr>
          <w:rFonts w:ascii="Times New Roman" w:hAnsi="Times New Roman" w:cs="Times New Roman"/>
          <w:color w:val="000000"/>
          <w:sz w:val="28"/>
          <w:szCs w:val="28"/>
        </w:rPr>
        <w:t xml:space="preserve">Точное число действующих храмов неизвестно, так как зачастую в официально открытых храмах богослужения не совершались по разным причинам. Имеются сведения о закрытии только в одном 1937 г. 8000 приходов. Игумен </w:t>
      </w:r>
      <w:proofErr w:type="spellStart"/>
      <w:r w:rsidRPr="00DA7B03">
        <w:rPr>
          <w:rFonts w:ascii="Times New Roman" w:hAnsi="Times New Roman" w:cs="Times New Roman"/>
          <w:color w:val="000000"/>
          <w:sz w:val="28"/>
          <w:szCs w:val="28"/>
        </w:rPr>
        <w:t>Дамаскин</w:t>
      </w:r>
      <w:proofErr w:type="spellEnd"/>
      <w:r w:rsidRPr="00DA7B03">
        <w:rPr>
          <w:rFonts w:ascii="Times New Roman" w:hAnsi="Times New Roman" w:cs="Times New Roman"/>
          <w:color w:val="000000"/>
          <w:sz w:val="28"/>
          <w:szCs w:val="28"/>
        </w:rPr>
        <w:t xml:space="preserve"> (Орловский) указывает, что из 25 тысяч церквей в 1935 г. к концу 1938 г. в Советской России осталось всего 1277 храмов. Одни из них были полностью разрушены (как, например, храм Христа Спасителя в Москве или </w:t>
      </w:r>
      <w:proofErr w:type="spellStart"/>
      <w:r w:rsidRPr="00DA7B03">
        <w:rPr>
          <w:rFonts w:ascii="Times New Roman" w:hAnsi="Times New Roman" w:cs="Times New Roman"/>
          <w:color w:val="000000"/>
          <w:sz w:val="28"/>
          <w:szCs w:val="28"/>
        </w:rPr>
        <w:t>Спасо</w:t>
      </w:r>
      <w:proofErr w:type="spellEnd"/>
      <w:r w:rsidRPr="00DA7B03">
        <w:rPr>
          <w:rFonts w:ascii="Times New Roman" w:hAnsi="Times New Roman" w:cs="Times New Roman"/>
          <w:color w:val="000000"/>
          <w:sz w:val="28"/>
          <w:szCs w:val="28"/>
        </w:rPr>
        <w:t>-Преображенский собор в Нижнем Новгороде), в других были устроены склады, клубы или школы. В РСФСР действовало около 100 храмов, как правило, в крупных городах, на Украине несколько больше. Уже к 1937 г. в СССР не было ни одного действующего монастыря.</w:t>
      </w:r>
      <w:r>
        <w:rPr>
          <w:rFonts w:ascii="Times New Roman" w:hAnsi="Times New Roman" w:cs="Times New Roman"/>
          <w:color w:val="000000"/>
          <w:sz w:val="28"/>
          <w:szCs w:val="28"/>
        </w:rPr>
        <w:t xml:space="preserve"> </w:t>
      </w:r>
      <w:r w:rsidR="00AE091C">
        <w:rPr>
          <w:rStyle w:val="a7"/>
          <w:rFonts w:ascii="Times New Roman" w:hAnsi="Times New Roman" w:cs="Times New Roman"/>
          <w:color w:val="000000"/>
          <w:sz w:val="28"/>
          <w:szCs w:val="28"/>
        </w:rPr>
        <w:footnoteReference w:id="3"/>
      </w:r>
    </w:p>
    <w:p w:rsidR="00DA7B03" w:rsidRDefault="00DA7B03" w:rsidP="00AE091C">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Таким образом, власть показала свою силу, а так же показала, что в государстве может быть только одна идеология, идеология коммунизма. Любая другая идеология была запрещена.</w:t>
      </w:r>
    </w:p>
    <w:p w:rsidR="00AE091C" w:rsidRDefault="00AE091C" w:rsidP="00AE091C">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Самое интересное заключается в том, что большевики до прихода к власти к церкви относились нейтрально, однако после прихода к власти, когда они поставили свою идеологию во главу угла, церковь для них стала не</w:t>
      </w:r>
      <w:r w:rsidR="002E6E95">
        <w:rPr>
          <w:rFonts w:ascii="Times New Roman" w:hAnsi="Times New Roman" w:cs="Times New Roman"/>
          <w:color w:val="000000"/>
          <w:sz w:val="28"/>
          <w:szCs w:val="28"/>
        </w:rPr>
        <w:t xml:space="preserve">нужным конкурентом. Церковь  </w:t>
      </w:r>
      <w:r>
        <w:rPr>
          <w:rFonts w:ascii="Times New Roman" w:hAnsi="Times New Roman" w:cs="Times New Roman"/>
          <w:color w:val="000000"/>
          <w:sz w:val="28"/>
          <w:szCs w:val="28"/>
        </w:rPr>
        <w:t>учит милосердию, терпимости, смирению, про классовую ненависть, классовый подход, который доминировал в идеологии большевиков, в церковных учениях нет ни единого слова. Многие священники пользовались заслуженным уважением среди местного населения, чего нельзя сказать о тех руководителях, которых власть большевиков назначала на места. Авторитет местного руководителя и духовного служителя, конечно</w:t>
      </w:r>
      <w:r w:rsidR="002E6E95">
        <w:rPr>
          <w:rFonts w:ascii="Times New Roman" w:hAnsi="Times New Roman" w:cs="Times New Roman"/>
          <w:color w:val="000000"/>
          <w:sz w:val="28"/>
          <w:szCs w:val="28"/>
        </w:rPr>
        <w:t>,</w:t>
      </w:r>
      <w:r>
        <w:rPr>
          <w:rFonts w:ascii="Times New Roman" w:hAnsi="Times New Roman" w:cs="Times New Roman"/>
          <w:color w:val="000000"/>
          <w:sz w:val="28"/>
          <w:szCs w:val="28"/>
        </w:rPr>
        <w:t xml:space="preserve"> был несопоставим. В этом отношении, это </w:t>
      </w:r>
      <w:r>
        <w:rPr>
          <w:rFonts w:ascii="Times New Roman" w:hAnsi="Times New Roman" w:cs="Times New Roman"/>
          <w:color w:val="000000"/>
          <w:sz w:val="28"/>
          <w:szCs w:val="28"/>
        </w:rPr>
        <w:lastRenderedPageBreak/>
        <w:t>еще одна причина, почему партия большевиков</w:t>
      </w:r>
      <w:r w:rsidR="002E6E95">
        <w:rPr>
          <w:rFonts w:ascii="Times New Roman" w:hAnsi="Times New Roman" w:cs="Times New Roman"/>
          <w:color w:val="000000"/>
          <w:sz w:val="28"/>
          <w:szCs w:val="28"/>
        </w:rPr>
        <w:t xml:space="preserve"> хотела истребить церковь до основания.</w:t>
      </w:r>
      <w:r>
        <w:rPr>
          <w:rFonts w:ascii="Times New Roman" w:hAnsi="Times New Roman" w:cs="Times New Roman"/>
          <w:color w:val="000000"/>
          <w:sz w:val="28"/>
          <w:szCs w:val="28"/>
        </w:rPr>
        <w:t xml:space="preserve">  </w:t>
      </w:r>
    </w:p>
    <w:p w:rsidR="002E6E95" w:rsidRDefault="002E6E95" w:rsidP="00AE091C">
      <w:pPr>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Разрушить окончательно церковь не удалось, вскоре партия большевиков вынуждена будет признать, что </w:t>
      </w:r>
      <w:r w:rsidRPr="002E6E95">
        <w:rPr>
          <w:rFonts w:ascii="Times New Roman" w:hAnsi="Times New Roman" w:cs="Times New Roman"/>
          <w:color w:val="000000"/>
          <w:sz w:val="28"/>
          <w:szCs w:val="28"/>
        </w:rPr>
        <w:t>курс на уничтожение Московской Патриархии был ошибочным. Высокая религиозность населения СССР сохранялась, несмотря на отчаянную антирелигиозную пропаганду и репрессии против верующих.</w:t>
      </w:r>
    </w:p>
    <w:p w:rsidR="002E6E95" w:rsidRDefault="002E6E95" w:rsidP="00AE091C">
      <w:pPr>
        <w:spacing w:after="0" w:line="360" w:lineRule="auto"/>
        <w:ind w:firstLine="708"/>
        <w:jc w:val="both"/>
        <w:rPr>
          <w:rFonts w:ascii="Times New Roman" w:hAnsi="Times New Roman" w:cs="Times New Roman"/>
          <w:color w:val="000000"/>
          <w:sz w:val="28"/>
          <w:szCs w:val="28"/>
        </w:rPr>
      </w:pPr>
      <w:r w:rsidRPr="002E6E95">
        <w:rPr>
          <w:rFonts w:ascii="Times New Roman" w:hAnsi="Times New Roman" w:cs="Times New Roman"/>
          <w:color w:val="000000"/>
          <w:sz w:val="28"/>
          <w:szCs w:val="28"/>
        </w:rPr>
        <w:t xml:space="preserve">Тяжёлые испытания Гражданской войны, жестокая политика советского руководства, минусы коллективизации – все эти испытания подталкивали людей к поиску духовного утешения и надежды. Религиозная жизнь, не находя легального выражения, уходила в подполье. Росло число катакомбников (не </w:t>
      </w:r>
      <w:proofErr w:type="gramStart"/>
      <w:r w:rsidRPr="002E6E95">
        <w:rPr>
          <w:rFonts w:ascii="Times New Roman" w:hAnsi="Times New Roman" w:cs="Times New Roman"/>
          <w:color w:val="000000"/>
          <w:sz w:val="28"/>
          <w:szCs w:val="28"/>
        </w:rPr>
        <w:t>признававших</w:t>
      </w:r>
      <w:proofErr w:type="gramEnd"/>
      <w:r w:rsidRPr="002E6E95">
        <w:rPr>
          <w:rFonts w:ascii="Times New Roman" w:hAnsi="Times New Roman" w:cs="Times New Roman"/>
          <w:color w:val="000000"/>
          <w:sz w:val="28"/>
          <w:szCs w:val="28"/>
        </w:rPr>
        <w:t xml:space="preserve"> Патриаршего Местоблюстителя) и полукатакомбников (условно признававших митрополита Сергия), совершавших тайные богослужения. В 1940 г. в официальной партийной прессе прямо признавалось, что «закрытие церквей ведет к увеличению нелегальных религиозных организаций».</w:t>
      </w:r>
      <w:r>
        <w:rPr>
          <w:rStyle w:val="a7"/>
          <w:rFonts w:ascii="Times New Roman" w:eastAsia="Times New Roman" w:hAnsi="Times New Roman" w:cs="Times New Roman"/>
          <w:bCs/>
          <w:color w:val="000000"/>
          <w:sz w:val="28"/>
          <w:szCs w:val="28"/>
          <w:lang w:eastAsia="ru-RU"/>
        </w:rPr>
        <w:footnoteReference w:id="4"/>
      </w:r>
    </w:p>
    <w:p w:rsidR="001C6C85" w:rsidRDefault="001C6C85" w:rsidP="00AE091C">
      <w:pPr>
        <w:spacing w:after="0" w:line="360" w:lineRule="auto"/>
        <w:ind w:firstLine="708"/>
        <w:jc w:val="both"/>
        <w:rPr>
          <w:rFonts w:ascii="Times New Roman" w:hAnsi="Times New Roman" w:cs="Times New Roman"/>
          <w:color w:val="000000"/>
          <w:sz w:val="28"/>
          <w:szCs w:val="28"/>
        </w:rPr>
      </w:pPr>
      <w:r w:rsidRPr="001C6C85">
        <w:rPr>
          <w:rFonts w:ascii="Times New Roman" w:hAnsi="Times New Roman" w:cs="Times New Roman"/>
          <w:color w:val="000000"/>
          <w:sz w:val="28"/>
          <w:szCs w:val="28"/>
        </w:rPr>
        <w:t>В сентябре 1939 г. началась Вторая мировая война. После раздела Польши меж</w:t>
      </w:r>
      <w:r>
        <w:rPr>
          <w:rFonts w:ascii="Times New Roman" w:hAnsi="Times New Roman" w:cs="Times New Roman"/>
          <w:color w:val="000000"/>
          <w:sz w:val="28"/>
          <w:szCs w:val="28"/>
        </w:rPr>
        <w:t>ду Германией и Советским Союзом. В состав СССР вошли территории Западной Белоруссии, В</w:t>
      </w:r>
      <w:r w:rsidR="0085410C">
        <w:rPr>
          <w:rFonts w:ascii="Times New Roman" w:hAnsi="Times New Roman" w:cs="Times New Roman"/>
          <w:color w:val="000000"/>
          <w:sz w:val="28"/>
          <w:szCs w:val="28"/>
        </w:rPr>
        <w:t xml:space="preserve">олынь,  Галиция. Летом 1940 г. в состав СССР вошли так же </w:t>
      </w:r>
      <w:r>
        <w:rPr>
          <w:rFonts w:ascii="Times New Roman" w:hAnsi="Times New Roman" w:cs="Times New Roman"/>
          <w:color w:val="000000"/>
          <w:sz w:val="28"/>
          <w:szCs w:val="28"/>
        </w:rPr>
        <w:t>Литва, Латвия и Эстония</w:t>
      </w:r>
      <w:r w:rsidRPr="001C6C85">
        <w:rPr>
          <w:rFonts w:ascii="Times New Roman" w:hAnsi="Times New Roman" w:cs="Times New Roman"/>
          <w:color w:val="000000"/>
          <w:sz w:val="28"/>
          <w:szCs w:val="28"/>
        </w:rPr>
        <w:t>, а также Бесса</w:t>
      </w:r>
      <w:r>
        <w:rPr>
          <w:rFonts w:ascii="Times New Roman" w:hAnsi="Times New Roman" w:cs="Times New Roman"/>
          <w:color w:val="000000"/>
          <w:sz w:val="28"/>
          <w:szCs w:val="28"/>
        </w:rPr>
        <w:t xml:space="preserve">рабия и Северная </w:t>
      </w:r>
      <w:proofErr w:type="spellStart"/>
      <w:r>
        <w:rPr>
          <w:rFonts w:ascii="Times New Roman" w:hAnsi="Times New Roman" w:cs="Times New Roman"/>
          <w:color w:val="000000"/>
          <w:sz w:val="28"/>
          <w:szCs w:val="28"/>
        </w:rPr>
        <w:t>Буковина</w:t>
      </w:r>
      <w:proofErr w:type="spellEnd"/>
      <w:r w:rsidRPr="001C6C85">
        <w:rPr>
          <w:rFonts w:ascii="Times New Roman" w:hAnsi="Times New Roman" w:cs="Times New Roman"/>
          <w:color w:val="000000"/>
          <w:sz w:val="28"/>
          <w:szCs w:val="28"/>
        </w:rPr>
        <w:t>. Это дало толчок к формированию тактики постепен</w:t>
      </w:r>
      <w:r>
        <w:rPr>
          <w:rFonts w:ascii="Times New Roman" w:hAnsi="Times New Roman" w:cs="Times New Roman"/>
          <w:color w:val="000000"/>
          <w:sz w:val="28"/>
          <w:szCs w:val="28"/>
        </w:rPr>
        <w:t xml:space="preserve">ных уступок православной церкви, со стороны советского правительства. </w:t>
      </w:r>
    </w:p>
    <w:p w:rsidR="0002715D" w:rsidRDefault="001C6C85" w:rsidP="0002715D">
      <w:pPr>
        <w:spacing w:after="0" w:line="360" w:lineRule="auto"/>
        <w:ind w:firstLine="708"/>
        <w:jc w:val="both"/>
        <w:rPr>
          <w:rFonts w:ascii="Times New Roman" w:eastAsia="Times New Roman" w:hAnsi="Times New Roman" w:cs="Times New Roman"/>
          <w:color w:val="000000"/>
          <w:sz w:val="28"/>
          <w:szCs w:val="28"/>
          <w:lang w:eastAsia="ru-RU"/>
        </w:rPr>
      </w:pPr>
      <w:r w:rsidRPr="001C6C85">
        <w:rPr>
          <w:rFonts w:ascii="Times New Roman" w:eastAsia="Times New Roman" w:hAnsi="Times New Roman" w:cs="Times New Roman"/>
          <w:color w:val="000000"/>
          <w:sz w:val="28"/>
          <w:szCs w:val="28"/>
          <w:lang w:eastAsia="ru-RU"/>
        </w:rPr>
        <w:t xml:space="preserve">Активность РПЦ по устройству церковных дел в новых епархиях уже не встречала препятствий со стороны властей – совершались новые архиерейские хиротонии, замещались вакантные кафедры. Временным Экзархом Западной Украины и Белоруссии в 1940 г. был назначен архиепископ Николай (Ярушевич). В 1941 г., после смерти митрополита Виленского и Литовского Елевферия (Богоявленского), главой православных </w:t>
      </w:r>
      <w:r w:rsidRPr="001C6C85">
        <w:rPr>
          <w:rFonts w:ascii="Times New Roman" w:eastAsia="Times New Roman" w:hAnsi="Times New Roman" w:cs="Times New Roman"/>
          <w:color w:val="000000"/>
          <w:sz w:val="28"/>
          <w:szCs w:val="28"/>
          <w:lang w:eastAsia="ru-RU"/>
        </w:rPr>
        <w:lastRenderedPageBreak/>
        <w:t>приходов Прибалтики стал митрополит Сергий (Воскресенский) с титулом Экзарха Латвии и Эстонии. </w:t>
      </w:r>
    </w:p>
    <w:p w:rsidR="001C6C85" w:rsidRPr="001C6C85" w:rsidRDefault="0002715D" w:rsidP="0002715D">
      <w:pPr>
        <w:spacing w:after="0" w:line="360" w:lineRule="auto"/>
        <w:ind w:firstLine="708"/>
        <w:jc w:val="both"/>
        <w:rPr>
          <w:rFonts w:ascii="Times New Roman" w:eastAsia="Times New Roman" w:hAnsi="Times New Roman" w:cs="Times New Roman"/>
          <w:color w:val="000000"/>
          <w:sz w:val="28"/>
          <w:szCs w:val="28"/>
          <w:lang w:eastAsia="ru-RU"/>
        </w:rPr>
      </w:pPr>
      <w:r w:rsidRPr="001C6C85">
        <w:rPr>
          <w:rFonts w:ascii="Times New Roman" w:eastAsia="Times New Roman" w:hAnsi="Times New Roman" w:cs="Times New Roman"/>
          <w:color w:val="000000"/>
          <w:sz w:val="28"/>
          <w:szCs w:val="28"/>
          <w:lang w:eastAsia="ru-RU"/>
        </w:rPr>
        <w:t xml:space="preserve"> </w:t>
      </w:r>
      <w:r w:rsidR="001C6C85" w:rsidRPr="001C6C85">
        <w:rPr>
          <w:rFonts w:ascii="Times New Roman" w:eastAsia="Times New Roman" w:hAnsi="Times New Roman" w:cs="Times New Roman"/>
          <w:color w:val="000000"/>
          <w:sz w:val="28"/>
          <w:szCs w:val="28"/>
          <w:lang w:eastAsia="ru-RU"/>
        </w:rPr>
        <w:t>Накал атеистической пропаганды снизился, Союз воинствующих безбожников переживал кризис, падали тиражи его изданий. К началу Великой Отечественной войны, когда в воздухе запахло угрозой, и люди обратились к Господу, порося помощи и защиты,  РПЦ имела уже 3732 храма и молитвенных здания. В ее штате состояли 28 архиереев и 5665 священников и диаконов.</w:t>
      </w:r>
    </w:p>
    <w:p w:rsidR="0002715D" w:rsidRDefault="0002715D" w:rsidP="00BB488E">
      <w:pPr>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Однако</w:t>
      </w:r>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w:t>
      </w:r>
      <w:r w:rsidR="001C6C85" w:rsidRPr="001C6C85">
        <w:rPr>
          <w:rFonts w:ascii="Times New Roman" w:eastAsia="Times New Roman" w:hAnsi="Times New Roman" w:cs="Times New Roman"/>
          <w:color w:val="000000"/>
          <w:sz w:val="28"/>
          <w:szCs w:val="28"/>
          <w:lang w:eastAsia="ru-RU"/>
        </w:rPr>
        <w:t>машина террора</w:t>
      </w:r>
      <w:r>
        <w:rPr>
          <w:rFonts w:ascii="Times New Roman" w:eastAsia="Times New Roman" w:hAnsi="Times New Roman" w:cs="Times New Roman"/>
          <w:color w:val="000000"/>
          <w:sz w:val="28"/>
          <w:szCs w:val="28"/>
          <w:lang w:eastAsia="ru-RU"/>
        </w:rPr>
        <w:t xml:space="preserve"> не</w:t>
      </w:r>
      <w:r w:rsidR="001C6C85" w:rsidRPr="001C6C85">
        <w:rPr>
          <w:rFonts w:ascii="Times New Roman" w:eastAsia="Times New Roman" w:hAnsi="Times New Roman" w:cs="Times New Roman"/>
          <w:color w:val="000000"/>
          <w:sz w:val="28"/>
          <w:szCs w:val="28"/>
          <w:lang w:eastAsia="ru-RU"/>
        </w:rPr>
        <w:t xml:space="preserve"> сильно сбавляла обороты: в 1939 г</w:t>
      </w:r>
      <w:r>
        <w:rPr>
          <w:rFonts w:ascii="Times New Roman" w:eastAsia="Times New Roman" w:hAnsi="Times New Roman" w:cs="Times New Roman"/>
          <w:color w:val="000000"/>
          <w:sz w:val="28"/>
          <w:szCs w:val="28"/>
          <w:lang w:eastAsia="ru-RU"/>
        </w:rPr>
        <w:t>. было арестовано 1500 священно</w:t>
      </w:r>
      <w:r w:rsidR="001C6C85" w:rsidRPr="001C6C85">
        <w:rPr>
          <w:rFonts w:ascii="Times New Roman" w:eastAsia="Times New Roman" w:hAnsi="Times New Roman" w:cs="Times New Roman"/>
          <w:color w:val="000000"/>
          <w:sz w:val="28"/>
          <w:szCs w:val="28"/>
          <w:lang w:eastAsia="ru-RU"/>
        </w:rPr>
        <w:t xml:space="preserve"> и церковнослужителей, расстреляно 900; в 1940 г. арестовано 5100, расстреляно 1100; в 1941 г. арестовано 4000, расстреляно 1913. </w:t>
      </w:r>
    </w:p>
    <w:p w:rsidR="001C6C85" w:rsidRDefault="001C6C85" w:rsidP="0002715D">
      <w:pPr>
        <w:spacing w:after="0" w:line="360" w:lineRule="auto"/>
        <w:ind w:firstLine="708"/>
        <w:jc w:val="both"/>
        <w:rPr>
          <w:rFonts w:ascii="Times New Roman" w:eastAsia="Times New Roman" w:hAnsi="Times New Roman" w:cs="Times New Roman"/>
          <w:color w:val="000000"/>
          <w:sz w:val="28"/>
          <w:szCs w:val="28"/>
          <w:lang w:eastAsia="ru-RU"/>
        </w:rPr>
      </w:pPr>
      <w:r w:rsidRPr="001C6C85">
        <w:rPr>
          <w:rFonts w:ascii="Times New Roman" w:eastAsia="Times New Roman" w:hAnsi="Times New Roman" w:cs="Times New Roman"/>
          <w:color w:val="000000"/>
          <w:sz w:val="28"/>
          <w:szCs w:val="28"/>
          <w:lang w:eastAsia="ru-RU"/>
        </w:rPr>
        <w:t>С середины 1940 г. правительство обеспокоилось активизацией церковной жизни и снова ужесточило курс религиозной политики. Главной целью были западные области СССР. Там постепенно, но неуклонно разнообразие форм религиозной жизни нивелировалось до советского антицерковного единообразия.</w:t>
      </w:r>
      <w:r w:rsidR="0002715D">
        <w:rPr>
          <w:rStyle w:val="a7"/>
          <w:rFonts w:ascii="Times New Roman" w:eastAsia="Times New Roman" w:hAnsi="Times New Roman" w:cs="Times New Roman"/>
          <w:color w:val="000000"/>
          <w:sz w:val="28"/>
          <w:szCs w:val="28"/>
          <w:lang w:eastAsia="ru-RU"/>
        </w:rPr>
        <w:footnoteReference w:id="5"/>
      </w:r>
    </w:p>
    <w:p w:rsidR="0002715D" w:rsidRDefault="0002715D" w:rsidP="0002715D">
      <w:pPr>
        <w:spacing w:after="0" w:line="360" w:lineRule="auto"/>
        <w:ind w:firstLine="708"/>
        <w:jc w:val="both"/>
        <w:rPr>
          <w:rFonts w:ascii="Times New Roman" w:hAnsi="Times New Roman" w:cs="Times New Roman"/>
          <w:color w:val="000000"/>
          <w:sz w:val="28"/>
          <w:szCs w:val="28"/>
        </w:rPr>
      </w:pPr>
      <w:r w:rsidRPr="0002715D">
        <w:rPr>
          <w:rFonts w:ascii="Times New Roman" w:hAnsi="Times New Roman" w:cs="Times New Roman"/>
          <w:color w:val="000000"/>
          <w:sz w:val="28"/>
          <w:szCs w:val="28"/>
        </w:rPr>
        <w:t>Таким образом: состояние Р</w:t>
      </w:r>
      <w:r>
        <w:rPr>
          <w:rFonts w:ascii="Times New Roman" w:hAnsi="Times New Roman" w:cs="Times New Roman"/>
          <w:color w:val="000000"/>
          <w:sz w:val="28"/>
          <w:szCs w:val="28"/>
        </w:rPr>
        <w:t>ПЦ  перед войной было плачевным</w:t>
      </w:r>
      <w:r w:rsidRPr="0002715D">
        <w:rPr>
          <w:rFonts w:ascii="Times New Roman" w:hAnsi="Times New Roman" w:cs="Times New Roman"/>
          <w:color w:val="000000"/>
          <w:sz w:val="28"/>
          <w:szCs w:val="28"/>
        </w:rPr>
        <w:t>, но, несмотря на это,  в годы войны именно она взяла на себя роль одного из организаторов обороны страны.</w:t>
      </w: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02715D" w:rsidP="00BB488E">
      <w:pPr>
        <w:spacing w:after="0" w:line="360" w:lineRule="auto"/>
        <w:jc w:val="both"/>
        <w:rPr>
          <w:rFonts w:ascii="Times New Roman" w:hAnsi="Times New Roman" w:cs="Times New Roman"/>
          <w:color w:val="000000"/>
          <w:sz w:val="28"/>
          <w:szCs w:val="28"/>
        </w:rPr>
      </w:pPr>
    </w:p>
    <w:p w:rsidR="0002715D" w:rsidRDefault="0002715D" w:rsidP="0002715D">
      <w:pPr>
        <w:spacing w:after="0" w:line="360" w:lineRule="auto"/>
        <w:ind w:firstLine="708"/>
        <w:jc w:val="both"/>
        <w:rPr>
          <w:rFonts w:ascii="Times New Roman" w:hAnsi="Times New Roman" w:cs="Times New Roman"/>
          <w:color w:val="000000"/>
          <w:sz w:val="28"/>
          <w:szCs w:val="28"/>
        </w:rPr>
      </w:pPr>
    </w:p>
    <w:p w:rsidR="0002715D" w:rsidRDefault="00D630D4" w:rsidP="00D630D4">
      <w:pPr>
        <w:pStyle w:val="a3"/>
        <w:numPr>
          <w:ilvl w:val="0"/>
          <w:numId w:val="1"/>
        </w:numPr>
        <w:spacing w:after="0" w:line="360" w:lineRule="auto"/>
        <w:jc w:val="center"/>
        <w:rPr>
          <w:rFonts w:ascii="Times New Roman" w:eastAsia="Times New Roman" w:hAnsi="Times New Roman" w:cs="Times New Roman"/>
          <w:b/>
          <w:color w:val="000000"/>
          <w:sz w:val="28"/>
          <w:szCs w:val="28"/>
          <w:lang w:eastAsia="ru-RU"/>
        </w:rPr>
      </w:pPr>
      <w:r w:rsidRPr="00D630D4">
        <w:rPr>
          <w:rFonts w:ascii="Times New Roman" w:eastAsia="Times New Roman" w:hAnsi="Times New Roman" w:cs="Times New Roman"/>
          <w:b/>
          <w:color w:val="000000"/>
          <w:sz w:val="28"/>
          <w:szCs w:val="28"/>
          <w:lang w:eastAsia="ru-RU"/>
        </w:rPr>
        <w:lastRenderedPageBreak/>
        <w:t>Русская православная церковь в годы Великой Отечественной Войны</w:t>
      </w:r>
      <w:r>
        <w:rPr>
          <w:rFonts w:ascii="Times New Roman" w:eastAsia="Times New Roman" w:hAnsi="Times New Roman" w:cs="Times New Roman"/>
          <w:b/>
          <w:color w:val="000000"/>
          <w:sz w:val="28"/>
          <w:szCs w:val="28"/>
          <w:lang w:eastAsia="ru-RU"/>
        </w:rPr>
        <w:t>.</w:t>
      </w:r>
    </w:p>
    <w:p w:rsidR="00D630D4" w:rsidRDefault="00D630D4" w:rsidP="0085410C">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Сразу после нападения Германии на СССР 22 июня 1941 года заместитель местоблюстителя патриаршего престола митрополит Сергий (Старгородский) выступил с призывом послужить отечеству в тяжкий час испытаний</w:t>
      </w:r>
      <w:r w:rsidR="0085410C">
        <w:rPr>
          <w:rFonts w:ascii="Times New Roman" w:eastAsia="Times New Roman" w:hAnsi="Times New Roman" w:cs="Times New Roman"/>
          <w:color w:val="000000"/>
          <w:sz w:val="28"/>
          <w:szCs w:val="28"/>
          <w:lang w:eastAsia="ru-RU"/>
        </w:rPr>
        <w:t xml:space="preserve">, </w:t>
      </w:r>
      <w:proofErr w:type="gramStart"/>
      <w:r w:rsidR="0085410C">
        <w:rPr>
          <w:rFonts w:ascii="Times New Roman" w:eastAsia="Times New Roman" w:hAnsi="Times New Roman" w:cs="Times New Roman"/>
          <w:color w:val="000000"/>
          <w:sz w:val="28"/>
          <w:szCs w:val="28"/>
          <w:lang w:eastAsia="ru-RU"/>
        </w:rPr>
        <w:t>всем</w:t>
      </w:r>
      <w:proofErr w:type="gramEnd"/>
      <w:r>
        <w:rPr>
          <w:rFonts w:ascii="Times New Roman" w:eastAsia="Times New Roman" w:hAnsi="Times New Roman" w:cs="Times New Roman"/>
          <w:color w:val="000000"/>
          <w:sz w:val="28"/>
          <w:szCs w:val="28"/>
          <w:lang w:eastAsia="ru-RU"/>
        </w:rPr>
        <w:t xml:space="preserve"> чем каждый может, дабы развеять в прах фашистскую вражескую силу</w:t>
      </w:r>
      <w:r w:rsidR="00C43389">
        <w:rPr>
          <w:rFonts w:ascii="Times New Roman" w:eastAsia="Times New Roman" w:hAnsi="Times New Roman" w:cs="Times New Roman"/>
          <w:color w:val="000000"/>
          <w:sz w:val="28"/>
          <w:szCs w:val="28"/>
          <w:lang w:eastAsia="ru-RU"/>
        </w:rPr>
        <w:t xml:space="preserve">. Получается, что первыми к народу обратились представители РПЦ. Ничего на наш взгляд удивительного в этом нет, </w:t>
      </w:r>
      <w:r w:rsidR="00C43389" w:rsidRPr="00C43389">
        <w:rPr>
          <w:rFonts w:ascii="Times New Roman" w:hAnsi="Times New Roman" w:cs="Times New Roman"/>
          <w:sz w:val="28"/>
          <w:szCs w:val="28"/>
        </w:rPr>
        <w:t>связь между Церковью и воинством существует издавна. На протяжении многовековой истории России</w:t>
      </w:r>
      <w:r w:rsidR="0085410C">
        <w:rPr>
          <w:rFonts w:ascii="Times New Roman" w:hAnsi="Times New Roman" w:cs="Times New Roman"/>
          <w:sz w:val="28"/>
          <w:szCs w:val="28"/>
        </w:rPr>
        <w:t>,</w:t>
      </w:r>
      <w:r w:rsidR="00C43389" w:rsidRPr="00C43389">
        <w:rPr>
          <w:rFonts w:ascii="Times New Roman" w:hAnsi="Times New Roman" w:cs="Times New Roman"/>
          <w:sz w:val="28"/>
          <w:szCs w:val="28"/>
        </w:rPr>
        <w:t>  Русская Православная Церковь духовно окормляла воинов. Она благословляла их на ратный подвиг, и в лихие годы это вселяло в них мужество. Во время войн Церковь особенно истово молилась о даровании побед и Божией помощи русскому воинству.</w:t>
      </w:r>
      <w:r w:rsidRPr="00C43389">
        <w:rPr>
          <w:rFonts w:ascii="Times New Roman" w:hAnsi="Times New Roman" w:cs="Times New Roman"/>
          <w:sz w:val="28"/>
          <w:szCs w:val="28"/>
        </w:rPr>
        <w:t xml:space="preserve"> </w:t>
      </w:r>
      <w:r w:rsidR="00F7320E">
        <w:rPr>
          <w:rStyle w:val="a7"/>
          <w:rFonts w:ascii="Times New Roman" w:hAnsi="Times New Roman" w:cs="Times New Roman"/>
          <w:sz w:val="28"/>
          <w:szCs w:val="28"/>
        </w:rPr>
        <w:footnoteReference w:id="6"/>
      </w:r>
    </w:p>
    <w:p w:rsidR="00F7320E" w:rsidRPr="00F7320E" w:rsidRDefault="00F7320E" w:rsidP="00F7320E">
      <w:pPr>
        <w:spacing w:after="0" w:line="360" w:lineRule="auto"/>
        <w:ind w:firstLine="708"/>
        <w:jc w:val="both"/>
        <w:rPr>
          <w:rFonts w:ascii="Times New Roman" w:hAnsi="Times New Roman" w:cs="Times New Roman"/>
          <w:sz w:val="28"/>
          <w:szCs w:val="28"/>
        </w:rPr>
      </w:pPr>
      <w:r w:rsidRPr="00F7320E">
        <w:rPr>
          <w:rFonts w:ascii="Times New Roman" w:hAnsi="Times New Roman" w:cs="Times New Roman"/>
          <w:color w:val="000000"/>
          <w:sz w:val="28"/>
          <w:szCs w:val="28"/>
        </w:rPr>
        <w:t xml:space="preserve">Послания главы Русской Православной Церкви и других её иерархов носили не только призывной и консолидирующий характер, но имели и разъяснительные цели. В них определялась твердая позиция церкви по отношению к захватчикам и войне в целом независимо от положения на фронте. Церковь не только утешала верующих в скорби, но и поощряла к самоотверженному труду в тылу, мужественному участию в боевых операциях, поддерживала веру в окончательную победу над врагом, способствуя тем самым формированию высоких патриотических чувств и убеждений среди тысяч соотечественников. Кроме того, от имени церкви подвергались осуждению дезертирство, сдача в плен, сотрудничество с оккупантами. Все это способствовало изживанию пораженческих настроений, получивших определенное распространение в тяжёлые первые дни войны, и, в конечном итоге, создавало «нравственные условия победы», которые в значительной мере изменили ход военных событий. </w:t>
      </w:r>
      <w:proofErr w:type="spellStart"/>
      <w:r w:rsidRPr="00F7320E">
        <w:rPr>
          <w:rFonts w:ascii="Times New Roman" w:hAnsi="Times New Roman" w:cs="Times New Roman"/>
          <w:color w:val="000000"/>
          <w:sz w:val="28"/>
          <w:szCs w:val="28"/>
        </w:rPr>
        <w:t>Неумолкавшее</w:t>
      </w:r>
      <w:proofErr w:type="spellEnd"/>
      <w:r w:rsidRPr="00F7320E">
        <w:rPr>
          <w:rFonts w:ascii="Times New Roman" w:hAnsi="Times New Roman" w:cs="Times New Roman"/>
          <w:color w:val="000000"/>
          <w:sz w:val="28"/>
          <w:szCs w:val="28"/>
        </w:rPr>
        <w:t xml:space="preserve"> слово Церкви, звавшее к защите Отечества и веры православной, вселяло в сердца твердую уверенность в близкой победе.</w:t>
      </w:r>
    </w:p>
    <w:p w:rsidR="0085410C" w:rsidRDefault="00F7320E" w:rsidP="0085410C">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Представители советского правительства обратились к народу в тот же день, но позже чем представители церкви. Как мы все знаем из истории к народу обратился В.М. </w:t>
      </w:r>
      <w:proofErr w:type="gramStart"/>
      <w:r>
        <w:rPr>
          <w:rFonts w:ascii="Times New Roman" w:hAnsi="Times New Roman" w:cs="Times New Roman"/>
          <w:sz w:val="28"/>
          <w:szCs w:val="28"/>
        </w:rPr>
        <w:t>Молотов</w:t>
      </w:r>
      <w:proofErr w:type="gramEnd"/>
      <w:r>
        <w:rPr>
          <w:rFonts w:ascii="Times New Roman" w:hAnsi="Times New Roman" w:cs="Times New Roman"/>
          <w:sz w:val="28"/>
          <w:szCs w:val="28"/>
        </w:rPr>
        <w:t xml:space="preserve"> занимавший на тот момент должность народного комиссара ин</w:t>
      </w:r>
      <w:r w:rsidR="0085410C">
        <w:rPr>
          <w:rFonts w:ascii="Times New Roman" w:hAnsi="Times New Roman" w:cs="Times New Roman"/>
          <w:sz w:val="28"/>
          <w:szCs w:val="28"/>
        </w:rPr>
        <w:t xml:space="preserve">остранных дел. </w:t>
      </w:r>
    </w:p>
    <w:p w:rsidR="00F7320E" w:rsidRDefault="0085410C" w:rsidP="0085410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И.В. </w:t>
      </w:r>
      <w:r w:rsidR="00F7320E">
        <w:rPr>
          <w:rFonts w:ascii="Times New Roman" w:hAnsi="Times New Roman" w:cs="Times New Roman"/>
          <w:sz w:val="28"/>
          <w:szCs w:val="28"/>
        </w:rPr>
        <w:t>Сталин</w:t>
      </w:r>
      <w:r>
        <w:rPr>
          <w:rFonts w:ascii="Times New Roman" w:hAnsi="Times New Roman" w:cs="Times New Roman"/>
          <w:sz w:val="28"/>
          <w:szCs w:val="28"/>
        </w:rPr>
        <w:t xml:space="preserve"> </w:t>
      </w:r>
      <w:r w:rsidR="00F7320E">
        <w:rPr>
          <w:rFonts w:ascii="Times New Roman" w:hAnsi="Times New Roman" w:cs="Times New Roman"/>
          <w:sz w:val="28"/>
          <w:szCs w:val="28"/>
        </w:rPr>
        <w:t xml:space="preserve"> руководитель СССР как мы </w:t>
      </w:r>
      <w:proofErr w:type="gramStart"/>
      <w:r w:rsidR="00F7320E">
        <w:rPr>
          <w:rFonts w:ascii="Times New Roman" w:hAnsi="Times New Roman" w:cs="Times New Roman"/>
          <w:sz w:val="28"/>
          <w:szCs w:val="28"/>
        </w:rPr>
        <w:t>знаем</w:t>
      </w:r>
      <w:proofErr w:type="gramEnd"/>
      <w:r w:rsidR="00F7320E">
        <w:rPr>
          <w:rFonts w:ascii="Times New Roman" w:hAnsi="Times New Roman" w:cs="Times New Roman"/>
          <w:sz w:val="28"/>
          <w:szCs w:val="28"/>
        </w:rPr>
        <w:t xml:space="preserve"> обратился к народу только 3 июля 1941 года.</w:t>
      </w:r>
      <w:r w:rsidR="002326C4">
        <w:rPr>
          <w:rFonts w:ascii="Times New Roman" w:hAnsi="Times New Roman" w:cs="Times New Roman"/>
          <w:sz w:val="28"/>
          <w:szCs w:val="28"/>
        </w:rPr>
        <w:t xml:space="preserve"> К представителям власти мы еще с вами вернемся.</w:t>
      </w:r>
    </w:p>
    <w:p w:rsidR="002326C4" w:rsidRDefault="002326C4" w:rsidP="00380F9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Помогали в борьбе с врагом не только представители </w:t>
      </w:r>
      <w:proofErr w:type="gramStart"/>
      <w:r>
        <w:rPr>
          <w:rFonts w:ascii="Times New Roman" w:hAnsi="Times New Roman" w:cs="Times New Roman"/>
          <w:sz w:val="28"/>
          <w:szCs w:val="28"/>
        </w:rPr>
        <w:t>РПЦ</w:t>
      </w:r>
      <w:proofErr w:type="gramEnd"/>
      <w:r>
        <w:rPr>
          <w:rFonts w:ascii="Times New Roman" w:hAnsi="Times New Roman" w:cs="Times New Roman"/>
          <w:sz w:val="28"/>
          <w:szCs w:val="28"/>
        </w:rPr>
        <w:t xml:space="preserve"> находившееся в период войны на территории СССР, но и представители РПЦЗ (Русская Православная Церковь заграницей). </w:t>
      </w:r>
    </w:p>
    <w:p w:rsidR="002326C4" w:rsidRDefault="002326C4" w:rsidP="00380F9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 например, архиепископ Гор Ливанских, Илия решается на молитвенный подвиг. Он затворяется в подземелье и трое суток молится перед иконой Божией Матери, прося у нее помощи для России. На четвертые сутки, ему явилась сама богородица в огненном столпе. Она объявляет, что в России надо открыть все храмы и монастыри, выпустить из тюрем священников, а главное обнести казанскую икону Божией Матери вокруг Ленинграда и совершить молебен этой же иконе в Москве, затем икона должна быть в Сталинграде и идти с войсками до самых границ СССР. Свои ведения митрополит Илия передает в письменном виде в советское посольство</w:t>
      </w:r>
      <w:r w:rsidR="00380F96">
        <w:rPr>
          <w:rFonts w:ascii="Times New Roman" w:hAnsi="Times New Roman" w:cs="Times New Roman"/>
          <w:sz w:val="28"/>
          <w:szCs w:val="28"/>
        </w:rPr>
        <w:t xml:space="preserve"> на имя И.В. Сталина. Его письмо остае</w:t>
      </w:r>
      <w:r w:rsidR="00ED1E41">
        <w:rPr>
          <w:rFonts w:ascii="Times New Roman" w:hAnsi="Times New Roman" w:cs="Times New Roman"/>
          <w:sz w:val="28"/>
          <w:szCs w:val="28"/>
        </w:rPr>
        <w:t xml:space="preserve">тся без ответа, но молебен  </w:t>
      </w:r>
      <w:r w:rsidR="00380F96">
        <w:rPr>
          <w:rFonts w:ascii="Times New Roman" w:hAnsi="Times New Roman" w:cs="Times New Roman"/>
          <w:sz w:val="28"/>
          <w:szCs w:val="28"/>
        </w:rPr>
        <w:t xml:space="preserve"> был проведен в Москве в церкви, которая на тот момент располагалась в Елоховском переулке.</w:t>
      </w:r>
      <w:r w:rsidR="00380F96">
        <w:rPr>
          <w:rStyle w:val="a7"/>
          <w:rFonts w:ascii="Times New Roman" w:hAnsi="Times New Roman" w:cs="Times New Roman"/>
          <w:sz w:val="28"/>
          <w:szCs w:val="28"/>
        </w:rPr>
        <w:footnoteReference w:id="7"/>
      </w:r>
    </w:p>
    <w:p w:rsidR="002D7228" w:rsidRDefault="00ED1E41" w:rsidP="00380F9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Тем временем руководство страны, находится еще в шоке от нападения армии Гитлера на Советский Союз. Лишь 3-го июля</w:t>
      </w:r>
      <w:r w:rsidR="002D7228">
        <w:rPr>
          <w:rFonts w:ascii="Times New Roman" w:hAnsi="Times New Roman" w:cs="Times New Roman"/>
          <w:sz w:val="28"/>
          <w:szCs w:val="28"/>
        </w:rPr>
        <w:t xml:space="preserve"> 1941 года,</w:t>
      </w:r>
      <w:r>
        <w:rPr>
          <w:rFonts w:ascii="Times New Roman" w:hAnsi="Times New Roman" w:cs="Times New Roman"/>
          <w:sz w:val="28"/>
          <w:szCs w:val="28"/>
        </w:rPr>
        <w:t xml:space="preserve"> по радио выступает И.В. Сталин</w:t>
      </w:r>
      <w:r w:rsidR="002D7228">
        <w:rPr>
          <w:rFonts w:ascii="Times New Roman" w:hAnsi="Times New Roman" w:cs="Times New Roman"/>
          <w:sz w:val="28"/>
          <w:szCs w:val="28"/>
        </w:rPr>
        <w:t xml:space="preserve">. Выступая по радио, Сталин говорил о многом. Но в памяти миллионов советских людей навсегда осталась фраза «Братья и сестры!» эта фраза подчеркивает необходимость единства народа перед врагом, помогает яснее осознать смертельную </w:t>
      </w:r>
      <w:proofErr w:type="gramStart"/>
      <w:r w:rsidR="002D7228">
        <w:rPr>
          <w:rFonts w:ascii="Times New Roman" w:hAnsi="Times New Roman" w:cs="Times New Roman"/>
          <w:sz w:val="28"/>
          <w:szCs w:val="28"/>
        </w:rPr>
        <w:t>опасность</w:t>
      </w:r>
      <w:proofErr w:type="gramEnd"/>
      <w:r w:rsidR="002D7228">
        <w:rPr>
          <w:rFonts w:ascii="Times New Roman" w:hAnsi="Times New Roman" w:cs="Times New Roman"/>
          <w:sz w:val="28"/>
          <w:szCs w:val="28"/>
        </w:rPr>
        <w:t xml:space="preserve"> нависшую над страной.</w:t>
      </w:r>
    </w:p>
    <w:p w:rsidR="002D7228" w:rsidRDefault="00F92355" w:rsidP="00380F9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своей речи, как нам кажется руководитель Советского Союза, проявил </w:t>
      </w:r>
      <w:proofErr w:type="gramStart"/>
      <w:r>
        <w:rPr>
          <w:rFonts w:ascii="Times New Roman" w:hAnsi="Times New Roman" w:cs="Times New Roman"/>
          <w:sz w:val="28"/>
          <w:szCs w:val="28"/>
        </w:rPr>
        <w:t>мудрость</w:t>
      </w:r>
      <w:proofErr w:type="gramEnd"/>
      <w:r>
        <w:rPr>
          <w:rFonts w:ascii="Times New Roman" w:hAnsi="Times New Roman" w:cs="Times New Roman"/>
          <w:sz w:val="28"/>
          <w:szCs w:val="28"/>
        </w:rPr>
        <w:t xml:space="preserve"> обратившись к населению фразой «Братья и сестры», обратись он лозунгами коммунистов народ ведь мог и не понять его.</w:t>
      </w:r>
    </w:p>
    <w:p w:rsidR="00F92355" w:rsidRDefault="00F92355" w:rsidP="00380F96">
      <w:pPr>
        <w:spacing w:after="0" w:line="360" w:lineRule="auto"/>
        <w:ind w:firstLine="708"/>
        <w:jc w:val="both"/>
        <w:rPr>
          <w:rFonts w:ascii="Times New Roman" w:hAnsi="Times New Roman" w:cs="Times New Roman"/>
          <w:sz w:val="28"/>
          <w:szCs w:val="28"/>
        </w:rPr>
      </w:pPr>
      <w:r w:rsidRPr="00F92355">
        <w:rPr>
          <w:rFonts w:ascii="Times New Roman" w:hAnsi="Times New Roman" w:cs="Times New Roman"/>
          <w:sz w:val="28"/>
          <w:szCs w:val="28"/>
        </w:rPr>
        <w:t>Советское руководство во главе со Сталиным скоро осознало важность церковной поддержки среди советских граждан. Несмотря на тяжелое военное положение, была возобновлена церковная издательская деятельность, вновь начал выходить «Журнал Московской Патриархии», ставший свидетелем патриотической работы духовенства. Сотрудничество с Всеславянским комитетом предоставило Московской Патриархии возможность напрямую, через радио и печать, обращаться к народу в Советском Союзе и в зарубежных странах. В целях противодействия фашистской пропаганде и разъяснения патриотического курса Патриархии была выпущена книга-альбом «Правда о религии в России» (1942 г.), а затем вышла книга «Русская Православная Церковь и Великая Отечественная война» (1943 г.). Кроме того, зимой 1942/1943 г. на студии Ленкинохроники при участии митрополита Николая (Ярушевича) был снят документальный фильм о сборе ленинградскими верующими средств на танковую колонну имени Димитрия Донского и эскадрилью имени Александра Невского.</w:t>
      </w:r>
      <w:r>
        <w:rPr>
          <w:rStyle w:val="a7"/>
          <w:rFonts w:ascii="Times New Roman" w:hAnsi="Times New Roman" w:cs="Times New Roman"/>
          <w:sz w:val="28"/>
          <w:szCs w:val="28"/>
        </w:rPr>
        <w:footnoteReference w:id="8"/>
      </w:r>
    </w:p>
    <w:p w:rsidR="00ED1E41" w:rsidRDefault="002D7228" w:rsidP="00380F9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366B1" w:rsidRPr="007366B1">
        <w:rPr>
          <w:rFonts w:ascii="Times New Roman" w:hAnsi="Times New Roman" w:cs="Times New Roman"/>
          <w:sz w:val="28"/>
          <w:szCs w:val="28"/>
        </w:rPr>
        <w:t>Таким образом, с первых дней Великой Отечественной войны церковь начала вдохновлять население СССР  на борьбу с врагом, что оказало огромное влияние на подъём патриотических настроений именно тогда, когда это было наиболее необходим: в тяжёлые первые месяцы военных поражений. Это помогло советскому народу собраться с духом и постепенно одолеть врага.</w:t>
      </w:r>
    </w:p>
    <w:p w:rsidR="007366B1" w:rsidRDefault="007366B1" w:rsidP="00380F96">
      <w:pPr>
        <w:spacing w:after="0" w:line="360" w:lineRule="auto"/>
        <w:ind w:firstLine="708"/>
        <w:jc w:val="both"/>
        <w:rPr>
          <w:rFonts w:ascii="Times New Roman" w:hAnsi="Times New Roman" w:cs="Times New Roman"/>
          <w:sz w:val="28"/>
          <w:szCs w:val="28"/>
        </w:rPr>
      </w:pPr>
    </w:p>
    <w:p w:rsidR="007366B1" w:rsidRDefault="007366B1" w:rsidP="00380F96">
      <w:pPr>
        <w:spacing w:after="0" w:line="360" w:lineRule="auto"/>
        <w:ind w:firstLine="708"/>
        <w:jc w:val="both"/>
        <w:rPr>
          <w:rFonts w:ascii="Times New Roman" w:hAnsi="Times New Roman" w:cs="Times New Roman"/>
          <w:sz w:val="28"/>
          <w:szCs w:val="28"/>
        </w:rPr>
      </w:pPr>
    </w:p>
    <w:p w:rsidR="007366B1" w:rsidRDefault="007366B1" w:rsidP="00380F96">
      <w:pPr>
        <w:spacing w:after="0" w:line="360" w:lineRule="auto"/>
        <w:ind w:firstLine="708"/>
        <w:jc w:val="both"/>
        <w:rPr>
          <w:rFonts w:ascii="Times New Roman" w:hAnsi="Times New Roman" w:cs="Times New Roman"/>
          <w:sz w:val="28"/>
          <w:szCs w:val="28"/>
        </w:rPr>
      </w:pPr>
    </w:p>
    <w:p w:rsidR="007366B1" w:rsidRDefault="007366B1" w:rsidP="00380F96">
      <w:pPr>
        <w:spacing w:after="0" w:line="360" w:lineRule="auto"/>
        <w:ind w:firstLine="708"/>
        <w:jc w:val="both"/>
        <w:rPr>
          <w:rFonts w:ascii="Times New Roman" w:hAnsi="Times New Roman" w:cs="Times New Roman"/>
          <w:sz w:val="28"/>
          <w:szCs w:val="28"/>
        </w:rPr>
      </w:pPr>
    </w:p>
    <w:p w:rsidR="007366B1" w:rsidRDefault="007366B1" w:rsidP="00380F96">
      <w:pPr>
        <w:spacing w:after="0" w:line="360" w:lineRule="auto"/>
        <w:ind w:firstLine="708"/>
        <w:jc w:val="both"/>
        <w:rPr>
          <w:rFonts w:ascii="Times New Roman" w:hAnsi="Times New Roman" w:cs="Times New Roman"/>
          <w:sz w:val="28"/>
          <w:szCs w:val="28"/>
        </w:rPr>
      </w:pPr>
    </w:p>
    <w:p w:rsidR="007366B1" w:rsidRDefault="007366B1" w:rsidP="007366B1">
      <w:pPr>
        <w:pStyle w:val="a3"/>
        <w:numPr>
          <w:ilvl w:val="0"/>
          <w:numId w:val="1"/>
        </w:numPr>
        <w:spacing w:after="0" w:line="360" w:lineRule="auto"/>
        <w:jc w:val="center"/>
        <w:rPr>
          <w:rFonts w:ascii="Times New Roman" w:hAnsi="Times New Roman" w:cs="Times New Roman"/>
          <w:b/>
          <w:sz w:val="28"/>
          <w:szCs w:val="28"/>
        </w:rPr>
      </w:pPr>
      <w:r w:rsidRPr="007366B1">
        <w:rPr>
          <w:rFonts w:ascii="Times New Roman" w:hAnsi="Times New Roman" w:cs="Times New Roman"/>
          <w:b/>
          <w:sz w:val="28"/>
          <w:szCs w:val="28"/>
        </w:rPr>
        <w:lastRenderedPageBreak/>
        <w:t>Русские священники в рядах Красной армии и партизанском движении</w:t>
      </w:r>
      <w:r>
        <w:rPr>
          <w:rFonts w:ascii="Times New Roman" w:hAnsi="Times New Roman" w:cs="Times New Roman"/>
          <w:b/>
          <w:sz w:val="28"/>
          <w:szCs w:val="28"/>
        </w:rPr>
        <w:t>.</w:t>
      </w:r>
    </w:p>
    <w:p w:rsidR="007366B1" w:rsidRDefault="007366B1" w:rsidP="00C04892">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Сотни священнослужителей, включая тех, кому удалось вернуться к 1941 году на свободу, отбыв срок в лагерях, тюрьмах и ссылках, были призваны в ряды действующей армии. На фронтах служили полковые священники. Можно было увидеть батюшку в военной шинели, поверх которой была надета епитрахиль.</w:t>
      </w:r>
    </w:p>
    <w:p w:rsidR="007366B1" w:rsidRPr="007366B1" w:rsidRDefault="007366B1" w:rsidP="00C04892">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Среди священнослужителей – воинов действующей армии</w:t>
      </w:r>
      <w:r>
        <w:rPr>
          <w:rFonts w:ascii="Times New Roman" w:hAnsi="Times New Roman" w:cs="Times New Roman"/>
          <w:sz w:val="28"/>
          <w:szCs w:val="28"/>
        </w:rPr>
        <w:t xml:space="preserve"> – наиболее известны следующие:</w:t>
      </w:r>
    </w:p>
    <w:p w:rsidR="007366B1" w:rsidRPr="007366B1" w:rsidRDefault="007366B1" w:rsidP="00C04892">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 xml:space="preserve">Иеромонах и будущий патриарх Пимен (Извеков) в то время, когда началась война, отбывал ссылку в Средней Азии. </w:t>
      </w:r>
      <w:proofErr w:type="gramStart"/>
      <w:r w:rsidRPr="007366B1">
        <w:rPr>
          <w:rFonts w:ascii="Times New Roman" w:hAnsi="Times New Roman" w:cs="Times New Roman"/>
          <w:sz w:val="28"/>
          <w:szCs w:val="28"/>
        </w:rPr>
        <w:t>В августе 1941 года был призван в армию и воевал в составе 702 стрелкового полка 213 стрелковой дивизии на южном и степном фронтах.</w:t>
      </w:r>
      <w:proofErr w:type="gramEnd"/>
      <w:r w:rsidRPr="007366B1">
        <w:rPr>
          <w:rFonts w:ascii="Times New Roman" w:hAnsi="Times New Roman" w:cs="Times New Roman"/>
          <w:sz w:val="28"/>
          <w:szCs w:val="28"/>
        </w:rPr>
        <w:t xml:space="preserve"> Полк попал в кольцо огня и был обречён на смерть. Солдаты попросили: «</w:t>
      </w:r>
      <w:proofErr w:type="gramStart"/>
      <w:r w:rsidRPr="007366B1">
        <w:rPr>
          <w:rFonts w:ascii="Times New Roman" w:hAnsi="Times New Roman" w:cs="Times New Roman"/>
          <w:sz w:val="28"/>
          <w:szCs w:val="28"/>
        </w:rPr>
        <w:t>Батя</w:t>
      </w:r>
      <w:proofErr w:type="gramEnd"/>
      <w:r w:rsidRPr="007366B1">
        <w:rPr>
          <w:rFonts w:ascii="Times New Roman" w:hAnsi="Times New Roman" w:cs="Times New Roman"/>
          <w:sz w:val="28"/>
          <w:szCs w:val="28"/>
        </w:rPr>
        <w:t>, молись. Куда нам идти?» Священник достал спрятанную икону Божией Матери и стал слёзно молиться под огнём фашистов. Вдруг икона ожила, и Богоматерь протянула руку, указав путь на прорыв. Полк спасся, а Пимен, начав  свой боевой путь заместителем командира роты, дослужился до звания майора, пока не обнаружилось, что он на самом деле священник. Последовали  скандал, изгнание из армии, арест. После войны Пимен вернулся к пасторской деятельности и был назначен настоятелем Благовещенского собора в городе Муром.</w:t>
      </w:r>
    </w:p>
    <w:p w:rsidR="007366B1" w:rsidRPr="007366B1" w:rsidRDefault="007366B1" w:rsidP="00C04892">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 xml:space="preserve">Будущий архимандрит Кирилл (Павлов) - духовник Троице-Сергиевой лавры, духовный отец трёх русских патриархов, участник Великой Отечественной войны в звании лейтенанта. Он  участвовал в обороне Сталинграда (командовал взводом), в боях возле озера Балатон в Венгрии, закончил войну в Австрии. Демобилизовался в 1946 году. Во время войны Иван Павлов обратился к вере. Он вспоминал, что, неся караульную службу в разрушенном Сталинграде в апреле 1943 года, среди развалин дома нашёл Евангелие. После демобилизации Иван Павлов поступил в Московскую </w:t>
      </w:r>
      <w:r w:rsidRPr="007366B1">
        <w:rPr>
          <w:rFonts w:ascii="Times New Roman" w:hAnsi="Times New Roman" w:cs="Times New Roman"/>
          <w:sz w:val="28"/>
          <w:szCs w:val="28"/>
        </w:rPr>
        <w:lastRenderedPageBreak/>
        <w:t>духовную семинарию, а по её окончании — в Московскую духовную академию, которую окончил в 1954 году. 25 августа 1954 года был пострижен в монашество в Троице-Сергиевой лавре. Вначале был пономарём. В 1970 году стал казначеем, а с 1965 года — духовником монашеской братии. Был возведён в сан архимандрита.</w:t>
      </w:r>
    </w:p>
    <w:p w:rsidR="007366B1" w:rsidRPr="007366B1" w:rsidRDefault="007366B1" w:rsidP="00C04892">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Будущий протоиерей Николай Колосов (1915-2011) был  сыном священника, и за это   его исключили из школы. В 1943 году он воевал в Тульской области,</w:t>
      </w:r>
      <w:r>
        <w:rPr>
          <w:rFonts w:ascii="Times New Roman" w:hAnsi="Times New Roman" w:cs="Times New Roman"/>
          <w:sz w:val="28"/>
          <w:szCs w:val="28"/>
        </w:rPr>
        <w:t xml:space="preserve"> на линии Болохово-Мценск. «</w:t>
      </w:r>
      <w:r w:rsidRPr="007366B1">
        <w:rPr>
          <w:rFonts w:ascii="Times New Roman" w:hAnsi="Times New Roman" w:cs="Times New Roman"/>
          <w:sz w:val="28"/>
          <w:szCs w:val="28"/>
        </w:rPr>
        <w:t xml:space="preserve"> Повсюду тела убитых и раненых. В воздухе — сплошной стон. Стонут люди, стонут лошади. Я подумал тогда: «А еще говорят, что ада нет. Вот он, ад». В августе 1944 года отец Николай был ранен под Белостоком. После войны поступил в семинарию. Накануне Петрова дня 1948 года его рукоположили в священный сан. Он прошел через жестокие хрущевские гонения. </w:t>
      </w:r>
    </w:p>
    <w:p w:rsidR="007366B1" w:rsidRDefault="007366B1" w:rsidP="00C04892">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Протоиерей Роман Косовский (в 2013 году ему исполнилось примерно 85 лет) родился в селе Пустоха на Виннитчине. В 1937 году  его отца расстреляли, всё хозяйство отобрали. Мама умерла с голоду — все, что удавалось раздобыть, отдавала четверым детям. После смерти матери их распределили по детдомам. 15-летнего Романа отправили в Луганск. Уже в 16 он пошел на шахту. А в 17 — в 1941 году  — на войну. Победа застала его в Праге.</w:t>
      </w:r>
      <w:r w:rsidR="00E22D64">
        <w:rPr>
          <w:rStyle w:val="a7"/>
          <w:rFonts w:ascii="Times New Roman" w:hAnsi="Times New Roman" w:cs="Times New Roman"/>
          <w:sz w:val="28"/>
          <w:szCs w:val="28"/>
        </w:rPr>
        <w:footnoteReference w:id="9"/>
      </w:r>
    </w:p>
    <w:p w:rsidR="007366B1" w:rsidRDefault="007366B1" w:rsidP="00C0489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Это лишь малая часть того списка священнослужителей, которые принимали участие в ВОВ в рядах РККА.</w:t>
      </w:r>
    </w:p>
    <w:p w:rsidR="00C04892" w:rsidRDefault="007366B1" w:rsidP="00E22D64">
      <w:pPr>
        <w:spacing w:after="0" w:line="360" w:lineRule="auto"/>
        <w:ind w:firstLine="708"/>
        <w:jc w:val="both"/>
        <w:rPr>
          <w:rFonts w:ascii="Times New Roman" w:hAnsi="Times New Roman" w:cs="Times New Roman"/>
          <w:sz w:val="28"/>
          <w:szCs w:val="28"/>
        </w:rPr>
      </w:pPr>
      <w:r w:rsidRPr="007366B1">
        <w:rPr>
          <w:rFonts w:ascii="Times New Roman" w:hAnsi="Times New Roman" w:cs="Times New Roman"/>
          <w:sz w:val="28"/>
          <w:szCs w:val="28"/>
        </w:rPr>
        <w:t>Священнослужители были активными участниками партизанского движения.</w:t>
      </w:r>
      <w:r w:rsidR="002B70B6">
        <w:rPr>
          <w:rFonts w:ascii="Times New Roman" w:hAnsi="Times New Roman" w:cs="Times New Roman"/>
          <w:sz w:val="28"/>
          <w:szCs w:val="28"/>
        </w:rPr>
        <w:t xml:space="preserve"> С</w:t>
      </w:r>
      <w:r w:rsidRPr="007366B1">
        <w:rPr>
          <w:rFonts w:ascii="Times New Roman" w:hAnsi="Times New Roman" w:cs="Times New Roman"/>
          <w:sz w:val="28"/>
          <w:szCs w:val="28"/>
        </w:rPr>
        <w:t xml:space="preserve"> риском для жизни укрывали красноармейцев, отставших при отступлении или бежавших из плена, вели антифашистскую агитацию среди населения, помогали советским военнопленным. </w:t>
      </w:r>
    </w:p>
    <w:p w:rsidR="00E22D64" w:rsidRDefault="00E22D64" w:rsidP="002B70B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Как мы видим, церковь помогала не только молитвами, но и делами. Получается, что на борьбу с врагом государство мобилизовало даже церковь.</w:t>
      </w:r>
    </w:p>
    <w:p w:rsidR="00E22D64" w:rsidRDefault="00E22D64" w:rsidP="00E22D64">
      <w:pPr>
        <w:spacing w:after="0" w:line="360" w:lineRule="auto"/>
        <w:jc w:val="center"/>
        <w:rPr>
          <w:rFonts w:ascii="Times New Roman" w:hAnsi="Times New Roman" w:cs="Times New Roman"/>
          <w:b/>
          <w:sz w:val="28"/>
          <w:szCs w:val="28"/>
        </w:rPr>
      </w:pPr>
      <w:r w:rsidRPr="00E22D64">
        <w:rPr>
          <w:rFonts w:ascii="Times New Roman" w:hAnsi="Times New Roman" w:cs="Times New Roman"/>
          <w:b/>
          <w:sz w:val="28"/>
          <w:szCs w:val="28"/>
        </w:rPr>
        <w:lastRenderedPageBreak/>
        <w:t>Заключение.</w:t>
      </w:r>
    </w:p>
    <w:p w:rsidR="00846FBA" w:rsidRPr="00846FBA" w:rsidRDefault="00846FBA" w:rsidP="00C04892">
      <w:pPr>
        <w:spacing w:after="0" w:line="360" w:lineRule="auto"/>
        <w:ind w:firstLine="708"/>
        <w:jc w:val="both"/>
        <w:rPr>
          <w:rFonts w:ascii="Times New Roman" w:hAnsi="Times New Roman" w:cs="Times New Roman"/>
          <w:sz w:val="28"/>
          <w:szCs w:val="28"/>
        </w:rPr>
      </w:pPr>
      <w:r w:rsidRPr="00846FBA">
        <w:rPr>
          <w:rFonts w:ascii="Times New Roman" w:hAnsi="Times New Roman" w:cs="Times New Roman"/>
          <w:sz w:val="28"/>
          <w:szCs w:val="28"/>
        </w:rPr>
        <w:t>Основные задачи, которые мы ставили изначально</w:t>
      </w:r>
      <w:r>
        <w:rPr>
          <w:rFonts w:ascii="Times New Roman" w:hAnsi="Times New Roman" w:cs="Times New Roman"/>
          <w:sz w:val="28"/>
          <w:szCs w:val="28"/>
        </w:rPr>
        <w:t>, как нам кажется</w:t>
      </w:r>
      <w:r w:rsidR="00C67C59">
        <w:rPr>
          <w:rFonts w:ascii="Times New Roman" w:hAnsi="Times New Roman" w:cs="Times New Roman"/>
          <w:sz w:val="28"/>
          <w:szCs w:val="28"/>
        </w:rPr>
        <w:t>,</w:t>
      </w:r>
      <w:r>
        <w:rPr>
          <w:rFonts w:ascii="Times New Roman" w:hAnsi="Times New Roman" w:cs="Times New Roman"/>
          <w:sz w:val="28"/>
          <w:szCs w:val="28"/>
        </w:rPr>
        <w:t xml:space="preserve"> достигнуты в полном объеме, в докладе мы отразили положение Церкви до войны, во время войны, а так же немного проанализировали биографии священнослужителей принимавших участие в ВОВ. </w:t>
      </w:r>
    </w:p>
    <w:p w:rsidR="00240BDD" w:rsidRPr="00240BDD" w:rsidRDefault="00240BDD" w:rsidP="00C0489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E22D64">
        <w:rPr>
          <w:rFonts w:ascii="Times New Roman" w:hAnsi="Times New Roman" w:cs="Times New Roman"/>
          <w:sz w:val="28"/>
          <w:szCs w:val="28"/>
        </w:rPr>
        <w:t xml:space="preserve">  </w:t>
      </w:r>
      <w:r>
        <w:rPr>
          <w:rFonts w:ascii="Times New Roman" w:hAnsi="Times New Roman" w:cs="Times New Roman"/>
          <w:sz w:val="28"/>
          <w:szCs w:val="28"/>
        </w:rPr>
        <w:t>П</w:t>
      </w:r>
      <w:r w:rsidRPr="00240BDD">
        <w:rPr>
          <w:rFonts w:ascii="Times New Roman" w:hAnsi="Times New Roman" w:cs="Times New Roman"/>
          <w:sz w:val="28"/>
          <w:szCs w:val="28"/>
        </w:rPr>
        <w:t>обеда нашего народа в годы войны стала возможной потому, что воины и труженики тыла были объединены высокой целью: они защищали весь мир от смертельной угрозы, от антихристианской идеологии нацизма. Отечественная войн</w:t>
      </w:r>
      <w:r>
        <w:rPr>
          <w:rFonts w:ascii="Times New Roman" w:hAnsi="Times New Roman" w:cs="Times New Roman"/>
          <w:sz w:val="28"/>
          <w:szCs w:val="28"/>
        </w:rPr>
        <w:t xml:space="preserve">а стала для каждого священной. </w:t>
      </w:r>
      <w:r w:rsidRPr="00240BDD">
        <w:rPr>
          <w:rFonts w:ascii="Times New Roman" w:hAnsi="Times New Roman" w:cs="Times New Roman"/>
          <w:sz w:val="28"/>
          <w:szCs w:val="28"/>
        </w:rPr>
        <w:t xml:space="preserve">Русская Православная </w:t>
      </w:r>
      <w:r>
        <w:rPr>
          <w:rFonts w:ascii="Times New Roman" w:hAnsi="Times New Roman" w:cs="Times New Roman"/>
          <w:sz w:val="28"/>
          <w:szCs w:val="28"/>
        </w:rPr>
        <w:t xml:space="preserve">Церковь, </w:t>
      </w:r>
      <w:r w:rsidRPr="00240BDD">
        <w:rPr>
          <w:rFonts w:ascii="Times New Roman" w:hAnsi="Times New Roman" w:cs="Times New Roman"/>
          <w:sz w:val="28"/>
          <w:szCs w:val="28"/>
        </w:rPr>
        <w:t>неколебимо верила в грядущую Победу и с первого дня войны благословила армию и весь народ на защиту Родины. Наших воинов хранили не только молитвы жен и матерей, но и ежедневная церковна</w:t>
      </w:r>
      <w:r>
        <w:rPr>
          <w:rFonts w:ascii="Times New Roman" w:hAnsi="Times New Roman" w:cs="Times New Roman"/>
          <w:sz w:val="28"/>
          <w:szCs w:val="28"/>
        </w:rPr>
        <w:t>я молитва о даровании Победы</w:t>
      </w:r>
      <w:r w:rsidRPr="00240BDD">
        <w:rPr>
          <w:rFonts w:ascii="Times New Roman" w:hAnsi="Times New Roman" w:cs="Times New Roman"/>
          <w:sz w:val="28"/>
          <w:szCs w:val="28"/>
        </w:rPr>
        <w:t>.</w:t>
      </w:r>
    </w:p>
    <w:p w:rsidR="00240BDD" w:rsidRPr="00240BDD" w:rsidRDefault="00240BDD" w:rsidP="00C04892">
      <w:pPr>
        <w:spacing w:after="0" w:line="360" w:lineRule="auto"/>
        <w:ind w:firstLine="708"/>
        <w:jc w:val="both"/>
        <w:rPr>
          <w:rFonts w:ascii="Times New Roman" w:hAnsi="Times New Roman" w:cs="Times New Roman"/>
          <w:sz w:val="28"/>
          <w:szCs w:val="28"/>
        </w:rPr>
      </w:pPr>
      <w:r w:rsidRPr="00240BDD">
        <w:rPr>
          <w:rFonts w:ascii="Times New Roman" w:hAnsi="Times New Roman" w:cs="Times New Roman"/>
          <w:sz w:val="28"/>
          <w:szCs w:val="28"/>
        </w:rPr>
        <w:t>Оставаясь на оккупированной территории, священнослужители выполняли свой христианский долг. Они являлись духовными наставниками и отцами для всех людей. Фашисты рассчитывали на покорность и сотрудничество Православной Ц</w:t>
      </w:r>
      <w:r w:rsidR="00C04892">
        <w:rPr>
          <w:rFonts w:ascii="Times New Roman" w:hAnsi="Times New Roman" w:cs="Times New Roman"/>
          <w:sz w:val="28"/>
          <w:szCs w:val="28"/>
        </w:rPr>
        <w:t>еркви, но они не учли того, что</w:t>
      </w:r>
      <w:r w:rsidRPr="00240BDD">
        <w:rPr>
          <w:rFonts w:ascii="Times New Roman" w:hAnsi="Times New Roman" w:cs="Times New Roman"/>
          <w:sz w:val="28"/>
          <w:szCs w:val="28"/>
        </w:rPr>
        <w:t xml:space="preserve">, </w:t>
      </w:r>
      <w:r w:rsidR="00C04892">
        <w:rPr>
          <w:rFonts w:ascii="Times New Roman" w:hAnsi="Times New Roman" w:cs="Times New Roman"/>
          <w:sz w:val="28"/>
          <w:szCs w:val="28"/>
        </w:rPr>
        <w:t xml:space="preserve">несмотря на гонения и репрессии, </w:t>
      </w:r>
      <w:r w:rsidRPr="00240BDD">
        <w:rPr>
          <w:rFonts w:ascii="Times New Roman" w:hAnsi="Times New Roman" w:cs="Times New Roman"/>
          <w:sz w:val="28"/>
          <w:szCs w:val="28"/>
        </w:rPr>
        <w:t>они не перестали быть</w:t>
      </w:r>
      <w:r>
        <w:rPr>
          <w:rFonts w:ascii="Times New Roman" w:hAnsi="Times New Roman" w:cs="Times New Roman"/>
          <w:sz w:val="28"/>
          <w:szCs w:val="28"/>
        </w:rPr>
        <w:t xml:space="preserve"> русскими и любить свою Родину.</w:t>
      </w:r>
    </w:p>
    <w:p w:rsidR="00240BDD" w:rsidRPr="00240BDD" w:rsidRDefault="00240BDD" w:rsidP="00C04892">
      <w:pPr>
        <w:spacing w:after="0" w:line="360" w:lineRule="auto"/>
        <w:ind w:firstLine="708"/>
        <w:jc w:val="both"/>
        <w:rPr>
          <w:rFonts w:ascii="Times New Roman" w:hAnsi="Times New Roman" w:cs="Times New Roman"/>
          <w:sz w:val="28"/>
          <w:szCs w:val="28"/>
        </w:rPr>
      </w:pPr>
      <w:r w:rsidRPr="00240BDD">
        <w:rPr>
          <w:rFonts w:ascii="Times New Roman" w:hAnsi="Times New Roman" w:cs="Times New Roman"/>
          <w:sz w:val="28"/>
          <w:szCs w:val="28"/>
        </w:rPr>
        <w:t>Церковь, ее служители и весь православный народ, послужили оплотом духовности и нравственности, без которой не возможна победа.</w:t>
      </w:r>
      <w:r w:rsidR="00C04892">
        <w:rPr>
          <w:rFonts w:ascii="Times New Roman" w:hAnsi="Times New Roman" w:cs="Times New Roman"/>
          <w:sz w:val="28"/>
          <w:szCs w:val="28"/>
        </w:rPr>
        <w:t xml:space="preserve"> </w:t>
      </w:r>
      <w:r w:rsidRPr="00240BDD">
        <w:rPr>
          <w:rFonts w:ascii="Times New Roman" w:hAnsi="Times New Roman" w:cs="Times New Roman"/>
          <w:sz w:val="28"/>
          <w:szCs w:val="28"/>
        </w:rPr>
        <w:t>Преклоняясь пред великим подвигом советского народа, победившего фашизм, не будем забывать и о вкладе в победу Русской Православной Церкви, которая более чем тысячелетие сплачивает на защиту Родины все народы, населяющие</w:t>
      </w:r>
      <w:r>
        <w:rPr>
          <w:rFonts w:ascii="Times New Roman" w:hAnsi="Times New Roman" w:cs="Times New Roman"/>
          <w:sz w:val="28"/>
          <w:szCs w:val="28"/>
        </w:rPr>
        <w:t xml:space="preserve"> ее, поднявшая их на ее защиту.</w:t>
      </w:r>
    </w:p>
    <w:p w:rsidR="00E22D64" w:rsidRDefault="00240BDD" w:rsidP="00C04892">
      <w:pPr>
        <w:spacing w:after="0" w:line="360" w:lineRule="auto"/>
        <w:ind w:firstLine="708"/>
        <w:jc w:val="both"/>
        <w:rPr>
          <w:rFonts w:ascii="Times New Roman" w:hAnsi="Times New Roman" w:cs="Times New Roman"/>
          <w:sz w:val="28"/>
          <w:szCs w:val="28"/>
        </w:rPr>
      </w:pPr>
      <w:r w:rsidRPr="00240BDD">
        <w:rPr>
          <w:rFonts w:ascii="Times New Roman" w:hAnsi="Times New Roman" w:cs="Times New Roman"/>
          <w:sz w:val="28"/>
          <w:szCs w:val="28"/>
        </w:rPr>
        <w:t>Каждый год 9 мая, отмечая День Победы нашего народа в Великой Отечественной Войне, Церковь молится об упокоении всех погибших на поле брани воинов. Мы с благодарностью будем чтить их подвиг.</w:t>
      </w:r>
    </w:p>
    <w:p w:rsidR="00C04892" w:rsidRDefault="00C04892" w:rsidP="00C04892">
      <w:pPr>
        <w:spacing w:after="0" w:line="360" w:lineRule="auto"/>
        <w:ind w:firstLine="708"/>
        <w:jc w:val="both"/>
        <w:rPr>
          <w:rFonts w:ascii="Times New Roman" w:hAnsi="Times New Roman" w:cs="Times New Roman"/>
          <w:sz w:val="28"/>
          <w:szCs w:val="28"/>
        </w:rPr>
      </w:pPr>
    </w:p>
    <w:p w:rsidR="00C04892" w:rsidRDefault="00C04892" w:rsidP="00C04892">
      <w:pPr>
        <w:spacing w:after="0" w:line="360" w:lineRule="auto"/>
        <w:ind w:firstLine="708"/>
        <w:jc w:val="both"/>
        <w:rPr>
          <w:rFonts w:ascii="Times New Roman" w:hAnsi="Times New Roman" w:cs="Times New Roman"/>
          <w:sz w:val="28"/>
          <w:szCs w:val="28"/>
        </w:rPr>
      </w:pPr>
    </w:p>
    <w:p w:rsidR="00C04892" w:rsidRDefault="002B70B6" w:rsidP="002B70B6">
      <w:pPr>
        <w:spacing w:after="0" w:line="360" w:lineRule="auto"/>
        <w:ind w:firstLine="708"/>
        <w:jc w:val="center"/>
        <w:rPr>
          <w:rFonts w:ascii="Times New Roman" w:hAnsi="Times New Roman" w:cs="Times New Roman"/>
          <w:b/>
          <w:sz w:val="28"/>
          <w:szCs w:val="28"/>
        </w:rPr>
      </w:pPr>
      <w:r w:rsidRPr="002B70B6">
        <w:rPr>
          <w:rFonts w:ascii="Times New Roman" w:hAnsi="Times New Roman" w:cs="Times New Roman"/>
          <w:b/>
          <w:sz w:val="28"/>
          <w:szCs w:val="28"/>
        </w:rPr>
        <w:lastRenderedPageBreak/>
        <w:t>Список литературы</w:t>
      </w:r>
    </w:p>
    <w:p w:rsidR="002B70B6" w:rsidRDefault="002B70B6" w:rsidP="002B70B6">
      <w:pPr>
        <w:pStyle w:val="a3"/>
        <w:numPr>
          <w:ilvl w:val="0"/>
          <w:numId w:val="3"/>
        </w:numPr>
        <w:spacing w:after="0" w:line="360" w:lineRule="auto"/>
        <w:jc w:val="both"/>
        <w:rPr>
          <w:rFonts w:ascii="Times New Roman" w:hAnsi="Times New Roman" w:cs="Times New Roman"/>
          <w:sz w:val="28"/>
          <w:szCs w:val="28"/>
        </w:rPr>
      </w:pPr>
      <w:r w:rsidRPr="002B70B6">
        <w:rPr>
          <w:rFonts w:ascii="Times New Roman" w:hAnsi="Times New Roman" w:cs="Times New Roman"/>
          <w:sz w:val="28"/>
          <w:szCs w:val="28"/>
        </w:rPr>
        <w:t>Русская Православная Церковь в годы Великой Отечественной войны 1941–1945 гг.: Сборник документов</w:t>
      </w:r>
      <w:proofErr w:type="gramStart"/>
      <w:r w:rsidRPr="002B70B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B70B6">
        <w:rPr>
          <w:rFonts w:ascii="Times New Roman" w:hAnsi="Times New Roman" w:cs="Times New Roman"/>
          <w:sz w:val="28"/>
          <w:szCs w:val="28"/>
        </w:rPr>
        <w:t>С</w:t>
      </w:r>
      <w:proofErr w:type="gramEnd"/>
      <w:r w:rsidRPr="002B70B6">
        <w:rPr>
          <w:rFonts w:ascii="Times New Roman" w:hAnsi="Times New Roman" w:cs="Times New Roman"/>
          <w:sz w:val="28"/>
          <w:szCs w:val="28"/>
        </w:rPr>
        <w:t>ост.: Васильева О.Ю., Кудрявцев И.И., Лыкова Л.А. М., 2009.</w:t>
      </w:r>
    </w:p>
    <w:p w:rsidR="006E7266" w:rsidRDefault="006E7266" w:rsidP="006E7266">
      <w:pPr>
        <w:pStyle w:val="a3"/>
        <w:numPr>
          <w:ilvl w:val="0"/>
          <w:numId w:val="3"/>
        </w:numPr>
        <w:spacing w:after="0" w:line="360" w:lineRule="auto"/>
        <w:jc w:val="both"/>
        <w:rPr>
          <w:rFonts w:ascii="Times New Roman" w:hAnsi="Times New Roman" w:cs="Times New Roman"/>
          <w:sz w:val="28"/>
          <w:szCs w:val="28"/>
        </w:rPr>
      </w:pPr>
      <w:r w:rsidRPr="006E7266">
        <w:rPr>
          <w:rFonts w:ascii="Times New Roman" w:hAnsi="Times New Roman" w:cs="Times New Roman"/>
          <w:sz w:val="28"/>
          <w:szCs w:val="28"/>
        </w:rPr>
        <w:t>Одинцов М.И. Русские патриархи ХХ века. Судьбы Отечества и Церкви на страницах архивных документов. М., 1999. С. 254, 283, 285-288, 290.</w:t>
      </w:r>
    </w:p>
    <w:p w:rsidR="002B70B6" w:rsidRPr="002B70B6" w:rsidRDefault="0015223E" w:rsidP="002B70B6">
      <w:pPr>
        <w:pStyle w:val="a3"/>
        <w:numPr>
          <w:ilvl w:val="0"/>
          <w:numId w:val="3"/>
        </w:numPr>
        <w:spacing w:after="0" w:line="360" w:lineRule="auto"/>
        <w:jc w:val="both"/>
        <w:rPr>
          <w:rFonts w:ascii="Times New Roman" w:hAnsi="Times New Roman" w:cs="Times New Roman"/>
          <w:sz w:val="28"/>
          <w:szCs w:val="28"/>
        </w:rPr>
      </w:pPr>
      <w:hyperlink r:id="rId9" w:history="1">
        <w:r w:rsidR="002B70B6" w:rsidRPr="002B70B6">
          <w:rPr>
            <w:rStyle w:val="a8"/>
            <w:rFonts w:ascii="Times New Roman" w:hAnsi="Times New Roman" w:cs="Times New Roman"/>
            <w:color w:val="auto"/>
            <w:sz w:val="28"/>
            <w:szCs w:val="28"/>
            <w:u w:val="none"/>
          </w:rPr>
          <w:t>https://studopedia.ru/4_62606_rol-russkoy-pravoslavnoy-tserkvi-v-pobede-v-velikoy-otechestvennoy-voyne.htm</w:t>
        </w:r>
      </w:hyperlink>
    </w:p>
    <w:p w:rsidR="002B70B6" w:rsidRPr="002B70B6" w:rsidRDefault="0015223E" w:rsidP="002B70B6">
      <w:pPr>
        <w:pStyle w:val="a3"/>
        <w:numPr>
          <w:ilvl w:val="0"/>
          <w:numId w:val="3"/>
        </w:numPr>
        <w:spacing w:after="0" w:line="360" w:lineRule="auto"/>
        <w:jc w:val="both"/>
        <w:rPr>
          <w:rFonts w:ascii="Times New Roman" w:hAnsi="Times New Roman" w:cs="Times New Roman"/>
          <w:sz w:val="28"/>
          <w:szCs w:val="28"/>
        </w:rPr>
      </w:pPr>
      <w:hyperlink r:id="rId10" w:history="1">
        <w:r w:rsidR="002B70B6" w:rsidRPr="002B70B6">
          <w:rPr>
            <w:rStyle w:val="a8"/>
            <w:rFonts w:ascii="Times New Roman" w:hAnsi="Times New Roman" w:cs="Times New Roman"/>
            <w:color w:val="auto"/>
            <w:sz w:val="28"/>
            <w:szCs w:val="28"/>
            <w:u w:val="none"/>
          </w:rPr>
          <w:t>https://www.youtube.com/watch?v=xPqm54ka1sM</w:t>
        </w:r>
      </w:hyperlink>
    </w:p>
    <w:p w:rsidR="002B70B6" w:rsidRPr="002B70B6" w:rsidRDefault="0015223E" w:rsidP="002B70B6">
      <w:pPr>
        <w:pStyle w:val="a3"/>
        <w:numPr>
          <w:ilvl w:val="0"/>
          <w:numId w:val="3"/>
        </w:numPr>
        <w:spacing w:after="0" w:line="360" w:lineRule="auto"/>
        <w:jc w:val="both"/>
        <w:rPr>
          <w:rFonts w:ascii="Times New Roman" w:hAnsi="Times New Roman" w:cs="Times New Roman"/>
          <w:sz w:val="28"/>
          <w:szCs w:val="28"/>
        </w:rPr>
      </w:pPr>
      <w:hyperlink r:id="rId11" w:history="1">
        <w:r w:rsidR="002B70B6" w:rsidRPr="002B70B6">
          <w:rPr>
            <w:rStyle w:val="a8"/>
            <w:rFonts w:ascii="Times New Roman" w:hAnsi="Times New Roman" w:cs="Times New Roman"/>
            <w:color w:val="auto"/>
            <w:sz w:val="28"/>
            <w:szCs w:val="28"/>
            <w:u w:val="none"/>
          </w:rPr>
          <w:t>http://vanino-eparchia.cerkov.ru/2018/05/10/rol-cerkvi-v-velikoj-otechestvennoj-vojne/</w:t>
        </w:r>
      </w:hyperlink>
    </w:p>
    <w:p w:rsidR="002B70B6" w:rsidRPr="002B70B6" w:rsidRDefault="002B70B6" w:rsidP="002B70B6">
      <w:pPr>
        <w:pStyle w:val="a3"/>
        <w:numPr>
          <w:ilvl w:val="0"/>
          <w:numId w:val="3"/>
        </w:numPr>
        <w:spacing w:after="0" w:line="360" w:lineRule="auto"/>
        <w:jc w:val="both"/>
        <w:rPr>
          <w:rFonts w:ascii="Times New Roman" w:hAnsi="Times New Roman" w:cs="Times New Roman"/>
          <w:sz w:val="28"/>
          <w:szCs w:val="28"/>
        </w:rPr>
      </w:pPr>
      <w:r w:rsidRPr="002B70B6">
        <w:rPr>
          <w:rFonts w:ascii="Times New Roman" w:hAnsi="Times New Roman" w:cs="Times New Roman"/>
          <w:sz w:val="28"/>
          <w:szCs w:val="28"/>
        </w:rPr>
        <w:t>http://pravsarov.su/content/846/1882/4289.html</w:t>
      </w:r>
    </w:p>
    <w:p w:rsidR="00BB177A" w:rsidRPr="008F19F2" w:rsidRDefault="00BB177A" w:rsidP="00240BDD">
      <w:pPr>
        <w:spacing w:after="0" w:line="360" w:lineRule="auto"/>
        <w:ind w:firstLine="708"/>
        <w:jc w:val="both"/>
        <w:rPr>
          <w:rFonts w:ascii="Times New Roman" w:hAnsi="Times New Roman" w:cs="Times New Roman"/>
          <w:sz w:val="28"/>
          <w:szCs w:val="28"/>
        </w:rPr>
      </w:pPr>
      <w:r w:rsidRPr="008F19F2">
        <w:rPr>
          <w:rFonts w:ascii="Times New Roman" w:hAnsi="Times New Roman" w:cs="Times New Roman"/>
          <w:sz w:val="28"/>
          <w:szCs w:val="28"/>
        </w:rPr>
        <w:t xml:space="preserve"> </w:t>
      </w:r>
    </w:p>
    <w:sectPr w:rsidR="00BB177A" w:rsidRPr="008F19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23E" w:rsidRDefault="0015223E" w:rsidP="00DA7B03">
      <w:pPr>
        <w:spacing w:after="0" w:line="240" w:lineRule="auto"/>
      </w:pPr>
      <w:r>
        <w:separator/>
      </w:r>
    </w:p>
  </w:endnote>
  <w:endnote w:type="continuationSeparator" w:id="0">
    <w:p w:rsidR="0015223E" w:rsidRDefault="0015223E" w:rsidP="00DA7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23E" w:rsidRDefault="0015223E" w:rsidP="00DA7B03">
      <w:pPr>
        <w:spacing w:after="0" w:line="240" w:lineRule="auto"/>
      </w:pPr>
      <w:r>
        <w:separator/>
      </w:r>
    </w:p>
  </w:footnote>
  <w:footnote w:type="continuationSeparator" w:id="0">
    <w:p w:rsidR="0015223E" w:rsidRDefault="0015223E" w:rsidP="00DA7B03">
      <w:pPr>
        <w:spacing w:after="0" w:line="240" w:lineRule="auto"/>
      </w:pPr>
      <w:r>
        <w:continuationSeparator/>
      </w:r>
    </w:p>
  </w:footnote>
  <w:footnote w:id="1">
    <w:p w:rsidR="00DA7B03" w:rsidRDefault="00DA7B03">
      <w:pPr>
        <w:pStyle w:val="a5"/>
      </w:pPr>
      <w:r>
        <w:rPr>
          <w:rStyle w:val="a7"/>
        </w:rPr>
        <w:footnoteRef/>
      </w:r>
      <w:r>
        <w:t xml:space="preserve"> </w:t>
      </w:r>
      <w:hyperlink r:id="rId1" w:history="1">
        <w:r w:rsidRPr="00AE091C">
          <w:rPr>
            <w:rStyle w:val="a8"/>
            <w:color w:val="auto"/>
          </w:rPr>
          <w:t>http://pravsarov.su/content/846/1882/4289.html</w:t>
        </w:r>
      </w:hyperlink>
    </w:p>
  </w:footnote>
  <w:footnote w:id="2">
    <w:p w:rsidR="00AE091C" w:rsidRDefault="00AE091C">
      <w:pPr>
        <w:pStyle w:val="a5"/>
      </w:pPr>
      <w:r>
        <w:rPr>
          <w:rStyle w:val="a7"/>
        </w:rPr>
        <w:footnoteRef/>
      </w:r>
      <w:r>
        <w:t xml:space="preserve"> </w:t>
      </w:r>
      <w:hyperlink r:id="rId2" w:history="1">
        <w:r w:rsidRPr="00AE091C">
          <w:rPr>
            <w:rStyle w:val="a8"/>
            <w:color w:val="auto"/>
          </w:rPr>
          <w:t>http://pravsarov.su/content/846/1882/4289.html</w:t>
        </w:r>
      </w:hyperlink>
    </w:p>
  </w:footnote>
  <w:footnote w:id="3">
    <w:p w:rsidR="00AE091C" w:rsidRDefault="00AE091C" w:rsidP="00AE091C">
      <w:pPr>
        <w:pStyle w:val="a5"/>
      </w:pPr>
      <w:r>
        <w:rPr>
          <w:rStyle w:val="a7"/>
        </w:rPr>
        <w:footnoteRef/>
      </w:r>
      <w:r>
        <w:t xml:space="preserve"> </w:t>
      </w:r>
      <w:hyperlink r:id="rId3" w:history="1">
        <w:r w:rsidRPr="00AE091C">
          <w:rPr>
            <w:rStyle w:val="a8"/>
            <w:color w:val="auto"/>
          </w:rPr>
          <w:t>http://pravsarov.su/content/846/1882/4289.html</w:t>
        </w:r>
      </w:hyperlink>
    </w:p>
    <w:p w:rsidR="00AE091C" w:rsidRDefault="00AE091C">
      <w:pPr>
        <w:pStyle w:val="a5"/>
      </w:pPr>
    </w:p>
  </w:footnote>
  <w:footnote w:id="4">
    <w:p w:rsidR="002E6E95" w:rsidRDefault="002E6E95">
      <w:pPr>
        <w:pStyle w:val="a5"/>
      </w:pPr>
      <w:r>
        <w:rPr>
          <w:rStyle w:val="a7"/>
        </w:rPr>
        <w:footnoteRef/>
      </w:r>
      <w:r>
        <w:t xml:space="preserve">  </w:t>
      </w:r>
      <w:hyperlink r:id="rId4" w:history="1">
        <w:r w:rsidRPr="002B70B6">
          <w:rPr>
            <w:rStyle w:val="a8"/>
            <w:rFonts w:ascii="Times New Roman" w:hAnsi="Times New Roman" w:cs="Times New Roman"/>
            <w:color w:val="auto"/>
          </w:rPr>
          <w:t>http://pravsarov.su/content/846/1882/4289.html</w:t>
        </w:r>
      </w:hyperlink>
    </w:p>
  </w:footnote>
  <w:footnote w:id="5">
    <w:p w:rsidR="0002715D" w:rsidRDefault="0002715D">
      <w:pPr>
        <w:pStyle w:val="a5"/>
      </w:pPr>
      <w:r>
        <w:rPr>
          <w:rStyle w:val="a7"/>
        </w:rPr>
        <w:footnoteRef/>
      </w:r>
      <w:r>
        <w:t xml:space="preserve"> </w:t>
      </w:r>
      <w:hyperlink r:id="rId5" w:history="1">
        <w:r w:rsidRPr="002B70B6">
          <w:rPr>
            <w:rStyle w:val="a8"/>
            <w:rFonts w:ascii="Times New Roman" w:hAnsi="Times New Roman" w:cs="Times New Roman"/>
            <w:color w:val="auto"/>
          </w:rPr>
          <w:t>http://pravsarov.su/content/846/1882/4289.html</w:t>
        </w:r>
      </w:hyperlink>
    </w:p>
  </w:footnote>
  <w:footnote w:id="6">
    <w:p w:rsidR="00F7320E" w:rsidRDefault="00F7320E">
      <w:pPr>
        <w:pStyle w:val="a5"/>
      </w:pPr>
      <w:r>
        <w:rPr>
          <w:rStyle w:val="a7"/>
        </w:rPr>
        <w:footnoteRef/>
      </w:r>
      <w:r>
        <w:t xml:space="preserve"> </w:t>
      </w:r>
      <w:r w:rsidRPr="002B70B6">
        <w:rPr>
          <w:rFonts w:ascii="Times New Roman" w:hAnsi="Times New Roman" w:cs="Times New Roman"/>
        </w:rPr>
        <w:t>http://vanino-eparchia.cerkov.ru/2018/05/10/rol-cerkvi-v-velikoj-otechestvennoj-vojne/</w:t>
      </w:r>
    </w:p>
  </w:footnote>
  <w:footnote w:id="7">
    <w:p w:rsidR="00380F96" w:rsidRPr="006E7266" w:rsidRDefault="00380F96">
      <w:pPr>
        <w:pStyle w:val="a5"/>
        <w:rPr>
          <w:rFonts w:ascii="Times New Roman" w:hAnsi="Times New Roman" w:cs="Times New Roman"/>
        </w:rPr>
      </w:pPr>
      <w:r>
        <w:rPr>
          <w:rStyle w:val="a7"/>
        </w:rPr>
        <w:footnoteRef/>
      </w:r>
      <w:r>
        <w:t xml:space="preserve"> </w:t>
      </w:r>
      <w:r w:rsidR="006E7266" w:rsidRPr="006E7266">
        <w:rPr>
          <w:rFonts w:ascii="Times New Roman" w:hAnsi="Times New Roman" w:cs="Times New Roman"/>
        </w:rPr>
        <w:t>Одинцов М.И. Русские патриархи ХХ века. Судьбы Отечества и Церкви на страницах архивных документов. М., 1999. С. 254, 283, 285-288, 290.</w:t>
      </w:r>
    </w:p>
  </w:footnote>
  <w:footnote w:id="8">
    <w:p w:rsidR="00F92355" w:rsidRDefault="00F92355">
      <w:pPr>
        <w:pStyle w:val="a5"/>
      </w:pPr>
      <w:r>
        <w:rPr>
          <w:rStyle w:val="a7"/>
        </w:rPr>
        <w:footnoteRef/>
      </w:r>
      <w:r>
        <w:t xml:space="preserve"> </w:t>
      </w:r>
      <w:r w:rsidRPr="002B70B6">
        <w:rPr>
          <w:rFonts w:ascii="Times New Roman" w:hAnsi="Times New Roman" w:cs="Times New Roman"/>
        </w:rPr>
        <w:t>https://studopedia.ru/4_62606_rol-russkoy-pravoslavnoy-tserkvi-v-pobede-v-velikoy-otechestvennoy-voyne.htm</w:t>
      </w:r>
    </w:p>
  </w:footnote>
  <w:footnote w:id="9">
    <w:p w:rsidR="00E22D64" w:rsidRPr="002B70B6" w:rsidRDefault="00E22D64">
      <w:pPr>
        <w:pStyle w:val="a5"/>
        <w:rPr>
          <w:rFonts w:ascii="Times New Roman" w:hAnsi="Times New Roman" w:cs="Times New Roman"/>
        </w:rPr>
      </w:pPr>
      <w:r>
        <w:rPr>
          <w:rStyle w:val="a7"/>
        </w:rPr>
        <w:footnoteRef/>
      </w:r>
      <w:r>
        <w:t xml:space="preserve"> </w:t>
      </w:r>
      <w:r w:rsidRPr="002B70B6">
        <w:rPr>
          <w:rFonts w:ascii="Times New Roman" w:hAnsi="Times New Roman" w:cs="Times New Roman"/>
        </w:rPr>
        <w:t>Русская Православная Церковь в годы Великой Отечественной войны 1941–1945 гг.: Сборник документов</w:t>
      </w:r>
      <w:proofErr w:type="gramStart"/>
      <w:r w:rsidRPr="002B70B6">
        <w:rPr>
          <w:rFonts w:ascii="Times New Roman" w:hAnsi="Times New Roman" w:cs="Times New Roman"/>
        </w:rPr>
        <w:t xml:space="preserve"> /С</w:t>
      </w:r>
      <w:proofErr w:type="gramEnd"/>
      <w:r w:rsidRPr="002B70B6">
        <w:rPr>
          <w:rFonts w:ascii="Times New Roman" w:hAnsi="Times New Roman" w:cs="Times New Roman"/>
        </w:rPr>
        <w:t>ост.: Васильева О.Ю., Кудрявцев И.И., Лыкова Л.А. М., 2009. С. 40–43, 55-57, 66, 96, 103–104, 180, 262, 268,  269, 362, 477, 480, 504.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3AEE"/>
    <w:multiLevelType w:val="hybridMultilevel"/>
    <w:tmpl w:val="0BAAF5A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30F4436B"/>
    <w:multiLevelType w:val="multilevel"/>
    <w:tmpl w:val="67C43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587F41"/>
    <w:multiLevelType w:val="hybridMultilevel"/>
    <w:tmpl w:val="4C8AB586"/>
    <w:lvl w:ilvl="0" w:tplc="652CA7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0DC"/>
    <w:rsid w:val="0002715D"/>
    <w:rsid w:val="00086CC6"/>
    <w:rsid w:val="0015223E"/>
    <w:rsid w:val="00162634"/>
    <w:rsid w:val="001C6C85"/>
    <w:rsid w:val="002326C4"/>
    <w:rsid w:val="00240BDD"/>
    <w:rsid w:val="002B70B6"/>
    <w:rsid w:val="002D7228"/>
    <w:rsid w:val="002E6E95"/>
    <w:rsid w:val="00380F96"/>
    <w:rsid w:val="005E4135"/>
    <w:rsid w:val="006D3782"/>
    <w:rsid w:val="006E7266"/>
    <w:rsid w:val="007366B1"/>
    <w:rsid w:val="0076704F"/>
    <w:rsid w:val="00846FBA"/>
    <w:rsid w:val="0085410C"/>
    <w:rsid w:val="00883C81"/>
    <w:rsid w:val="008F19F2"/>
    <w:rsid w:val="0097315F"/>
    <w:rsid w:val="00AC18F2"/>
    <w:rsid w:val="00AE091C"/>
    <w:rsid w:val="00BB177A"/>
    <w:rsid w:val="00BB488E"/>
    <w:rsid w:val="00BF50DC"/>
    <w:rsid w:val="00C04892"/>
    <w:rsid w:val="00C43389"/>
    <w:rsid w:val="00C67C59"/>
    <w:rsid w:val="00CF4CE6"/>
    <w:rsid w:val="00D630D4"/>
    <w:rsid w:val="00DA7B03"/>
    <w:rsid w:val="00E22D64"/>
    <w:rsid w:val="00EC4B3D"/>
    <w:rsid w:val="00ED1E41"/>
    <w:rsid w:val="00F7320E"/>
    <w:rsid w:val="00F923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704F"/>
    <w:pPr>
      <w:ind w:left="720"/>
      <w:contextualSpacing/>
    </w:pPr>
  </w:style>
  <w:style w:type="paragraph" w:styleId="a4">
    <w:name w:val="Normal (Web)"/>
    <w:basedOn w:val="a"/>
    <w:uiPriority w:val="99"/>
    <w:semiHidden/>
    <w:unhideWhenUsed/>
    <w:rsid w:val="007670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note text"/>
    <w:basedOn w:val="a"/>
    <w:link w:val="a6"/>
    <w:uiPriority w:val="99"/>
    <w:semiHidden/>
    <w:unhideWhenUsed/>
    <w:rsid w:val="00DA7B03"/>
    <w:pPr>
      <w:spacing w:after="0" w:line="240" w:lineRule="auto"/>
    </w:pPr>
    <w:rPr>
      <w:sz w:val="20"/>
      <w:szCs w:val="20"/>
    </w:rPr>
  </w:style>
  <w:style w:type="character" w:customStyle="1" w:styleId="a6">
    <w:name w:val="Текст сноски Знак"/>
    <w:basedOn w:val="a0"/>
    <w:link w:val="a5"/>
    <w:uiPriority w:val="99"/>
    <w:semiHidden/>
    <w:rsid w:val="00DA7B03"/>
    <w:rPr>
      <w:sz w:val="20"/>
      <w:szCs w:val="20"/>
    </w:rPr>
  </w:style>
  <w:style w:type="character" w:styleId="a7">
    <w:name w:val="footnote reference"/>
    <w:basedOn w:val="a0"/>
    <w:uiPriority w:val="99"/>
    <w:semiHidden/>
    <w:unhideWhenUsed/>
    <w:rsid w:val="00DA7B03"/>
    <w:rPr>
      <w:vertAlign w:val="superscript"/>
    </w:rPr>
  </w:style>
  <w:style w:type="character" w:styleId="a8">
    <w:name w:val="Hyperlink"/>
    <w:basedOn w:val="a0"/>
    <w:uiPriority w:val="99"/>
    <w:unhideWhenUsed/>
    <w:rsid w:val="00DA7B0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704F"/>
    <w:pPr>
      <w:ind w:left="720"/>
      <w:contextualSpacing/>
    </w:pPr>
  </w:style>
  <w:style w:type="paragraph" w:styleId="a4">
    <w:name w:val="Normal (Web)"/>
    <w:basedOn w:val="a"/>
    <w:uiPriority w:val="99"/>
    <w:semiHidden/>
    <w:unhideWhenUsed/>
    <w:rsid w:val="007670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note text"/>
    <w:basedOn w:val="a"/>
    <w:link w:val="a6"/>
    <w:uiPriority w:val="99"/>
    <w:semiHidden/>
    <w:unhideWhenUsed/>
    <w:rsid w:val="00DA7B03"/>
    <w:pPr>
      <w:spacing w:after="0" w:line="240" w:lineRule="auto"/>
    </w:pPr>
    <w:rPr>
      <w:sz w:val="20"/>
      <w:szCs w:val="20"/>
    </w:rPr>
  </w:style>
  <w:style w:type="character" w:customStyle="1" w:styleId="a6">
    <w:name w:val="Текст сноски Знак"/>
    <w:basedOn w:val="a0"/>
    <w:link w:val="a5"/>
    <w:uiPriority w:val="99"/>
    <w:semiHidden/>
    <w:rsid w:val="00DA7B03"/>
    <w:rPr>
      <w:sz w:val="20"/>
      <w:szCs w:val="20"/>
    </w:rPr>
  </w:style>
  <w:style w:type="character" w:styleId="a7">
    <w:name w:val="footnote reference"/>
    <w:basedOn w:val="a0"/>
    <w:uiPriority w:val="99"/>
    <w:semiHidden/>
    <w:unhideWhenUsed/>
    <w:rsid w:val="00DA7B03"/>
    <w:rPr>
      <w:vertAlign w:val="superscript"/>
    </w:rPr>
  </w:style>
  <w:style w:type="character" w:styleId="a8">
    <w:name w:val="Hyperlink"/>
    <w:basedOn w:val="a0"/>
    <w:uiPriority w:val="99"/>
    <w:unhideWhenUsed/>
    <w:rsid w:val="00DA7B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14276">
      <w:bodyDiv w:val="1"/>
      <w:marLeft w:val="0"/>
      <w:marRight w:val="0"/>
      <w:marTop w:val="0"/>
      <w:marBottom w:val="0"/>
      <w:divBdr>
        <w:top w:val="none" w:sz="0" w:space="0" w:color="auto"/>
        <w:left w:val="none" w:sz="0" w:space="0" w:color="auto"/>
        <w:bottom w:val="none" w:sz="0" w:space="0" w:color="auto"/>
        <w:right w:val="none" w:sz="0" w:space="0" w:color="auto"/>
      </w:divBdr>
    </w:div>
    <w:div w:id="1443569288">
      <w:bodyDiv w:val="1"/>
      <w:marLeft w:val="0"/>
      <w:marRight w:val="0"/>
      <w:marTop w:val="0"/>
      <w:marBottom w:val="0"/>
      <w:divBdr>
        <w:top w:val="none" w:sz="0" w:space="0" w:color="auto"/>
        <w:left w:val="none" w:sz="0" w:space="0" w:color="auto"/>
        <w:bottom w:val="none" w:sz="0" w:space="0" w:color="auto"/>
        <w:right w:val="none" w:sz="0" w:space="0" w:color="auto"/>
      </w:divBdr>
    </w:div>
    <w:div w:id="146447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anino-eparchia.cerkov.ru/2018/05/10/rol-cerkvi-v-velikoj-otechestvennoj-vojne/" TargetMode="External"/><Relationship Id="rId5" Type="http://schemas.openxmlformats.org/officeDocument/2006/relationships/settings" Target="settings.xml"/><Relationship Id="rId10" Type="http://schemas.openxmlformats.org/officeDocument/2006/relationships/hyperlink" Target="https://www.youtube.com/watch?v=xPqm54ka1sM" TargetMode="External"/><Relationship Id="rId4" Type="http://schemas.microsoft.com/office/2007/relationships/stylesWithEffects" Target="stylesWithEffects.xml"/><Relationship Id="rId9" Type="http://schemas.openxmlformats.org/officeDocument/2006/relationships/hyperlink" Target="https://studopedia.ru/4_62606_rol-russkoy-pravoslavnoy-tserkvi-v-pobede-v-velikoy-otechestvennoy-voyne.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pravsarov.su/content/846/1882/4289.html" TargetMode="External"/><Relationship Id="rId2" Type="http://schemas.openxmlformats.org/officeDocument/2006/relationships/hyperlink" Target="http://pravsarov.su/content/846/1882/4289.html" TargetMode="External"/><Relationship Id="rId1" Type="http://schemas.openxmlformats.org/officeDocument/2006/relationships/hyperlink" Target="http://pravsarov.su/content/846/1882/4289.html" TargetMode="External"/><Relationship Id="rId5" Type="http://schemas.openxmlformats.org/officeDocument/2006/relationships/hyperlink" Target="http://pravsarov.su/content/846/1882/4289.html" TargetMode="External"/><Relationship Id="rId4" Type="http://schemas.openxmlformats.org/officeDocument/2006/relationships/hyperlink" Target="http://pravsarov.su/content/846/1882/428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29A9E-8649-4E65-93EE-D1EDB6E93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3121</Words>
  <Characters>17794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2019-10-17T02:54:00Z</dcterms:created>
  <dcterms:modified xsi:type="dcterms:W3CDTF">2021-10-08T08:06:00Z</dcterms:modified>
</cp:coreProperties>
</file>