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F8D" w:rsidRPr="00757F8D" w:rsidRDefault="00757F8D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  <w:r w:rsidRPr="00757F8D">
        <w:rPr>
          <w:b/>
          <w:color w:val="000000"/>
        </w:rPr>
        <w:t>Муниципальное общеобразовательное учреждение</w:t>
      </w:r>
    </w:p>
    <w:p w:rsidR="001E3A66" w:rsidRPr="00757F8D" w:rsidRDefault="00757F8D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  <w:r w:rsidRPr="00757F8D">
        <w:rPr>
          <w:b/>
          <w:color w:val="000000"/>
        </w:rPr>
        <w:t xml:space="preserve"> «Лицей №11 Ворошиловского района города Волгограда»</w:t>
      </w: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1E3A66" w:rsidRPr="00757F8D" w:rsidRDefault="001E3A66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DC45F1" w:rsidRPr="00757F8D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757F8D">
        <w:rPr>
          <w:color w:val="000000"/>
          <w:sz w:val="32"/>
          <w:szCs w:val="32"/>
        </w:rPr>
        <w:t>Мастер – класс</w:t>
      </w:r>
    </w:p>
    <w:p w:rsidR="00DC45F1" w:rsidRPr="00757F8D" w:rsidRDefault="00DC45F1" w:rsidP="00D205A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757F8D">
        <w:rPr>
          <w:b/>
          <w:bCs/>
          <w:color w:val="000000"/>
          <w:sz w:val="32"/>
          <w:szCs w:val="32"/>
        </w:rPr>
        <w:t>«Современный урок в начальной школе</w:t>
      </w:r>
      <w:r w:rsidR="00A8235A">
        <w:rPr>
          <w:b/>
          <w:bCs/>
          <w:color w:val="000000"/>
          <w:sz w:val="32"/>
          <w:szCs w:val="32"/>
        </w:rPr>
        <w:t xml:space="preserve"> в свете обновления содержания образования</w:t>
      </w:r>
      <w:bookmarkStart w:id="0" w:name="_GoBack"/>
      <w:bookmarkEnd w:id="0"/>
      <w:r w:rsidRPr="00757F8D">
        <w:rPr>
          <w:b/>
          <w:bCs/>
          <w:color w:val="000000"/>
          <w:sz w:val="32"/>
          <w:szCs w:val="32"/>
        </w:rPr>
        <w:t>»</w:t>
      </w:r>
    </w:p>
    <w:p w:rsidR="00DC45F1" w:rsidRPr="00757F8D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57F8D">
        <w:rPr>
          <w:color w:val="000000"/>
        </w:rPr>
        <w:br/>
      </w:r>
    </w:p>
    <w:p w:rsidR="00DC45F1" w:rsidRPr="00757F8D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57F8D">
        <w:rPr>
          <w:color w:val="000000"/>
        </w:rPr>
        <w:br/>
      </w:r>
    </w:p>
    <w:p w:rsidR="00DC45F1" w:rsidRPr="00757F8D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57F8D">
        <w:rPr>
          <w:color w:val="000000"/>
        </w:rPr>
        <w:br/>
      </w:r>
    </w:p>
    <w:p w:rsidR="00DC45F1" w:rsidRPr="00757F8D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57F8D">
        <w:rPr>
          <w:color w:val="000000"/>
        </w:rPr>
        <w:br/>
      </w:r>
    </w:p>
    <w:p w:rsidR="00DC45F1" w:rsidRPr="00757F8D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57F8D">
        <w:rPr>
          <w:color w:val="000000"/>
        </w:rPr>
        <w:br/>
      </w:r>
    </w:p>
    <w:p w:rsidR="00DC45F1" w:rsidRPr="00757F8D" w:rsidRDefault="001E3A66" w:rsidP="00D205AF">
      <w:pPr>
        <w:pStyle w:val="a3"/>
        <w:shd w:val="clear" w:color="auto" w:fill="FFFFFF"/>
        <w:spacing w:before="0" w:beforeAutospacing="0" w:after="150" w:afterAutospacing="0"/>
        <w:ind w:left="2124"/>
        <w:rPr>
          <w:color w:val="000000"/>
        </w:rPr>
      </w:pPr>
      <w:r w:rsidRPr="00D205AF">
        <w:rPr>
          <w:b/>
          <w:color w:val="000000"/>
        </w:rPr>
        <w:t>Галактионова Татьяна Петровна</w:t>
      </w:r>
      <w:r w:rsidRPr="00757F8D">
        <w:rPr>
          <w:color w:val="000000"/>
        </w:rPr>
        <w:t xml:space="preserve">, </w:t>
      </w:r>
      <w:r w:rsidR="00DC45F1" w:rsidRPr="00757F8D">
        <w:rPr>
          <w:color w:val="000000"/>
        </w:rPr>
        <w:t>учитель начальных классов</w:t>
      </w:r>
      <w:r w:rsidRPr="00757F8D">
        <w:rPr>
          <w:color w:val="000000"/>
        </w:rPr>
        <w:t>,</w:t>
      </w:r>
    </w:p>
    <w:p w:rsidR="00DC45F1" w:rsidRPr="00757F8D" w:rsidRDefault="00D205AF" w:rsidP="00D205A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b/>
          <w:color w:val="000000"/>
        </w:rPr>
        <w:t xml:space="preserve">                                   </w:t>
      </w:r>
      <w:r w:rsidR="00757F8D" w:rsidRPr="00D205AF">
        <w:rPr>
          <w:b/>
          <w:color w:val="000000"/>
        </w:rPr>
        <w:t>Денисова Наталья Анатольевна</w:t>
      </w:r>
      <w:r w:rsidR="00757F8D" w:rsidRPr="00757F8D">
        <w:rPr>
          <w:color w:val="000000"/>
        </w:rPr>
        <w:t>, учитель начальных классов</w:t>
      </w:r>
    </w:p>
    <w:p w:rsidR="00DC45F1" w:rsidRPr="00757F8D" w:rsidRDefault="00DC45F1" w:rsidP="00DC45F1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757F8D">
        <w:rPr>
          <w:color w:val="000000"/>
        </w:rPr>
        <w:br/>
      </w:r>
    </w:p>
    <w:p w:rsidR="00D205AF" w:rsidRDefault="001E3A66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57F8D">
        <w:rPr>
          <w:color w:val="000000"/>
        </w:rPr>
        <w:t xml:space="preserve">                                                   </w:t>
      </w:r>
    </w:p>
    <w:p w:rsidR="00D205AF" w:rsidRDefault="00D205AF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D205AF" w:rsidRDefault="00D205AF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DC45F1" w:rsidRPr="00757F8D" w:rsidRDefault="001E3A66" w:rsidP="00D205AF">
      <w:pPr>
        <w:pStyle w:val="a3"/>
        <w:shd w:val="clear" w:color="auto" w:fill="FFFFFF"/>
        <w:spacing w:before="0" w:beforeAutospacing="0" w:after="150" w:afterAutospacing="0"/>
        <w:ind w:left="3540" w:firstLine="708"/>
        <w:rPr>
          <w:color w:val="000000"/>
        </w:rPr>
      </w:pPr>
      <w:r w:rsidRPr="00757F8D">
        <w:rPr>
          <w:color w:val="000000"/>
        </w:rPr>
        <w:lastRenderedPageBreak/>
        <w:t xml:space="preserve">Волгоград 2021 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left="3540" w:firstLine="708"/>
        <w:rPr>
          <w:b/>
          <w:color w:val="000000"/>
        </w:rPr>
      </w:pPr>
      <w:r w:rsidRPr="001E3A66">
        <w:rPr>
          <w:b/>
          <w:color w:val="000000"/>
        </w:rPr>
        <w:t>Аннотация: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 xml:space="preserve">Мастер – класс рассчитан для учителей начальных классов. Одна из задач показать приемы применяемые учителем на различных этапах урока, где обучающиеся направляемые учителем получают знания, знакомятся с фактами, усваивают новые понятия, сами исследуют и делают выводы. В материале мастер-класса определяются концептуальные подходы к современному уроку в свете обновления содержания образования, учтены возрастные особенности при формировании универсальных учебных действий. Особое внимание уделено созданию </w:t>
      </w:r>
      <w:proofErr w:type="spellStart"/>
      <w:r w:rsidRPr="001E3A66">
        <w:rPr>
          <w:color w:val="000000"/>
        </w:rPr>
        <w:t>коллаборативной</w:t>
      </w:r>
      <w:proofErr w:type="spellEnd"/>
      <w:r w:rsidRPr="001E3A66">
        <w:rPr>
          <w:color w:val="000000"/>
        </w:rPr>
        <w:t xml:space="preserve"> среды на уроке, применению 7 модулей в обучении, оценивание обучения, ценностям личности, </w:t>
      </w:r>
      <w:proofErr w:type="spellStart"/>
      <w:r w:rsidRPr="001E3A66">
        <w:rPr>
          <w:color w:val="000000"/>
        </w:rPr>
        <w:t>метапредметных</w:t>
      </w:r>
      <w:proofErr w:type="spellEnd"/>
      <w:r w:rsidRPr="001E3A66">
        <w:rPr>
          <w:color w:val="000000"/>
        </w:rPr>
        <w:t xml:space="preserve"> умений в содержании обновления образования.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left="4248"/>
        <w:rPr>
          <w:color w:val="000000"/>
        </w:rPr>
      </w:pPr>
      <w:r w:rsidRPr="001E3A66">
        <w:rPr>
          <w:color w:val="000000"/>
        </w:rPr>
        <w:br/>
      </w:r>
      <w:r w:rsidRPr="001E3A66">
        <w:rPr>
          <w:b/>
          <w:bCs/>
          <w:color w:val="000000"/>
        </w:rPr>
        <w:t xml:space="preserve">Мастер </w:t>
      </w:r>
      <w:proofErr w:type="gramStart"/>
      <w:r w:rsidRPr="001E3A66">
        <w:rPr>
          <w:b/>
          <w:bCs/>
          <w:color w:val="000000"/>
        </w:rPr>
        <w:t>–к</w:t>
      </w:r>
      <w:proofErr w:type="gramEnd"/>
      <w:r w:rsidRPr="001E3A66">
        <w:rPr>
          <w:b/>
          <w:bCs/>
          <w:color w:val="000000"/>
        </w:rPr>
        <w:t>ласс.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b/>
          <w:bCs/>
          <w:color w:val="000000"/>
        </w:rPr>
        <w:t>Тема: «</w:t>
      </w:r>
      <w:r w:rsidRPr="001E3A66">
        <w:rPr>
          <w:color w:val="000000"/>
        </w:rPr>
        <w:t xml:space="preserve">Современный </w:t>
      </w:r>
      <w:r w:rsidR="00D205AF">
        <w:rPr>
          <w:color w:val="000000"/>
        </w:rPr>
        <w:t>урок в начальной школе</w:t>
      </w:r>
      <w:r w:rsidRPr="001E3A66">
        <w:rPr>
          <w:color w:val="000000"/>
        </w:rPr>
        <w:t>»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b/>
          <w:bCs/>
          <w:color w:val="000000"/>
        </w:rPr>
        <w:t>Цель</w:t>
      </w:r>
      <w:r w:rsidRPr="001E3A66">
        <w:rPr>
          <w:color w:val="000000"/>
        </w:rPr>
        <w:t>: показать модель современного урока.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</w:t>
      </w:r>
      <w:r w:rsidRPr="001E3A66">
        <w:rPr>
          <w:b/>
          <w:bCs/>
          <w:i/>
          <w:iCs/>
          <w:color w:val="000000"/>
        </w:rPr>
        <w:t>Задачи:</w:t>
      </w:r>
      <w:r w:rsidRPr="001E3A66">
        <w:rPr>
          <w:color w:val="000000"/>
        </w:rPr>
        <w:t> </w:t>
      </w:r>
    </w:p>
    <w:p w:rsidR="00DC45F1" w:rsidRPr="001E3A66" w:rsidRDefault="00DC45F1" w:rsidP="00DC45F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проанализировать структуру урока;  </w:t>
      </w:r>
    </w:p>
    <w:p w:rsidR="00DC45F1" w:rsidRPr="001E3A66" w:rsidRDefault="00DC45F1" w:rsidP="00DC45F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 xml:space="preserve">познакомить с приемами, формами современного </w:t>
      </w:r>
      <w:proofErr w:type="spellStart"/>
      <w:r w:rsidRPr="001E3A66">
        <w:rPr>
          <w:color w:val="000000"/>
        </w:rPr>
        <w:t>урока</w:t>
      </w:r>
      <w:proofErr w:type="gramStart"/>
      <w:r w:rsidRPr="001E3A66">
        <w:rPr>
          <w:color w:val="000000"/>
        </w:rPr>
        <w:t>,п</w:t>
      </w:r>
      <w:proofErr w:type="gramEnd"/>
      <w:r w:rsidRPr="001E3A66">
        <w:rPr>
          <w:color w:val="000000"/>
        </w:rPr>
        <w:t>рименяемыми</w:t>
      </w:r>
      <w:proofErr w:type="spellEnd"/>
      <w:r w:rsidRPr="001E3A66">
        <w:rPr>
          <w:color w:val="000000"/>
        </w:rPr>
        <w:t xml:space="preserve"> в практической деятельности учителя.</w:t>
      </w:r>
    </w:p>
    <w:p w:rsidR="00DC45F1" w:rsidRPr="001E3A66" w:rsidRDefault="00DC45F1" w:rsidP="00DC45F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сформировать навыки практической работы по применению данных форм работы.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b/>
          <w:bCs/>
          <w:i/>
          <w:iCs/>
          <w:color w:val="000000"/>
        </w:rPr>
        <w:t>Ожидаемые результаты:</w:t>
      </w:r>
      <w:r w:rsidRPr="001E3A66">
        <w:rPr>
          <w:color w:val="000000"/>
        </w:rPr>
        <w:t> </w:t>
      </w:r>
    </w:p>
    <w:p w:rsidR="00DC45F1" w:rsidRPr="001E3A66" w:rsidRDefault="00DC45F1" w:rsidP="00DC45F1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будут знать особенности построения современного урока;</w:t>
      </w:r>
    </w:p>
    <w:p w:rsidR="00DC45F1" w:rsidRPr="001E3A66" w:rsidRDefault="00DC45F1" w:rsidP="00DC45F1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будут уметь осуществлять отбор по выбору более приемлемых методов обучения;</w:t>
      </w:r>
    </w:p>
    <w:p w:rsidR="00DC45F1" w:rsidRPr="001E3A66" w:rsidRDefault="00DC45F1" w:rsidP="00DC45F1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будут применять эффективные способы работы, направленные на результат.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b/>
          <w:bCs/>
          <w:color w:val="000000"/>
        </w:rPr>
        <w:t>Целевая установка:</w:t>
      </w:r>
      <w:r w:rsidRPr="001E3A66">
        <w:rPr>
          <w:color w:val="000000"/>
        </w:rPr>
        <w:t> учителя начальных классов.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br/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                              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br/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br/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br/>
      </w:r>
    </w:p>
    <w:p w:rsidR="001E3A66" w:rsidRDefault="00DC45F1" w:rsidP="001E3A6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lastRenderedPageBreak/>
        <w:br/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left="3540" w:firstLine="708"/>
        <w:rPr>
          <w:color w:val="000000"/>
        </w:rPr>
      </w:pPr>
      <w:r w:rsidRPr="001E3A66">
        <w:rPr>
          <w:b/>
          <w:bCs/>
          <w:color w:val="000000"/>
        </w:rPr>
        <w:t>Ход мастер-класса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1E3A66">
        <w:rPr>
          <w:color w:val="000000"/>
        </w:rPr>
        <w:t>"Урок - это зеркало общей и педагогической культуры учителя,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1E3A66">
        <w:rPr>
          <w:color w:val="000000"/>
        </w:rPr>
        <w:t>мерило его интеллектуального богатства,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1E3A66">
        <w:rPr>
          <w:color w:val="000000"/>
        </w:rPr>
        <w:t>показатель его кругозора эрудиции"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1E3A66">
        <w:rPr>
          <w:color w:val="000000"/>
        </w:rPr>
        <w:t>В.А. Сухомлинский</w:t>
      </w:r>
      <w:r w:rsidRPr="001E3A66">
        <w:rPr>
          <w:i/>
          <w:iCs/>
          <w:color w:val="000000"/>
        </w:rPr>
        <w:t>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                                                    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Добрый день, уважаемые коллеги! Я очень рада видеть вас на мастер-классе. Надеюсь, что он будет для вас интересным, полезным, а главное принесёт вам много положительных эмоций, и вы останетесь довольны, проведённой работой.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 xml:space="preserve">« В деле обучения и воспитания, во всем школьном деле ничего нельзя улучшить, минуя голову учителя»- говорил великий русский педагог К. Д. Ушинский. То есть изменения надо начинать с себя, не противиться, не критиковать, не отвергать, а принять как миссию по воссозданию нового, гармоничного мира, </w:t>
      </w:r>
      <w:proofErr w:type="gramStart"/>
      <w:r w:rsidRPr="001E3A66">
        <w:rPr>
          <w:color w:val="000000"/>
        </w:rPr>
        <w:t>и</w:t>
      </w:r>
      <w:proofErr w:type="gramEnd"/>
      <w:r w:rsidRPr="001E3A66">
        <w:rPr>
          <w:color w:val="000000"/>
        </w:rPr>
        <w:t xml:space="preserve"> объединившись, используя свой опыт, профессионализм, заняться построением обновленной системы образования, используя фундамент достижений, накопленных за многие столетия педагогической практики. От того, как будет устроена школьная действительность, какой будет система отношений школы и общества, насколько интеллектуальным и современным мы сможем сделать общее образование, зависит благосостояние наших детей, внуков, всех будущих поколений.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 xml:space="preserve">В современном мире учителя уже не являются передающими знания, а направляют обучающихся в самостоятельном обретении их. А обучающиеся не являются носителями информации. Они знают способы приобретения знаний и умеют их успешно реализовывать. Уроки нового формата строятся на формировании самостоятельного исследования новых знаний. На таких уроках дается возможность </w:t>
      </w:r>
      <w:proofErr w:type="spellStart"/>
      <w:r w:rsidRPr="001E3A66">
        <w:rPr>
          <w:color w:val="000000"/>
        </w:rPr>
        <w:t>саморегулироваться</w:t>
      </w:r>
      <w:proofErr w:type="spellEnd"/>
      <w:r w:rsidRPr="001E3A66">
        <w:rPr>
          <w:color w:val="000000"/>
        </w:rPr>
        <w:t xml:space="preserve">, </w:t>
      </w:r>
      <w:proofErr w:type="spellStart"/>
      <w:r w:rsidRPr="001E3A66">
        <w:rPr>
          <w:color w:val="000000"/>
        </w:rPr>
        <w:t>самовыражаться</w:t>
      </w:r>
      <w:proofErr w:type="spellEnd"/>
      <w:r w:rsidRPr="001E3A66">
        <w:rPr>
          <w:color w:val="000000"/>
        </w:rPr>
        <w:t xml:space="preserve">. Уроки выстроены на формировании открытости </w:t>
      </w:r>
      <w:proofErr w:type="gramStart"/>
      <w:r w:rsidRPr="001E3A66">
        <w:rPr>
          <w:color w:val="000000"/>
        </w:rPr>
        <w:t>обучающихся</w:t>
      </w:r>
      <w:proofErr w:type="gramEnd"/>
      <w:r w:rsidRPr="001E3A66">
        <w:rPr>
          <w:color w:val="000000"/>
        </w:rPr>
        <w:t>. И время доказывает, чем свободнее организуется учебный процесс, тем эффективнее становятся наши уроки и в этом мне помогает выбранная тема самообразования «Развитие логического мышления на уроках в начальных классах</w:t>
      </w:r>
      <w:proofErr w:type="gramStart"/>
      <w:r w:rsidRPr="001E3A66">
        <w:rPr>
          <w:color w:val="000000"/>
        </w:rPr>
        <w:t>.»</w:t>
      </w:r>
      <w:proofErr w:type="gramEnd"/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 xml:space="preserve">Цель современного урока - научить </w:t>
      </w:r>
      <w:proofErr w:type="gramStart"/>
      <w:r w:rsidRPr="001E3A66">
        <w:rPr>
          <w:color w:val="000000"/>
        </w:rPr>
        <w:t>обучающихся</w:t>
      </w:r>
      <w:proofErr w:type="gramEnd"/>
      <w:r w:rsidRPr="001E3A66">
        <w:rPr>
          <w:color w:val="000000"/>
        </w:rPr>
        <w:t xml:space="preserve"> добывать знания самостоятельно, а помогают в этом новые подходы в преподавании и обучении.</w:t>
      </w:r>
    </w:p>
    <w:p w:rsidR="00DC45F1" w:rsidRPr="001E3A66" w:rsidRDefault="00D205AF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>
        <w:rPr>
          <w:color w:val="000000"/>
        </w:rPr>
        <w:t>У</w:t>
      </w:r>
      <w:r w:rsidR="00DC45F1" w:rsidRPr="001E3A66">
        <w:rPr>
          <w:color w:val="000000"/>
        </w:rPr>
        <w:t>чителю необходимо создать образовательную среду, благодаря которой обучающиеся будут активно участвовать в учебном процессе, а не пассивно принимать информацию.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360"/>
        <w:rPr>
          <w:color w:val="000000"/>
        </w:rPr>
      </w:pPr>
      <w:r w:rsidRPr="001E3A66">
        <w:rPr>
          <w:color w:val="000000"/>
        </w:rPr>
        <w:t>Я хочу поделиться с вами теми изюминками, которые использую в своей работе. Сегодня я приглашаю вас на «кухню», где мы будем готовить «Современный урок в свете обновления содержания». В качестве ингредиентов я предлагаю взять следующие этапы урока:</w:t>
      </w:r>
    </w:p>
    <w:p w:rsidR="00DC45F1" w:rsidRPr="001E3A66" w:rsidRDefault="00DC45F1" w:rsidP="00DC45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Создание психологического настроя.</w:t>
      </w:r>
    </w:p>
    <w:p w:rsidR="00DC45F1" w:rsidRPr="001E3A66" w:rsidRDefault="00DC45F1" w:rsidP="00DC45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Определение темы урока.</w:t>
      </w:r>
    </w:p>
    <w:p w:rsidR="00DC45F1" w:rsidRPr="001E3A66" w:rsidRDefault="00DC45F1" w:rsidP="00DC45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Самостоятельное изучение новой темы.</w:t>
      </w:r>
    </w:p>
    <w:p w:rsidR="00DC45F1" w:rsidRPr="001E3A66" w:rsidRDefault="00DC45F1" w:rsidP="00DC45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1E3A66">
        <w:rPr>
          <w:color w:val="000000"/>
        </w:rPr>
        <w:t>Компетентностно</w:t>
      </w:r>
      <w:proofErr w:type="spellEnd"/>
      <w:r w:rsidRPr="001E3A66">
        <w:rPr>
          <w:color w:val="000000"/>
        </w:rPr>
        <w:t>-ориентированные задания.</w:t>
      </w:r>
    </w:p>
    <w:p w:rsidR="00DC45F1" w:rsidRPr="001E3A66" w:rsidRDefault="00DC45F1" w:rsidP="00DC45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lastRenderedPageBreak/>
        <w:t>Оценивание обучения.</w:t>
      </w:r>
    </w:p>
    <w:p w:rsidR="00DC45F1" w:rsidRPr="001E3A66" w:rsidRDefault="00DC45F1" w:rsidP="00DC45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Домашнее задание.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360"/>
        <w:rPr>
          <w:color w:val="000000"/>
        </w:rPr>
      </w:pPr>
      <w:r w:rsidRPr="001E3A66">
        <w:rPr>
          <w:color w:val="000000"/>
        </w:rPr>
        <w:t>В итоге у нас должен получиться современный урок в условиях обновления содержания.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360"/>
        <w:rPr>
          <w:color w:val="000000"/>
        </w:rPr>
      </w:pPr>
      <w:r w:rsidRPr="001E3A66">
        <w:rPr>
          <w:color w:val="000000"/>
        </w:rPr>
        <w:t>Если раньше каждый урок начинался с приветствия и настроя на рабочий лад, то сейчас, используя идеи модуля «обучение тому, как обучаться» я начинаю свой урок с психологического настроя, который проводится для создания благоприятной рабочей обстановки в классе. Психологический настрой эффективно и динамично помогает мне начать урок, задать нужный ритм, обеспечить рабочий настрой и хорошую атмосферу в классе.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360"/>
        <w:rPr>
          <w:color w:val="000000"/>
        </w:rPr>
      </w:pPr>
      <w:r w:rsidRPr="001E3A66">
        <w:rPr>
          <w:color w:val="000000"/>
        </w:rPr>
        <w:t>Можно необычно начать урок, предложив ученикам поздороваться локтями.</w:t>
      </w:r>
      <w:r w:rsidRPr="001E3A66">
        <w:rPr>
          <w:color w:val="000000"/>
        </w:rPr>
        <w:br/>
        <w:t>Метод « Поздоровайся локтями»</w:t>
      </w:r>
      <w:r w:rsidRPr="001E3A66">
        <w:rPr>
          <w:color w:val="000000"/>
        </w:rPr>
        <w:br/>
        <w:t>Цель: – Встреча друг с другом, приветствие, знакомство.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Численность: – весь класс.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Время: – 3–5 минут.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Учитель просит учеников встать в круг. Затем он предлагает им рассчитаться на первый-второй-третий и сделать следующее:</w:t>
      </w:r>
    </w:p>
    <w:p w:rsidR="00DC45F1" w:rsidRPr="001E3A66" w:rsidRDefault="00DC45F1" w:rsidP="00DC45F1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Каждый “номер первый” складывает руки за головой так, чтобы локти были направлены в разные стороны;</w:t>
      </w:r>
    </w:p>
    <w:p w:rsidR="00DC45F1" w:rsidRPr="001E3A66" w:rsidRDefault="00DC45F1" w:rsidP="00DC45F1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Каждый “номер второй” упирается руками в бедра так, чтобы локти также были направлены вправо и влево;</w:t>
      </w:r>
    </w:p>
    <w:p w:rsidR="00DC45F1" w:rsidRPr="001E3A66" w:rsidRDefault="00DC45F1" w:rsidP="00DC45F1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Каждый “номер третий” нагибается вперед, кладет ладони на колени и выставляет локти в стороны.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</w:rPr>
      </w:pPr>
      <w:r w:rsidRPr="001E3A66">
        <w:rPr>
          <w:color w:val="000000"/>
        </w:rPr>
        <w:t xml:space="preserve">Учитель говорит обучающимся, что на выполнение задания им дается только три минуты. За это время они должны поздороваться с как можно большим числом одноклассников, просто </w:t>
      </w:r>
      <w:proofErr w:type="gramStart"/>
      <w:r w:rsidRPr="001E3A66">
        <w:rPr>
          <w:color w:val="000000"/>
        </w:rPr>
        <w:t>назвав свое имя и коснувшись друг друга</w:t>
      </w:r>
      <w:proofErr w:type="gramEnd"/>
      <w:r w:rsidRPr="001E3A66">
        <w:rPr>
          <w:color w:val="000000"/>
        </w:rPr>
        <w:t xml:space="preserve"> локтями.</w:t>
      </w:r>
      <w:r w:rsidRPr="001E3A66">
        <w:rPr>
          <w:color w:val="000000"/>
        </w:rPr>
        <w:br/>
        <w:t>Через пять минут ученики собираются в три группы так, чтобы вместе оказались соответственно первые, вторые и третьи номера. После этого они приветствуют друг друга внутри своей группы.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Одним из интересных приемов для создания дружеской атмосферы использую метод «Пожелания друг другу»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У. Начнём урок с добрых пожеланий друг другу.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Д. В парах, стоя лицом друг к другу: - Я желаю тебе сегодня добра! (рука на своей груди)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- Ты желаешь мне сегодня добра! (рука на груди соседа)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- Мы желаем друг другу добра! (обнимаемся)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- Если тебе будет трудно, (рука на груди соседа)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- Я тебе помогу! (рука на своей груди)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 xml:space="preserve">Для установления атмосферы сотрудничества и доверия проводила </w:t>
      </w:r>
      <w:proofErr w:type="spellStart"/>
      <w:r w:rsidRPr="001E3A66">
        <w:rPr>
          <w:color w:val="000000"/>
        </w:rPr>
        <w:t>тренинг</w:t>
      </w:r>
      <w:proofErr w:type="gramStart"/>
      <w:r w:rsidRPr="001E3A66">
        <w:rPr>
          <w:color w:val="000000"/>
        </w:rPr>
        <w:t>«У</w:t>
      </w:r>
      <w:proofErr w:type="gramEnd"/>
      <w:r w:rsidRPr="001E3A66">
        <w:rPr>
          <w:color w:val="000000"/>
        </w:rPr>
        <w:t>гадай</w:t>
      </w:r>
      <w:proofErr w:type="spellEnd"/>
      <w:r w:rsidRPr="001E3A66">
        <w:rPr>
          <w:color w:val="000000"/>
        </w:rPr>
        <w:t xml:space="preserve"> секрет», который устраняет все барьеры между детьми и располагает к себе собеседника. Детям раздала мелкие предметы, разделила их по парам случайным способом. Партнер должен был узнать, что находится в руке у его напарника, но для этого ему нужно было </w:t>
      </w:r>
      <w:r w:rsidRPr="001E3A66">
        <w:rPr>
          <w:color w:val="000000"/>
        </w:rPr>
        <w:lastRenderedPageBreak/>
        <w:t>сказать комплименты. Все дети быстро угадали секрет напарника, потому что говорить приятные слова им было не трудно, а наоборот приятно.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Настрой «Приветствие» обычно использую на первом уроке.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- Доброе утро, солнце! (все поднимают руки, затем опускают).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- Доброе утро, небо! (аналогичное движение).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- Доброе утро, всем нам! (все разводят руки в стороны, затем опускают).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Настрой "Обмен настроением" провожу на уроках математики.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- Здравствуйте, ребята! Какое у вас сегодня настроение?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</w:t>
      </w:r>
      <w:proofErr w:type="gramStart"/>
      <w:r w:rsidRPr="001E3A66">
        <w:rPr>
          <w:color w:val="000000"/>
        </w:rPr>
        <w:t>(У детей на партах лежат "Словарики настроений".</w:t>
      </w:r>
      <w:proofErr w:type="gramEnd"/>
      <w:r w:rsidRPr="001E3A66">
        <w:rPr>
          <w:color w:val="000000"/>
        </w:rPr>
        <w:t xml:space="preserve"> </w:t>
      </w:r>
      <w:proofErr w:type="gramStart"/>
      <w:r w:rsidRPr="001E3A66">
        <w:rPr>
          <w:color w:val="000000"/>
        </w:rPr>
        <w:t>Учащиеся находят в списке прилагательное, которое описывает их настроение, и объясняют свой выбор.)</w:t>
      </w:r>
      <w:proofErr w:type="gramEnd"/>
      <w:r w:rsidRPr="001E3A66">
        <w:rPr>
          <w:color w:val="000000"/>
        </w:rPr>
        <w:br/>
        <w:t>- Я своё настроение хочу назвать ожидающим, потому что я жду от сегодняшнего урока новых открытий.</w:t>
      </w:r>
      <w:r w:rsidRPr="001E3A66">
        <w:rPr>
          <w:color w:val="000000"/>
        </w:rPr>
        <w:br/>
        <w:t>-  А у меня спокойное настроение. Я не боюсь трудностей, не боюсь ошибаться, хочу спокойно работать дальше.</w:t>
      </w:r>
      <w:r w:rsidRPr="001E3A66">
        <w:rPr>
          <w:color w:val="000000"/>
        </w:rPr>
        <w:br/>
        <w:t>- Моё настроение приподнятое. Я люблю урок математики, мы всегда такие интересные задания выполняем.</w:t>
      </w:r>
      <w:r w:rsidRPr="001E3A66">
        <w:rPr>
          <w:color w:val="000000"/>
        </w:rPr>
        <w:br/>
        <w:t>- А я выбрала название для своего настроения ликующее. Сейчас я очень рада, что начинается мой любимый урок.</w:t>
      </w:r>
      <w:r w:rsidRPr="001E3A66">
        <w:rPr>
          <w:color w:val="000000"/>
        </w:rPr>
        <w:br/>
        <w:t>Учитель: Я очень рада видеть ваши весёлые глазки. Вижу, что вы готовы к работе. У меня сегодня таинственное и радостное настроение, потому что мы отправляемся с вами в очередное путешествие по Великой Стране Математики. Удачи вам и новых открытий!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Такая форма организации начала урока им очень нравится: здесь они могут раскрепоститься и почувствовать себя свободней и в классе создается атмосфера доверия и сотрудничества. Для того чтобы убедиться в вышесказанном, предлагаю Вам попробовать наш первый ингредиент создание психологического настроя.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1. Создание психологического настроя с учителями начальных классов.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1E3A66">
        <w:rPr>
          <w:color w:val="000000"/>
        </w:rPr>
        <w:t>Я предлагаю вам с одной из коллег, сидящей рядом поочередно касаться одноименных пальцев рук, начиная с большого пальца и говорить: желаю (соприкасаемся большими пальцами); успеха (указательными); большого (средними); во всём (безымянными); и везде (мизинцами); Здравствуйте! (прикасаясь всей ладонью)</w:t>
      </w:r>
      <w:proofErr w:type="gramEnd"/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2.Современный урок в условиях обновления содержания не может обойтись без такого ингредиента, как определение темы урока.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Всем известно, что импульсом к познанию служит удивление. Удивить может чтение стихотворения учителем наизусть, интересная притча, необычный предмет, звук, явление, мини-спектакль.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Так на уроке познания мира «Край белого риса» для определения темы я применила прием «Черный ящик», таким способом учащиеся с помощью наводящих вопросов учителю узнали, что лежит в черном ящике и раскрыли тему урока. У детей это задание вызвало большой интерес и активность к работе. Этот прием позволил активизировать такие мыслительные операции как сравнение и анализ, применить метод отбора и включить логическое мышление.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proofErr w:type="gramStart"/>
      <w:r w:rsidRPr="001E3A66">
        <w:rPr>
          <w:color w:val="000000"/>
        </w:rPr>
        <w:t>На уроке математики по теме «Умножение двузначного числа на однозначное» использовала игру </w:t>
      </w:r>
      <w:r w:rsidRPr="001E3A66">
        <w:rPr>
          <w:b/>
          <w:bCs/>
          <w:color w:val="000000"/>
        </w:rPr>
        <w:t>«</w:t>
      </w:r>
      <w:r w:rsidRPr="001E3A66">
        <w:rPr>
          <w:color w:val="000000"/>
        </w:rPr>
        <w:t>Горячий мяч».</w:t>
      </w:r>
      <w:proofErr w:type="gramEnd"/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lastRenderedPageBreak/>
        <w:t>Включила выражения на знание таблицы умножения, с которыми ученики справились без затруднений: 6*4 5*7 8*9 8*5 20*4 5*40 9*6 45*3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Последним было выражение, которое вызвало у детей затруднение. Возникла проблемная ситуация. Для вывода из неё начинаю побуждающий диалог, который направлен на осознание затруднения и формулирование проблемы.</w:t>
      </w:r>
      <w:r w:rsidRPr="001E3A66">
        <w:rPr>
          <w:color w:val="000000"/>
        </w:rPr>
        <w:br/>
        <w:t>Учитель.- Почему затрудняетесь в нахождении результата?</w:t>
      </w:r>
      <w:r w:rsidRPr="001E3A66">
        <w:rPr>
          <w:color w:val="000000"/>
        </w:rPr>
        <w:br/>
        <w:t>Дети</w:t>
      </w:r>
      <w:proofErr w:type="gramStart"/>
      <w:r w:rsidRPr="001E3A66">
        <w:rPr>
          <w:color w:val="000000"/>
        </w:rPr>
        <w:t>.-</w:t>
      </w:r>
      <w:proofErr w:type="gramEnd"/>
      <w:r w:rsidRPr="001E3A66">
        <w:rPr>
          <w:color w:val="000000"/>
        </w:rPr>
        <w:t>Мы такие ещё не решали.</w:t>
      </w:r>
      <w:r w:rsidRPr="001E3A66">
        <w:rPr>
          <w:color w:val="000000"/>
        </w:rPr>
        <w:br/>
        <w:t>Учитель. – В чём затруднение?</w:t>
      </w:r>
      <w:r w:rsidRPr="001E3A66">
        <w:rPr>
          <w:color w:val="000000"/>
        </w:rPr>
        <w:br/>
        <w:t xml:space="preserve">Дети. – Не умеем умножать двузначное число </w:t>
      </w:r>
      <w:proofErr w:type="gramStart"/>
      <w:r w:rsidRPr="001E3A66">
        <w:rPr>
          <w:color w:val="000000"/>
        </w:rPr>
        <w:t>на</w:t>
      </w:r>
      <w:proofErr w:type="gramEnd"/>
      <w:r w:rsidRPr="001E3A66">
        <w:rPr>
          <w:color w:val="000000"/>
        </w:rPr>
        <w:t xml:space="preserve"> однозначное.</w:t>
      </w:r>
      <w:r w:rsidRPr="001E3A66">
        <w:rPr>
          <w:color w:val="000000"/>
        </w:rPr>
        <w:br/>
        <w:t>Учитель. – Кто догадался, какая задача стоит сегодня перед вами?</w:t>
      </w:r>
      <w:r w:rsidRPr="001E3A66">
        <w:rPr>
          <w:color w:val="000000"/>
        </w:rPr>
        <w:br/>
        <w:t xml:space="preserve">Дети. – Научиться умножать двузначное число </w:t>
      </w:r>
      <w:proofErr w:type="gramStart"/>
      <w:r w:rsidRPr="001E3A66">
        <w:rPr>
          <w:color w:val="000000"/>
        </w:rPr>
        <w:t>на</w:t>
      </w:r>
      <w:proofErr w:type="gramEnd"/>
      <w:r w:rsidRPr="001E3A66">
        <w:rPr>
          <w:color w:val="000000"/>
        </w:rPr>
        <w:t xml:space="preserve"> однозначное.</w:t>
      </w:r>
      <w:r w:rsidRPr="001E3A66">
        <w:rPr>
          <w:color w:val="000000"/>
        </w:rPr>
        <w:br/>
        <w:t>Тема урока сформулирована. У всех появилась личная заинтересованность в усвоении нового, так как никто не знает, как найти результат этого выражения.</w:t>
      </w:r>
      <w:r w:rsidRPr="001E3A66">
        <w:rPr>
          <w:color w:val="000000"/>
        </w:rPr>
        <w:br/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 xml:space="preserve">3.Основным ингредиентом современного урока является самостоятельное изучение новой темы. В этом </w:t>
      </w:r>
      <w:proofErr w:type="gramStart"/>
      <w:r w:rsidRPr="001E3A66">
        <w:rPr>
          <w:color w:val="000000"/>
        </w:rPr>
        <w:t>обучающимся</w:t>
      </w:r>
      <w:proofErr w:type="gramEnd"/>
      <w:r w:rsidRPr="001E3A66">
        <w:rPr>
          <w:color w:val="000000"/>
        </w:rPr>
        <w:t xml:space="preserve"> может помочь метод исследования. Так на уроке математики по теме «Умножение двузначного числа на однозначное», обучающиеся работая в </w:t>
      </w:r>
      <w:proofErr w:type="gramStart"/>
      <w:r w:rsidRPr="001E3A66">
        <w:rPr>
          <w:color w:val="000000"/>
        </w:rPr>
        <w:t>группах</w:t>
      </w:r>
      <w:proofErr w:type="gramEnd"/>
      <w:r w:rsidRPr="001E3A66">
        <w:rPr>
          <w:color w:val="000000"/>
        </w:rPr>
        <w:t xml:space="preserve"> предлагают свои способы решения, затем выявляют более удобный способ. Используя прием «Логический </w:t>
      </w:r>
      <w:proofErr w:type="spellStart"/>
      <w:r w:rsidRPr="001E3A66">
        <w:rPr>
          <w:color w:val="000000"/>
        </w:rPr>
        <w:t>пазл</w:t>
      </w:r>
      <w:proofErr w:type="spellEnd"/>
      <w:r w:rsidRPr="001E3A66">
        <w:rPr>
          <w:color w:val="000000"/>
        </w:rPr>
        <w:t>» составляют алгоритм решения и делают выводы</w:t>
      </w:r>
      <w:proofErr w:type="gramStart"/>
      <w:r w:rsidRPr="001E3A66">
        <w:rPr>
          <w:color w:val="000000"/>
        </w:rPr>
        <w:t xml:space="preserve"> ,</w:t>
      </w:r>
      <w:proofErr w:type="gramEnd"/>
      <w:r w:rsidRPr="001E3A66">
        <w:rPr>
          <w:color w:val="000000"/>
        </w:rPr>
        <w:t xml:space="preserve"> как умножать двузначное число на однозначное. Еще одним примером самостоятельного изучения нового материала является урок познания мира по теме «Глобус - модель земли». Для последовательного изучения темы детям были даны маршрутные листы. По этим маршрутным листам в течение урока, выступая в качестве ученых, обучающиеся исследовали нашу землю по 4 центрам: центр информации, центр науки, центр исследований, центр моделирования. Результаты исследований по каждому центру они фиксировали в дневнике исследователя. Таким образом, </w:t>
      </w:r>
      <w:proofErr w:type="gramStart"/>
      <w:r w:rsidRPr="001E3A66">
        <w:rPr>
          <w:color w:val="000000"/>
        </w:rPr>
        <w:t>обучающиеся</w:t>
      </w:r>
      <w:proofErr w:type="gramEnd"/>
      <w:r w:rsidRPr="001E3A66">
        <w:rPr>
          <w:color w:val="000000"/>
        </w:rPr>
        <w:t xml:space="preserve"> самостоятельно изучили новую тему. Итогом было восстановление неполного рассказа с «белыми пятнами» о нашей земле.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Одним из интересных методов изучения нового является метод «9 РОМБ».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Предлагаю Вам познакомиться с этим методом на практике. Сейчас вы получите ромбы, на которых написаны задания, вам нужно прочитав текст на странице учебника выполнить задание и разместить на большой ромбовидной сетке. Наиболее важный пункт разместите в верхней части ромба, менее важный – в нижней части. Пункты, расположенные в каждом ряду, одинаково важны.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Тема «Край белого риса»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Ромбы с заданиями.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Стебли....................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Листья...................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Цветение................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Созревание.............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 xml:space="preserve">Условия </w:t>
      </w:r>
      <w:proofErr w:type="spellStart"/>
      <w:r w:rsidRPr="001E3A66">
        <w:rPr>
          <w:color w:val="000000"/>
        </w:rPr>
        <w:t>произростания</w:t>
      </w:r>
      <w:proofErr w:type="spellEnd"/>
      <w:r w:rsidRPr="001E3A66">
        <w:rPr>
          <w:color w:val="000000"/>
        </w:rPr>
        <w:t>............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Способ посадки.......................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Сорта риса …………………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Спектр кулинарного разнообразия………………..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lastRenderedPageBreak/>
        <w:t>Страны, где выращивают рис…………………..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 xml:space="preserve">(Работая по </w:t>
      </w:r>
      <w:proofErr w:type="gramStart"/>
      <w:r w:rsidRPr="001E3A66">
        <w:rPr>
          <w:color w:val="000000"/>
        </w:rPr>
        <w:t>учебнику</w:t>
      </w:r>
      <w:proofErr w:type="gramEnd"/>
      <w:r w:rsidRPr="001E3A66">
        <w:rPr>
          <w:color w:val="000000"/>
        </w:rPr>
        <w:t xml:space="preserve"> отвечают на вопросы, после чего готовятся презентовать свою работу всей группой.)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 xml:space="preserve">4. Применять умения в жизни одно из основных компонентов современного урока. Научить ориентироваться в непростом реальном мире можно, выполняя практические, жизненные задачи. На своих уроках я применяю </w:t>
      </w:r>
      <w:proofErr w:type="spellStart"/>
      <w:r w:rsidRPr="001E3A66">
        <w:rPr>
          <w:color w:val="000000"/>
        </w:rPr>
        <w:t>компетентностно</w:t>
      </w:r>
      <w:proofErr w:type="spellEnd"/>
      <w:r w:rsidRPr="001E3A66">
        <w:rPr>
          <w:color w:val="000000"/>
        </w:rPr>
        <w:t>-ориентированные задания.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 xml:space="preserve">На уроке математики в 4 классе по теме «Задачи на нахождение цены, количества, стоимости» предложила обучающимся купить необходимые ингредиенты для приготовления салата «Оливье». На интерактивной доске показала товары на которых указана цена ( горошек 210 </w:t>
      </w:r>
      <w:proofErr w:type="spellStart"/>
      <w:r w:rsidRPr="001E3A66">
        <w:rPr>
          <w:color w:val="000000"/>
        </w:rPr>
        <w:t>тг</w:t>
      </w:r>
      <w:proofErr w:type="spellEnd"/>
      <w:r w:rsidRPr="001E3A66">
        <w:rPr>
          <w:color w:val="000000"/>
        </w:rPr>
        <w:t xml:space="preserve">, картофель 80 </w:t>
      </w:r>
      <w:proofErr w:type="spellStart"/>
      <w:r w:rsidRPr="001E3A66">
        <w:rPr>
          <w:color w:val="000000"/>
        </w:rPr>
        <w:t>тг</w:t>
      </w:r>
      <w:proofErr w:type="spellEnd"/>
      <w:r w:rsidRPr="001E3A66">
        <w:rPr>
          <w:color w:val="000000"/>
        </w:rPr>
        <w:t xml:space="preserve">, лук 90тг, яйца 250 </w:t>
      </w:r>
      <w:proofErr w:type="spellStart"/>
      <w:r w:rsidRPr="001E3A66">
        <w:rPr>
          <w:color w:val="000000"/>
        </w:rPr>
        <w:t>тг</w:t>
      </w:r>
      <w:proofErr w:type="spellEnd"/>
      <w:r w:rsidRPr="001E3A66">
        <w:rPr>
          <w:color w:val="000000"/>
        </w:rPr>
        <w:t xml:space="preserve"> майонез 180 </w:t>
      </w:r>
      <w:proofErr w:type="spellStart"/>
      <w:r w:rsidRPr="001E3A66">
        <w:rPr>
          <w:color w:val="000000"/>
        </w:rPr>
        <w:t>тг</w:t>
      </w:r>
      <w:proofErr w:type="spellEnd"/>
      <w:r w:rsidRPr="001E3A66">
        <w:rPr>
          <w:color w:val="000000"/>
        </w:rPr>
        <w:t xml:space="preserve">, огурцы 320 </w:t>
      </w:r>
      <w:proofErr w:type="spellStart"/>
      <w:r w:rsidRPr="001E3A66">
        <w:rPr>
          <w:color w:val="000000"/>
        </w:rPr>
        <w:t>тг</w:t>
      </w:r>
      <w:proofErr w:type="spellEnd"/>
      <w:r w:rsidRPr="001E3A66">
        <w:rPr>
          <w:color w:val="000000"/>
        </w:rPr>
        <w:t>)</w:t>
      </w:r>
      <w:proofErr w:type="gramStart"/>
      <w:r w:rsidRPr="001E3A66">
        <w:rPr>
          <w:color w:val="000000"/>
        </w:rPr>
        <w:t xml:space="preserve"> .</w:t>
      </w:r>
      <w:proofErr w:type="gramEnd"/>
      <w:r w:rsidRPr="001E3A66">
        <w:rPr>
          <w:color w:val="000000"/>
        </w:rPr>
        <w:t xml:space="preserve"> Посчитайте сколько необходимо потратить денег чтоб купить баночку горошка, десяток яиц, 1 кг картофеля, банку солёных огурцов, пол килограмма лука, 250 г майонеза.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По теме: «Умножение и деление круглых чисел» в 3 классе была предложена следующая задача.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 xml:space="preserve">У Юры </w:t>
      </w:r>
      <w:proofErr w:type="spellStart"/>
      <w:r w:rsidRPr="001E3A66">
        <w:rPr>
          <w:color w:val="000000"/>
        </w:rPr>
        <w:t>Нефёдова</w:t>
      </w:r>
      <w:proofErr w:type="spellEnd"/>
      <w:r w:rsidRPr="001E3A66">
        <w:rPr>
          <w:color w:val="000000"/>
        </w:rPr>
        <w:t xml:space="preserve"> есть 500 тенге. В школьном буфете пирожок стоит 60 тенге, а пирожное - 100 тенге. На сколько пирожков и пирожных хватит денег у Юры? Определите, сколько различных способов покупки может сделать Юра?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На уроке математики в 1 классе по теме «Числа и величины» предложила следующую задачу</w:t>
      </w:r>
      <w:proofErr w:type="gramStart"/>
      <w:r w:rsidRPr="001E3A66">
        <w:rPr>
          <w:color w:val="000000"/>
        </w:rPr>
        <w:t xml:space="preserve"> .</w:t>
      </w:r>
      <w:proofErr w:type="gramEnd"/>
      <w:r w:rsidRPr="001E3A66">
        <w:rPr>
          <w:color w:val="000000"/>
        </w:rPr>
        <w:t xml:space="preserve"> Петя договорился о встрече с другом. Он так торопился, что перепрыгнул ступеньки на лестнице: 1, 4, 7, 10, 13,16. Какие ступеньки перепрыгнул Петя?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 xml:space="preserve">Данные приемы способствуют развитию логического мышления у </w:t>
      </w:r>
      <w:proofErr w:type="gramStart"/>
      <w:r w:rsidRPr="001E3A66">
        <w:rPr>
          <w:color w:val="000000"/>
        </w:rPr>
        <w:t>обучающихся</w:t>
      </w:r>
      <w:proofErr w:type="gramEnd"/>
      <w:r w:rsidRPr="001E3A66">
        <w:rPr>
          <w:color w:val="000000"/>
        </w:rPr>
        <w:t>, самостоятельной деятельности и функциональной грамотности.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5. Еще один из наиболее важных ингредиентов современного урока – это оценивание.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На уроках новой формации  обучающиеся учатся критическому мышлению, умению критически оценивать себя и свою работу, выполняя групповые, индивидуальные работы или работу в парах.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 xml:space="preserve">Мною применялись следующие техники </w:t>
      </w:r>
      <w:proofErr w:type="spellStart"/>
      <w:r w:rsidRPr="001E3A66">
        <w:rPr>
          <w:color w:val="000000"/>
        </w:rPr>
        <w:t>формативного</w:t>
      </w:r>
      <w:proofErr w:type="spellEnd"/>
      <w:r w:rsidRPr="001E3A66">
        <w:rPr>
          <w:color w:val="000000"/>
        </w:rPr>
        <w:t xml:space="preserve"> оценивания на уроках: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- «Словесная оценка». Это устная обратная связь учителя и ученика, которая эффективна на любом этапе урока. </w:t>
      </w:r>
      <w:proofErr w:type="gramStart"/>
      <w:r w:rsidRPr="001E3A66">
        <w:rPr>
          <w:color w:val="000000"/>
        </w:rPr>
        <w:br/>
        <w:t>-</w:t>
      </w:r>
      <w:proofErr w:type="gramEnd"/>
      <w:r w:rsidRPr="001E3A66">
        <w:rPr>
          <w:color w:val="000000"/>
        </w:rPr>
        <w:t>«Две звезды, 1 пожелание». Этот вид работы способствовал видеть «минусы» и делать не только критические замечания, но и главное, что важно, в первую очередь, говорить о «плюсах» в работе. Можно проводить как устно, так и письменно, как коллективно, так и индивидуально. </w:t>
      </w:r>
      <w:proofErr w:type="gramStart"/>
      <w:r w:rsidRPr="001E3A66">
        <w:rPr>
          <w:color w:val="000000"/>
        </w:rPr>
        <w:br/>
        <w:t>-</w:t>
      </w:r>
      <w:proofErr w:type="gramEnd"/>
      <w:r w:rsidRPr="001E3A66">
        <w:rPr>
          <w:color w:val="000000"/>
        </w:rPr>
        <w:t>«Светофор». Техника предусматривает использование сигнальных карточек: зеленый цвет означает «Мне всё понятно», желтый цвет – «Мне нужна консультация», красный цвет – «Мне нужна помощь».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- «Внутренний и внешний круг» можно проводить на этапе закрепления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Учащиеся образуют два круга: внутренний и внешний. Дети стоят лицом друг к другу и задают друг другу вопросы по пройденной теме. Учащиеся из внешнего круга передвигаются и создают новые пары. Продолжается та же работа с вопросами.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-«Незаконченное предложение». Учащиеся должны закончить предложение, например, </w:t>
      </w:r>
      <w:r w:rsidRPr="001E3A66">
        <w:rPr>
          <w:color w:val="000000"/>
        </w:rPr>
        <w:br/>
        <w:t>На уроке мне было важно и интересно… </w:t>
      </w:r>
      <w:r w:rsidRPr="001E3A66">
        <w:rPr>
          <w:color w:val="000000"/>
        </w:rPr>
        <w:br/>
      </w:r>
      <w:r w:rsidRPr="001E3A66">
        <w:rPr>
          <w:color w:val="000000"/>
        </w:rPr>
        <w:lastRenderedPageBreak/>
        <w:t>Сегодня на уроке я понял</w:t>
      </w:r>
      <w:proofErr w:type="gramStart"/>
      <w:r w:rsidRPr="001E3A66">
        <w:rPr>
          <w:color w:val="000000"/>
        </w:rPr>
        <w:t>… </w:t>
      </w:r>
      <w:r w:rsidRPr="001E3A66">
        <w:rPr>
          <w:color w:val="000000"/>
        </w:rPr>
        <w:br/>
        <w:t>Х</w:t>
      </w:r>
      <w:proofErr w:type="gramEnd"/>
      <w:r w:rsidRPr="001E3A66">
        <w:rPr>
          <w:color w:val="000000"/>
        </w:rPr>
        <w:t>отелось бы узнать… </w:t>
      </w:r>
      <w:r w:rsidRPr="001E3A66">
        <w:rPr>
          <w:color w:val="000000"/>
        </w:rPr>
        <w:br/>
        <w:t>Этот вид работы часто использую на этапе урока «Рефлексия».  «</w:t>
      </w:r>
      <w:proofErr w:type="spellStart"/>
      <w:r w:rsidRPr="001E3A66">
        <w:rPr>
          <w:color w:val="000000"/>
        </w:rPr>
        <w:t>Взаимооценивание</w:t>
      </w:r>
      <w:proofErr w:type="spellEnd"/>
      <w:r w:rsidRPr="001E3A66">
        <w:rPr>
          <w:color w:val="000000"/>
        </w:rPr>
        <w:t xml:space="preserve"> в группе» проводила с помощью «Оценочного листа», хочу отметить, что при наличии разработанных критериев для оценивания оценка будет более объективной.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 xml:space="preserve">-« </w:t>
      </w:r>
      <w:proofErr w:type="spellStart"/>
      <w:r w:rsidRPr="001E3A66">
        <w:rPr>
          <w:color w:val="000000"/>
        </w:rPr>
        <w:t>Синквей</w:t>
      </w:r>
      <w:proofErr w:type="spellEnd"/>
      <w:r w:rsidRPr="001E3A66">
        <w:rPr>
          <w:color w:val="000000"/>
        </w:rPr>
        <w:t xml:space="preserve">» – в конце урока </w:t>
      </w:r>
      <w:proofErr w:type="gramStart"/>
      <w:r w:rsidRPr="001E3A66">
        <w:rPr>
          <w:color w:val="000000"/>
        </w:rPr>
        <w:t>обучающимся</w:t>
      </w:r>
      <w:proofErr w:type="gramEnd"/>
      <w:r w:rsidRPr="001E3A66">
        <w:rPr>
          <w:color w:val="000000"/>
        </w:rPr>
        <w:t xml:space="preserve"> предлагается написать </w:t>
      </w:r>
      <w:proofErr w:type="spellStart"/>
      <w:r w:rsidRPr="001E3A66">
        <w:rPr>
          <w:color w:val="000000"/>
        </w:rPr>
        <w:t>синквейн</w:t>
      </w:r>
      <w:proofErr w:type="spellEnd"/>
      <w:r w:rsidRPr="001E3A66">
        <w:rPr>
          <w:color w:val="000000"/>
        </w:rPr>
        <w:t xml:space="preserve"> на основе изученного материала.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1E3A66">
        <w:rPr>
          <w:color w:val="000000"/>
        </w:rPr>
        <w:t>Синквейн</w:t>
      </w:r>
      <w:proofErr w:type="spellEnd"/>
      <w:r w:rsidRPr="001E3A66">
        <w:rPr>
          <w:color w:val="000000"/>
        </w:rPr>
        <w:t xml:space="preserve"> – это </w:t>
      </w:r>
      <w:proofErr w:type="spellStart"/>
      <w:r w:rsidRPr="001E3A66">
        <w:rPr>
          <w:color w:val="000000"/>
        </w:rPr>
        <w:t>пятистрочная</w:t>
      </w:r>
      <w:proofErr w:type="spellEnd"/>
      <w:r w:rsidRPr="001E3A66">
        <w:rPr>
          <w:color w:val="000000"/>
        </w:rPr>
        <w:t xml:space="preserve"> строфа.</w:t>
      </w:r>
      <w:r w:rsidRPr="001E3A66">
        <w:rPr>
          <w:color w:val="000000"/>
        </w:rPr>
        <w:br/>
        <w:t xml:space="preserve">1-я строка – одно ключевое слово, определяющее содержание </w:t>
      </w:r>
      <w:proofErr w:type="spellStart"/>
      <w:r w:rsidRPr="001E3A66">
        <w:rPr>
          <w:color w:val="000000"/>
        </w:rPr>
        <w:t>синквейна</w:t>
      </w:r>
      <w:proofErr w:type="spellEnd"/>
      <w:r w:rsidRPr="001E3A66">
        <w:rPr>
          <w:color w:val="000000"/>
        </w:rPr>
        <w:t>;</w:t>
      </w:r>
      <w:r w:rsidRPr="001E3A66">
        <w:rPr>
          <w:color w:val="000000"/>
        </w:rPr>
        <w:br/>
        <w:t>2-я строка – два прилагательных, характеризующих данное понятие;</w:t>
      </w:r>
      <w:r w:rsidRPr="001E3A66">
        <w:rPr>
          <w:color w:val="000000"/>
        </w:rPr>
        <w:br/>
        <w:t>3-я строка – три глагола, обозначающих действие в рамках заданной темы;</w:t>
      </w:r>
      <w:r w:rsidRPr="001E3A66">
        <w:rPr>
          <w:color w:val="000000"/>
        </w:rPr>
        <w:br/>
        <w:t>4-я строка – короткое предложение, раскрывающее суть темы или отношение к ней;</w:t>
      </w:r>
      <w:r w:rsidRPr="001E3A66">
        <w:rPr>
          <w:color w:val="000000"/>
        </w:rPr>
        <w:br/>
        <w:t>5-я строка – синоним ключевого слова (существительное).</w:t>
      </w:r>
      <w:r w:rsidRPr="001E3A66">
        <w:rPr>
          <w:color w:val="000000"/>
        </w:rPr>
        <w:br/>
        <w:t>Пушкин</w:t>
      </w:r>
      <w:r w:rsidRPr="001E3A66">
        <w:rPr>
          <w:color w:val="000000"/>
        </w:rPr>
        <w:br/>
        <w:t>Великий, талантливый.</w:t>
      </w:r>
      <w:r w:rsidRPr="001E3A66">
        <w:rPr>
          <w:color w:val="000000"/>
        </w:rPr>
        <w:br/>
        <w:t>Думает, страдает, любит.</w:t>
      </w:r>
      <w:r w:rsidRPr="001E3A66">
        <w:rPr>
          <w:color w:val="000000"/>
        </w:rPr>
        <w:br/>
        <w:t>Чувства добрые пробуждает.</w:t>
      </w:r>
      <w:r w:rsidRPr="001E3A66">
        <w:rPr>
          <w:color w:val="000000"/>
        </w:rPr>
        <w:br/>
        <w:t>Гений.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 xml:space="preserve">6.Заключительным, но не менее важным этапом современного урока является домашнее задание. Домашние задания лучше предложить </w:t>
      </w:r>
      <w:proofErr w:type="spellStart"/>
      <w:r w:rsidRPr="001E3A66">
        <w:rPr>
          <w:color w:val="000000"/>
        </w:rPr>
        <w:t>разноуровневые</w:t>
      </w:r>
      <w:proofErr w:type="spellEnd"/>
      <w:r w:rsidRPr="001E3A66">
        <w:rPr>
          <w:color w:val="000000"/>
        </w:rPr>
        <w:t>. Обязательное условие, задание должно быть достаточно понятным для всех обучающихся. Дополнительные задания могут потребовать от детей поисковой познавательной деятельности.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Рассмотрим на примере: на уроке окружающего мира по теме «Звезда. Планета. Сведения о галактике».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proofErr w:type="gramStart"/>
      <w:r w:rsidRPr="001E3A66">
        <w:rPr>
          <w:color w:val="000000"/>
        </w:rPr>
        <w:t>Обучающиеся</w:t>
      </w:r>
      <w:proofErr w:type="gramEnd"/>
      <w:r w:rsidRPr="001E3A66">
        <w:rPr>
          <w:color w:val="000000"/>
        </w:rPr>
        <w:t xml:space="preserve"> выполняют </w:t>
      </w:r>
      <w:proofErr w:type="spellStart"/>
      <w:r w:rsidRPr="001E3A66">
        <w:rPr>
          <w:color w:val="000000"/>
        </w:rPr>
        <w:t>разноуровневое</w:t>
      </w:r>
      <w:proofErr w:type="spellEnd"/>
      <w:r w:rsidRPr="001E3A66">
        <w:rPr>
          <w:color w:val="000000"/>
        </w:rPr>
        <w:t xml:space="preserve"> домашнее задание.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1.Запишите названия планет  в порядке возрастания размеров</w:t>
      </w:r>
      <w:proofErr w:type="gramStart"/>
      <w:r w:rsidRPr="001E3A66">
        <w:rPr>
          <w:color w:val="000000"/>
        </w:rPr>
        <w:t xml:space="preserve"> .</w:t>
      </w:r>
      <w:proofErr w:type="gramEnd"/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2.Какая планета по своим характеристикам приближена к условиям жизни на Земле. Докажите, используя материал из детской энциклопедии.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3. Подготовить сообщение о казахстанских космонавтах.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а) Биография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б) Составить задачу, используя биографические данные казахстанских космонавтов.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Можно долго говорить о том, каким должен быть урок.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Неоспоримо одно: он должен быть одушевлённым личностью учителя</w:t>
      </w: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Надеюсь, мой рецепт современного урока вам был интересен. И если хоть одна изюминка, виноградная или методическая, пришлась вам по вкусу, я буду рада.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Учить детей сегодня трудно,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И раньше было нелегко.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Читать, считать, писать учили: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«Дает корова молоко».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Век ХХ</w:t>
      </w:r>
      <w:proofErr w:type="gramStart"/>
      <w:r w:rsidRPr="001E3A66">
        <w:rPr>
          <w:color w:val="000000"/>
        </w:rPr>
        <w:t>I</w:t>
      </w:r>
      <w:proofErr w:type="gramEnd"/>
      <w:r w:rsidRPr="001E3A66">
        <w:rPr>
          <w:color w:val="000000"/>
        </w:rPr>
        <w:t>- век открытий,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Век инноваций, новизны,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lastRenderedPageBreak/>
        <w:t>Но от учителя зависит,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proofErr w:type="gramStart"/>
      <w:r w:rsidRPr="001E3A66">
        <w:rPr>
          <w:color w:val="000000"/>
        </w:rPr>
        <w:t>Какими дети быть должны.</w:t>
      </w:r>
      <w:proofErr w:type="gramEnd"/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Желаю вам, чтоб дети в вашем классе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Светились от улыбок и любви,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Здоровья вам и творческих успехов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1E3A66">
        <w:rPr>
          <w:color w:val="000000"/>
        </w:rPr>
        <w:t>В век инноваций, новизны!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DC45F1" w:rsidRPr="001E3A66" w:rsidRDefault="00DC45F1" w:rsidP="001E3A66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1E3A66">
        <w:rPr>
          <w:color w:val="000000"/>
        </w:rPr>
        <w:t>Рефлексия для учителей начальных классов по завершению мастер-класса: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b/>
          <w:bCs/>
          <w:color w:val="000000"/>
        </w:rPr>
        <w:t>«Две звезды одно пожелание» </w:t>
      </w:r>
    </w:p>
    <w:p w:rsidR="00DC45F1" w:rsidRPr="001E3A66" w:rsidRDefault="00DC45F1" w:rsidP="00DC45F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Ценны ли "изюминки" урока  </w:t>
      </w:r>
    </w:p>
    <w:p w:rsidR="00DC45F1" w:rsidRPr="001E3A66" w:rsidRDefault="00DC45F1" w:rsidP="00DC45F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Сможете ли  применять на своих уроках данные задания. </w:t>
      </w:r>
    </w:p>
    <w:p w:rsidR="00DC45F1" w:rsidRPr="001E3A66" w:rsidRDefault="00DC45F1" w:rsidP="00DC45F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Удовлетворение от работы.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 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br/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Используемая литература: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br/>
      </w:r>
    </w:p>
    <w:p w:rsidR="00DC45F1" w:rsidRPr="001E3A66" w:rsidRDefault="00DC45F1" w:rsidP="00DC45F1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https://infourok.ru/esse-sovremennaya-shkolakakaya-ona-1071732.html</w:t>
      </w:r>
    </w:p>
    <w:p w:rsidR="00DC45F1" w:rsidRPr="001E3A66" w:rsidRDefault="00DC45F1" w:rsidP="00DC45F1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http://pedsovet.su/publ/83-1-0-2668</w:t>
      </w:r>
    </w:p>
    <w:p w:rsidR="00DC45F1" w:rsidRPr="001E3A66" w:rsidRDefault="00DC45F1" w:rsidP="00DC45F1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t>http://www.dagpravda.ru/rubriki/obrazovanie/27451151/</w:t>
      </w:r>
    </w:p>
    <w:p w:rsidR="00DC45F1" w:rsidRPr="001E3A66" w:rsidRDefault="00DC45F1" w:rsidP="00DC4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1E3A66">
        <w:rPr>
          <w:color w:val="000000"/>
        </w:rPr>
        <w:br/>
      </w:r>
    </w:p>
    <w:sectPr w:rsidR="00DC45F1" w:rsidRPr="001E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E1663"/>
    <w:multiLevelType w:val="multilevel"/>
    <w:tmpl w:val="ED266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161F24"/>
    <w:multiLevelType w:val="multilevel"/>
    <w:tmpl w:val="B26A0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2D047B"/>
    <w:multiLevelType w:val="multilevel"/>
    <w:tmpl w:val="3C001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A76584"/>
    <w:multiLevelType w:val="multilevel"/>
    <w:tmpl w:val="96CA4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AF7B27"/>
    <w:multiLevelType w:val="multilevel"/>
    <w:tmpl w:val="BE903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F86167"/>
    <w:multiLevelType w:val="multilevel"/>
    <w:tmpl w:val="C9E6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9A12C5"/>
    <w:multiLevelType w:val="multilevel"/>
    <w:tmpl w:val="6A4EC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B67"/>
    <w:rsid w:val="001E3A66"/>
    <w:rsid w:val="00287B67"/>
    <w:rsid w:val="00757F8D"/>
    <w:rsid w:val="00A8235A"/>
    <w:rsid w:val="00C137BF"/>
    <w:rsid w:val="00D205AF"/>
    <w:rsid w:val="00DC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7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2612</Words>
  <Characters>14891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8</cp:revision>
  <dcterms:created xsi:type="dcterms:W3CDTF">2021-02-16T16:16:00Z</dcterms:created>
  <dcterms:modified xsi:type="dcterms:W3CDTF">2021-10-13T19:40:00Z</dcterms:modified>
</cp:coreProperties>
</file>