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0" w:afterAutospacing="0" w:after="0"/>
        <w:jc w:val="center"/>
        <w:rPr>
          <w:b/>
          <w:b/>
          <w:bCs/>
          <w:sz w:val="22"/>
          <w:szCs w:val="22"/>
        </w:rPr>
      </w:pPr>
      <w:r>
        <w:rPr>
          <w:b/>
          <w:bCs/>
          <w:sz w:val="22"/>
          <w:szCs w:val="22"/>
        </w:rPr>
        <w:t>Открытый урок по обществознанию</w:t>
      </w:r>
    </w:p>
    <w:p>
      <w:pPr>
        <w:pStyle w:val="NormalWeb"/>
        <w:spacing w:beforeAutospacing="0" w:before="0" w:afterAutospacing="0" w:after="0"/>
        <w:jc w:val="center"/>
        <w:rPr>
          <w:b/>
          <w:b/>
          <w:bCs/>
          <w:sz w:val="22"/>
          <w:szCs w:val="22"/>
        </w:rPr>
      </w:pPr>
      <w:r>
        <w:rPr>
          <w:b/>
          <w:bCs/>
          <w:sz w:val="22"/>
          <w:szCs w:val="22"/>
        </w:rPr>
        <w:t>«Правовые основы семьи и брака»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lang w:eastAsia="ru-RU"/>
        </w:rPr>
        <w:t>Цели урока</w:t>
      </w:r>
      <w:r>
        <w:rPr>
          <w:rFonts w:eastAsia="Times New Roman" w:cs="Times New Roman" w:ascii="Times New Roman" w:hAnsi="Times New Roman"/>
          <w:lang w:eastAsia="ru-RU"/>
        </w:rPr>
        <w:t xml:space="preserve">: </w:t>
      </w:r>
    </w:p>
    <w:p>
      <w:pPr>
        <w:pStyle w:val="NormalWeb"/>
        <w:spacing w:beforeAutospacing="0" w:before="0" w:afterAutospacing="0" w:after="0"/>
        <w:rPr>
          <w:sz w:val="22"/>
          <w:szCs w:val="22"/>
        </w:rPr>
      </w:pPr>
      <w:r>
        <w:rPr>
          <w:sz w:val="22"/>
          <w:szCs w:val="22"/>
        </w:rPr>
        <w:t>Дать понятие семьи, брака и познакомить с условиями заключения брака.</w:t>
      </w:r>
    </w:p>
    <w:p>
      <w:pPr>
        <w:pStyle w:val="Normal"/>
        <w:spacing w:lineRule="auto" w:line="240" w:before="0" w:after="0"/>
        <w:rPr>
          <w:rFonts w:ascii="Times New Roman" w:hAnsi="Times New Roman" w:eastAsia="Times New Roman" w:cs="Times New Roman"/>
          <w:b/>
          <w:b/>
          <w:bCs/>
          <w:lang w:eastAsia="ru-RU"/>
        </w:rPr>
      </w:pPr>
      <w:r>
        <w:rPr>
          <w:rFonts w:eastAsia="Times New Roman" w:cs="Times New Roman" w:ascii="Times New Roman" w:hAnsi="Times New Roman"/>
          <w:b/>
          <w:bCs/>
          <w:lang w:eastAsia="ru-RU"/>
        </w:rPr>
        <w:t>Задачи: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
          <w:iCs/>
          <w:lang w:eastAsia="ru-RU"/>
        </w:rPr>
        <w:t xml:space="preserve">Образовательная: </w:t>
      </w:r>
    </w:p>
    <w:p>
      <w:pPr>
        <w:pStyle w:val="Normal"/>
        <w:numPr>
          <w:ilvl w:val="0"/>
          <w:numId w:val="2"/>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способствовать формированию правовых компетенций учащихся в вопросах брака и семьи. </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
          <w:iCs/>
          <w:lang w:eastAsia="ru-RU"/>
        </w:rPr>
        <w:t xml:space="preserve">Развивающая: </w:t>
      </w:r>
    </w:p>
    <w:p>
      <w:pPr>
        <w:pStyle w:val="Normal"/>
        <w:numPr>
          <w:ilvl w:val="0"/>
          <w:numId w:val="3"/>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продолжить развивать логическое мышление, </w:t>
      </w:r>
    </w:p>
    <w:p>
      <w:pPr>
        <w:pStyle w:val="Normal"/>
        <w:numPr>
          <w:ilvl w:val="0"/>
          <w:numId w:val="3"/>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умения анализировать и обобщать изучаемый материал, </w:t>
      </w:r>
    </w:p>
    <w:p>
      <w:pPr>
        <w:pStyle w:val="Normal"/>
        <w:numPr>
          <w:ilvl w:val="0"/>
          <w:numId w:val="3"/>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вести, аргументировано доказывать собственную точку, </w:t>
      </w:r>
    </w:p>
    <w:p>
      <w:pPr>
        <w:pStyle w:val="Normal"/>
        <w:numPr>
          <w:ilvl w:val="0"/>
          <w:numId w:val="3"/>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работать с правовыми документами. </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
          <w:iCs/>
          <w:lang w:eastAsia="ru-RU"/>
        </w:rPr>
        <w:t xml:space="preserve">Воспитательная: </w:t>
      </w:r>
    </w:p>
    <w:p>
      <w:pPr>
        <w:pStyle w:val="Normal"/>
        <w:numPr>
          <w:ilvl w:val="0"/>
          <w:numId w:val="4"/>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способствовать формированию отношения к семье; </w:t>
      </w:r>
    </w:p>
    <w:p>
      <w:pPr>
        <w:pStyle w:val="Normal"/>
        <w:numPr>
          <w:ilvl w:val="0"/>
          <w:numId w:val="4"/>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способствовать формированию толерантности, как основы позитивных качеств личности. </w:t>
      </w:r>
    </w:p>
    <w:p>
      <w:pPr>
        <w:pStyle w:val="C16"/>
        <w:shd w:val="clear" w:color="auto" w:fill="FFFFFF"/>
        <w:spacing w:beforeAutospacing="0" w:before="0" w:afterAutospacing="0" w:after="0"/>
        <w:jc w:val="both"/>
        <w:rPr>
          <w:color w:val="000000"/>
          <w:sz w:val="22"/>
          <w:szCs w:val="22"/>
        </w:rPr>
      </w:pPr>
      <w:r>
        <w:rPr>
          <w:rStyle w:val="C6"/>
          <w:b/>
          <w:bCs/>
          <w:color w:val="000000"/>
          <w:sz w:val="22"/>
          <w:szCs w:val="22"/>
        </w:rPr>
        <w:t>Планируемые результаты:</w:t>
      </w:r>
    </w:p>
    <w:p>
      <w:pPr>
        <w:pStyle w:val="C16"/>
        <w:numPr>
          <w:ilvl w:val="0"/>
          <w:numId w:val="4"/>
        </w:numPr>
        <w:shd w:val="clear" w:color="auto" w:fill="FFFFFF"/>
        <w:spacing w:beforeAutospacing="0" w:before="0" w:afterAutospacing="0" w:after="0"/>
        <w:jc w:val="both"/>
        <w:rPr>
          <w:color w:val="000000"/>
          <w:sz w:val="22"/>
          <w:szCs w:val="22"/>
        </w:rPr>
      </w:pPr>
      <w:r>
        <w:rPr>
          <w:rStyle w:val="C5"/>
          <w:color w:val="000000"/>
          <w:sz w:val="22"/>
          <w:szCs w:val="22"/>
          <w:u w:val="single"/>
        </w:rPr>
        <w:t>Учащиеся узнают, что:</w:t>
      </w:r>
      <w:r>
        <w:rPr>
          <w:rStyle w:val="C6"/>
          <w:b/>
          <w:bCs/>
          <w:color w:val="000000"/>
          <w:sz w:val="22"/>
          <w:szCs w:val="22"/>
        </w:rPr>
        <w:t> </w:t>
      </w:r>
      <w:r>
        <w:rPr>
          <w:rStyle w:val="C5"/>
          <w:color w:val="000000"/>
          <w:sz w:val="22"/>
          <w:szCs w:val="22"/>
        </w:rPr>
        <w:t>основные аспекты семейной жизни регулируются законом и Семейным кодексом РФ; семья находится под защитой государства, так же как и материнство, отцовство и детство.</w:t>
      </w:r>
    </w:p>
    <w:p>
      <w:pPr>
        <w:pStyle w:val="C0"/>
        <w:numPr>
          <w:ilvl w:val="0"/>
          <w:numId w:val="4"/>
        </w:numPr>
        <w:shd w:val="clear" w:color="auto" w:fill="FFFFFF"/>
        <w:spacing w:beforeAutospacing="0" w:before="0" w:afterAutospacing="0" w:after="0"/>
        <w:jc w:val="both"/>
        <w:rPr>
          <w:color w:val="000000"/>
          <w:sz w:val="22"/>
          <w:szCs w:val="22"/>
        </w:rPr>
      </w:pPr>
      <w:r>
        <w:rPr>
          <w:rStyle w:val="C5"/>
          <w:color w:val="000000"/>
          <w:sz w:val="22"/>
          <w:szCs w:val="22"/>
          <w:u w:val="single"/>
        </w:rPr>
        <w:t>Учащиеся научатся:</w:t>
      </w:r>
      <w:r>
        <w:rPr>
          <w:rStyle w:val="C6"/>
          <w:b/>
          <w:bCs/>
          <w:color w:val="000000"/>
          <w:sz w:val="22"/>
          <w:szCs w:val="22"/>
        </w:rPr>
        <w:t> </w:t>
      </w:r>
      <w:r>
        <w:rPr>
          <w:rStyle w:val="C5"/>
          <w:color w:val="000000"/>
          <w:sz w:val="22"/>
          <w:szCs w:val="22"/>
        </w:rPr>
        <w:t>объяснять понятия семья, брак, условия вступления в брак, личные и имущественные права и обязанности супругов, брачный договор.</w:t>
      </w:r>
    </w:p>
    <w:p>
      <w:pPr>
        <w:pStyle w:val="C3"/>
        <w:numPr>
          <w:ilvl w:val="0"/>
          <w:numId w:val="4"/>
        </w:numPr>
        <w:shd w:val="clear" w:color="auto" w:fill="FFFFFF"/>
        <w:spacing w:beforeAutospacing="0" w:before="0" w:afterAutospacing="0" w:after="0"/>
        <w:jc w:val="both"/>
        <w:rPr>
          <w:color w:val="000000"/>
          <w:sz w:val="22"/>
          <w:szCs w:val="22"/>
        </w:rPr>
      </w:pPr>
      <w:r>
        <w:rPr>
          <w:rStyle w:val="C5"/>
          <w:color w:val="000000"/>
          <w:sz w:val="22"/>
          <w:szCs w:val="22"/>
          <w:u w:val="single"/>
        </w:rPr>
        <w:t>Учащиеся получат возможность научиться</w:t>
      </w:r>
      <w:r>
        <w:rPr>
          <w:rStyle w:val="C5"/>
          <w:color w:val="000000"/>
          <w:sz w:val="22"/>
          <w:szCs w:val="22"/>
        </w:rPr>
        <w:t>:</w:t>
      </w:r>
      <w:r>
        <w:rPr>
          <w:rStyle w:val="C6"/>
          <w:b/>
          <w:bCs/>
          <w:color w:val="000000"/>
          <w:sz w:val="22"/>
          <w:szCs w:val="22"/>
        </w:rPr>
        <w:t> </w:t>
      </w:r>
      <w:r>
        <w:rPr>
          <w:rStyle w:val="C5"/>
          <w:color w:val="000000"/>
          <w:sz w:val="22"/>
          <w:szCs w:val="22"/>
        </w:rPr>
        <w:t>аргументировать свои ответы; осуществлять поиск нужной информации, систематизировать её и выделять главное; высказывать собственную точку зрения.</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lang w:eastAsia="ru-RU"/>
        </w:rPr>
        <w:t>Тип урока</w:t>
      </w:r>
      <w:r>
        <w:rPr>
          <w:rFonts w:eastAsia="Times New Roman" w:cs="Times New Roman" w:ascii="Times New Roman" w:hAnsi="Times New Roman"/>
          <w:lang w:eastAsia="ru-RU"/>
        </w:rPr>
        <w:t>: урок ознакомления с новым материалом</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lang w:eastAsia="ru-RU"/>
        </w:rPr>
        <w:t>Методы обучения:</w:t>
      </w:r>
      <w:r>
        <w:rPr>
          <w:rFonts w:eastAsia="Times New Roman" w:cs="Times New Roman" w:ascii="Times New Roman" w:hAnsi="Times New Roman"/>
          <w:lang w:eastAsia="ru-RU"/>
        </w:rPr>
        <w:t xml:space="preserve"> объяснительно-иллюстративный, частично-поисковый.</w:t>
      </w:r>
    </w:p>
    <w:p>
      <w:pPr>
        <w:pStyle w:val="NormalWeb"/>
        <w:spacing w:beforeAutospacing="0" w:before="0" w:afterAutospacing="0" w:after="0"/>
        <w:rPr>
          <w:sz w:val="22"/>
          <w:szCs w:val="22"/>
        </w:rPr>
      </w:pPr>
      <w:r>
        <w:rPr>
          <w:b/>
          <w:bCs/>
          <w:sz w:val="22"/>
          <w:szCs w:val="22"/>
        </w:rPr>
        <w:t>Источники информации</w:t>
      </w:r>
      <w:r>
        <w:rPr>
          <w:sz w:val="22"/>
          <w:szCs w:val="22"/>
        </w:rPr>
        <w:t>: Учебник А.Г Важегин “Обществознание”, Конституция РФ, Семейный кодекс РФ, презентация, раздаточный материал.</w:t>
      </w:r>
    </w:p>
    <w:p>
      <w:pPr>
        <w:pStyle w:val="NormalWeb"/>
        <w:spacing w:beforeAutospacing="0" w:before="0" w:afterAutospacing="0" w:after="0"/>
        <w:rPr>
          <w:sz w:val="22"/>
          <w:szCs w:val="22"/>
        </w:rPr>
      </w:pPr>
      <w:r>
        <w:rPr>
          <w:b/>
          <w:bCs/>
          <w:sz w:val="22"/>
          <w:szCs w:val="22"/>
        </w:rPr>
        <w:t>Основные понятия</w:t>
      </w:r>
      <w:r>
        <w:rPr>
          <w:sz w:val="22"/>
          <w:szCs w:val="22"/>
        </w:rPr>
        <w:t>: Конституция Российской Федерации, закон, кодекс, граждане, семья, брак, ЗАГС, регистрация, государственный акт (официальная запись), свидетельство о браке, права и обязанности супругов.</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
          <w:iCs/>
          <w:lang w:eastAsia="ru-RU"/>
        </w:rPr>
        <w:t>Словарь:</w:t>
      </w:r>
      <w:r>
        <w:rPr>
          <w:rFonts w:eastAsia="Times New Roman" w:cs="Times New Roman" w:ascii="Times New Roman" w:hAnsi="Times New Roman"/>
          <w:lang w:eastAsia="ru-RU"/>
        </w:rPr>
        <w:t xml:space="preserve"> </w:t>
      </w:r>
    </w:p>
    <w:p>
      <w:pPr>
        <w:pStyle w:val="Normal"/>
        <w:numPr>
          <w:ilvl w:val="0"/>
          <w:numId w:val="1"/>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i/>
          <w:iCs/>
          <w:lang w:eastAsia="ru-RU"/>
        </w:rPr>
        <w:t>Семейное право</w:t>
      </w:r>
      <w:r>
        <w:rPr>
          <w:rFonts w:eastAsia="Times New Roman" w:cs="Times New Roman" w:ascii="Times New Roman" w:hAnsi="Times New Roman"/>
          <w:lang w:eastAsia="ru-RU"/>
        </w:rPr>
        <w:t xml:space="preserve"> - система правовых норм, регулирующих личные и производные от них имущественные отношения, возникающие из брака, кровного родства, принятия детей в семью на воспитание. </w:t>
      </w:r>
    </w:p>
    <w:p>
      <w:pPr>
        <w:pStyle w:val="Normal"/>
        <w:numPr>
          <w:ilvl w:val="0"/>
          <w:numId w:val="1"/>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i/>
          <w:iCs/>
          <w:lang w:eastAsia="ru-RU"/>
        </w:rPr>
        <w:t>Семья</w:t>
      </w:r>
      <w:r>
        <w:rPr>
          <w:rFonts w:eastAsia="Times New Roman" w:cs="Times New Roman" w:ascii="Times New Roman" w:hAnsi="Times New Roman"/>
          <w:lang w:eastAsia="ru-RU"/>
        </w:rPr>
        <w:t xml:space="preserve"> - круг лиц, основанный на браке, родстве, принятии детей в семью на воспитание, характеризующийся общностью жизни, интересов, взаимной заботой. </w:t>
      </w:r>
    </w:p>
    <w:p>
      <w:pPr>
        <w:pStyle w:val="Normal"/>
        <w:numPr>
          <w:ilvl w:val="0"/>
          <w:numId w:val="1"/>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i/>
          <w:iCs/>
          <w:lang w:eastAsia="ru-RU"/>
        </w:rPr>
        <w:t xml:space="preserve">Брак </w:t>
      </w:r>
      <w:r>
        <w:rPr>
          <w:rFonts w:eastAsia="Times New Roman" w:cs="Times New Roman" w:ascii="Times New Roman" w:hAnsi="Times New Roman"/>
          <w:lang w:eastAsia="ru-RU"/>
        </w:rPr>
        <w:t xml:space="preserve">- Юридически оформленный, свободный, добровольный союз мужчины и женщины, направленный на создание семьи и порождающий для них взаимные права и обязанности </w:t>
      </w:r>
    </w:p>
    <w:p>
      <w:pPr>
        <w:pStyle w:val="Normal"/>
        <w:numPr>
          <w:ilvl w:val="0"/>
          <w:numId w:val="1"/>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i/>
          <w:iCs/>
          <w:lang w:eastAsia="ru-RU"/>
        </w:rPr>
        <w:t>ЗАГС</w:t>
      </w:r>
      <w:r>
        <w:rPr>
          <w:rFonts w:eastAsia="Times New Roman" w:cs="Times New Roman" w:ascii="Times New Roman" w:hAnsi="Times New Roman"/>
          <w:lang w:eastAsia="ru-RU"/>
        </w:rPr>
        <w:t xml:space="preserve"> - запись актов гражданского состояния </w:t>
      </w:r>
    </w:p>
    <w:p>
      <w:pPr>
        <w:pStyle w:val="NormalWeb"/>
        <w:spacing w:beforeAutospacing="0" w:before="0" w:afterAutospacing="0" w:after="0"/>
        <w:rPr>
          <w:b/>
          <w:b/>
          <w:bCs/>
          <w:sz w:val="22"/>
          <w:szCs w:val="22"/>
        </w:rPr>
      </w:pPr>
      <w:r>
        <w:rPr>
          <w:b/>
          <w:bCs/>
          <w:sz w:val="22"/>
          <w:szCs w:val="22"/>
        </w:rPr>
      </w:r>
    </w:p>
    <w:p>
      <w:pPr>
        <w:pStyle w:val="NormalWeb"/>
        <w:spacing w:beforeAutospacing="0" w:before="0" w:afterAutospacing="0" w:after="0"/>
        <w:rPr>
          <w:sz w:val="22"/>
          <w:szCs w:val="22"/>
        </w:rPr>
      </w:pPr>
      <w:r>
        <w:rPr>
          <w:b/>
          <w:bCs/>
          <w:sz w:val="22"/>
          <w:szCs w:val="22"/>
        </w:rPr>
        <w:t>Межпредметные связи:</w:t>
      </w:r>
      <w:r>
        <w:rPr>
          <w:sz w:val="22"/>
          <w:szCs w:val="22"/>
        </w:rPr>
        <w:t xml:space="preserve"> Право</w:t>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C16"/>
        <w:shd w:val="clear" w:color="auto" w:fill="FFFFFF"/>
        <w:spacing w:beforeAutospacing="0" w:before="0" w:afterAutospacing="0" w:after="0"/>
        <w:ind w:firstLine="400"/>
        <w:jc w:val="center"/>
        <w:rPr>
          <w:b/>
          <w:b/>
          <w:bCs/>
        </w:rPr>
      </w:pPr>
      <w:r>
        <w:rPr>
          <w:b/>
          <w:bCs/>
        </w:rPr>
      </w:r>
    </w:p>
    <w:p>
      <w:pPr>
        <w:pStyle w:val="C16"/>
        <w:shd w:val="clear" w:color="auto" w:fill="FFFFFF"/>
        <w:spacing w:beforeAutospacing="0" w:before="0" w:afterAutospacing="0" w:after="0"/>
        <w:ind w:firstLine="400"/>
        <w:jc w:val="center"/>
        <w:rPr>
          <w:b/>
          <w:b/>
          <w:bCs/>
        </w:rPr>
      </w:pPr>
      <w:r>
        <w:rPr>
          <w:b/>
          <w:bCs/>
        </w:rPr>
        <w:t>ХОД УРОКА</w:t>
      </w:r>
    </w:p>
    <w:p>
      <w:pPr>
        <w:pStyle w:val="C16"/>
        <w:shd w:val="clear" w:color="auto" w:fill="FFFFFF"/>
        <w:spacing w:beforeAutospacing="0" w:before="0" w:afterAutospacing="0" w:after="0"/>
        <w:ind w:firstLine="400"/>
        <w:jc w:val="center"/>
        <w:rPr>
          <w:b/>
          <w:b/>
          <w:bCs/>
        </w:rPr>
      </w:pPr>
      <w:r>
        <w:rPr>
          <w:b/>
          <w:bCs/>
        </w:rPr>
      </w:r>
    </w:p>
    <w:p>
      <w:pPr>
        <w:pStyle w:val="C16"/>
        <w:shd w:val="clear" w:color="auto" w:fill="FFFFFF"/>
        <w:spacing w:beforeAutospacing="0" w:before="0" w:afterAutospacing="0" w:after="0"/>
        <w:ind w:firstLine="400"/>
        <w:jc w:val="right"/>
        <w:rPr>
          <w:rStyle w:val="C6"/>
          <w:b/>
          <w:b/>
          <w:bCs/>
          <w:i/>
          <w:i/>
          <w:iCs/>
          <w:color w:val="000000"/>
        </w:rPr>
      </w:pPr>
      <w:r>
        <w:rPr>
          <w:rStyle w:val="C6"/>
          <w:b/>
          <w:bCs/>
          <w:i/>
          <w:iCs/>
          <w:color w:val="000000"/>
        </w:rPr>
        <w:t xml:space="preserve"> </w:t>
      </w:r>
      <w:r>
        <w:rPr>
          <w:rStyle w:val="C6"/>
          <w:b/>
          <w:bCs/>
          <w:i/>
          <w:iCs/>
          <w:color w:val="000000"/>
        </w:rPr>
        <w:t>«Жениться - это значит наполовину уменьшить свои права и вдвое увеличить свои обязанности».</w:t>
      </w:r>
    </w:p>
    <w:p>
      <w:pPr>
        <w:pStyle w:val="C16"/>
        <w:shd w:val="clear" w:color="auto" w:fill="FFFFFF"/>
        <w:spacing w:beforeAutospacing="0" w:before="0" w:afterAutospacing="0" w:after="0"/>
        <w:ind w:firstLine="400"/>
        <w:jc w:val="right"/>
        <w:rPr>
          <w:color w:val="000000"/>
        </w:rPr>
      </w:pPr>
      <w:r>
        <w:rPr>
          <w:rStyle w:val="C6"/>
          <w:color w:val="000000"/>
        </w:rPr>
        <w:t xml:space="preserve"> </w:t>
      </w:r>
      <w:r>
        <w:rPr>
          <w:rStyle w:val="C6"/>
          <w:color w:val="000000"/>
        </w:rPr>
        <w:t>А. Шопенгауэр. (проецируется на экран)</w:t>
      </w:r>
    </w:p>
    <w:p>
      <w:pPr>
        <w:pStyle w:val="C16"/>
        <w:numPr>
          <w:ilvl w:val="0"/>
          <w:numId w:val="5"/>
        </w:numPr>
        <w:shd w:val="clear" w:color="auto" w:fill="FFFFFF"/>
        <w:spacing w:beforeAutospacing="0" w:before="0" w:afterAutospacing="0" w:after="0"/>
        <w:jc w:val="both"/>
        <w:rPr>
          <w:rStyle w:val="C6"/>
          <w:b/>
          <w:b/>
          <w:bCs/>
          <w:color w:val="000000"/>
        </w:rPr>
      </w:pPr>
      <w:r>
        <w:rPr>
          <w:rStyle w:val="C6"/>
          <w:b/>
          <w:bCs/>
          <w:color w:val="000000"/>
        </w:rPr>
        <w:t>Организационный момент</w:t>
      </w:r>
    </w:p>
    <w:p>
      <w:pPr>
        <w:pStyle w:val="C16"/>
        <w:shd w:val="clear" w:color="auto" w:fill="FFFFFF"/>
        <w:spacing w:beforeAutospacing="0" w:before="0" w:afterAutospacing="0" w:after="0"/>
        <w:ind w:firstLine="400"/>
        <w:rPr>
          <w:color w:val="000000"/>
        </w:rPr>
      </w:pPr>
      <w:r>
        <w:rPr>
          <w:color w:val="000000"/>
        </w:rPr>
      </w:r>
    </w:p>
    <w:p>
      <w:pPr>
        <w:pStyle w:val="C0"/>
        <w:shd w:val="clear" w:color="auto" w:fill="FFFFFF"/>
        <w:spacing w:beforeAutospacing="0" w:before="0" w:afterAutospacing="0" w:after="0"/>
        <w:ind w:firstLine="400"/>
        <w:rPr>
          <w:rStyle w:val="C5"/>
          <w:color w:val="000000"/>
        </w:rPr>
      </w:pPr>
      <w:r>
        <w:rPr>
          <w:rStyle w:val="C5"/>
          <w:color w:val="000000"/>
        </w:rPr>
        <w:t xml:space="preserve">Ребята сегодня на уроке мы рассмотрим очень важную для каждого человека тему </w:t>
      </w:r>
    </w:p>
    <w:p>
      <w:pPr>
        <w:pStyle w:val="C0"/>
        <w:shd w:val="clear" w:color="auto" w:fill="FFFFFF"/>
        <w:spacing w:beforeAutospacing="0" w:before="0" w:afterAutospacing="0" w:after="0"/>
        <w:rPr>
          <w:color w:val="000000"/>
        </w:rPr>
      </w:pPr>
      <w:r>
        <w:rPr>
          <w:rStyle w:val="C5"/>
          <w:color w:val="000000"/>
        </w:rPr>
        <w:t>«Правовые основы семьи и брака».</w:t>
      </w:r>
    </w:p>
    <w:p>
      <w:pPr>
        <w:pStyle w:val="C0"/>
        <w:shd w:val="clear" w:color="auto" w:fill="FFFFFF"/>
        <w:spacing w:beforeAutospacing="0" w:before="0" w:afterAutospacing="0" w:after="0"/>
        <w:rPr>
          <w:rStyle w:val="C10"/>
          <w:color w:val="000000"/>
          <w:highlight w:val="white"/>
        </w:rPr>
      </w:pPr>
      <w:r>
        <w:rPr>
          <w:rStyle w:val="C5"/>
          <w:color w:val="000000"/>
        </w:rPr>
        <w:t>На протяжении своей жизни человек входит в состав множества самых разнообразных групп, но лишь семья остается той группой, которую он никогда не покидает.</w:t>
      </w:r>
      <w:r>
        <w:rPr>
          <w:rStyle w:val="C10"/>
          <w:color w:val="000000"/>
          <w:shd w:fill="FFFFFF" w:val="clear"/>
        </w:rPr>
        <w:t> </w:t>
      </w:r>
    </w:p>
    <w:p>
      <w:pPr>
        <w:pStyle w:val="C0"/>
        <w:shd w:val="clear" w:color="auto" w:fill="FFFFFF"/>
        <w:spacing w:beforeAutospacing="0" w:before="0" w:afterAutospacing="0" w:after="0"/>
        <w:ind w:firstLine="708"/>
        <w:rPr>
          <w:rStyle w:val="C5"/>
          <w:b/>
          <w:b/>
          <w:bCs/>
          <w:i/>
          <w:i/>
          <w:iCs/>
          <w:color w:val="000000"/>
          <w:highlight w:val="white"/>
        </w:rPr>
      </w:pPr>
      <w:r>
        <w:rPr>
          <w:rStyle w:val="C5"/>
          <w:color w:val="000000"/>
          <w:shd w:fill="FFFFFF" w:val="clear"/>
        </w:rPr>
        <w:t xml:space="preserve">Эпиграфом к нашему уроку послужит высказывание </w:t>
      </w:r>
      <w:r>
        <w:rPr>
          <w:rStyle w:val="C5"/>
          <w:b/>
          <w:bCs/>
          <w:i/>
          <w:iCs/>
          <w:color w:val="000000"/>
          <w:shd w:fill="FFFFFF" w:val="clear"/>
        </w:rPr>
        <w:t xml:space="preserve">Артура Шопенгауэра </w:t>
      </w:r>
    </w:p>
    <w:p>
      <w:pPr>
        <w:pStyle w:val="C0"/>
        <w:shd w:val="clear" w:color="auto" w:fill="FFFFFF"/>
        <w:spacing w:beforeAutospacing="0" w:before="0" w:afterAutospacing="0" w:after="0"/>
        <w:rPr>
          <w:rStyle w:val="C10"/>
          <w:color w:val="000000"/>
          <w:highlight w:val="white"/>
        </w:rPr>
      </w:pPr>
      <w:r>
        <w:rPr>
          <w:rStyle w:val="C5"/>
          <w:b/>
          <w:bCs/>
          <w:i/>
          <w:iCs/>
          <w:color w:val="000000"/>
          <w:shd w:fill="FFFFFF" w:val="clear"/>
        </w:rPr>
        <w:t>«Жениться - это значит наполовину уменьшить свои права и вдвое увеличить свои обязанности».</w:t>
      </w:r>
      <w:r>
        <w:rPr>
          <w:rStyle w:val="C5"/>
          <w:color w:val="000000"/>
          <w:shd w:fill="FFFFFF" w:val="clear"/>
        </w:rPr>
        <w:t xml:space="preserve"> В конце урока вам предстоит дать ответ, как вы понимаете это высказывание и согласны ли вы с ним</w:t>
      </w:r>
      <w:r>
        <w:rPr>
          <w:rStyle w:val="C10"/>
          <w:color w:val="000000"/>
          <w:shd w:fill="FFFFFF" w:val="clear"/>
        </w:rPr>
        <w:t>.</w:t>
      </w:r>
    </w:p>
    <w:p>
      <w:pPr>
        <w:pStyle w:val="C0"/>
        <w:shd w:val="clear" w:color="auto" w:fill="FFFFFF"/>
        <w:spacing w:beforeAutospacing="0" w:before="0" w:afterAutospacing="0" w:after="0"/>
        <w:rPr>
          <w:rStyle w:val="C10"/>
          <w:color w:val="000000"/>
          <w:highlight w:val="white"/>
        </w:rPr>
      </w:pPr>
      <w:r>
        <w:rPr>
          <w:color w:val="000000"/>
          <w:highlight w:val="white"/>
        </w:rPr>
      </w:r>
    </w:p>
    <w:p>
      <w:pPr>
        <w:pStyle w:val="C0"/>
        <w:numPr>
          <w:ilvl w:val="0"/>
          <w:numId w:val="5"/>
        </w:numPr>
        <w:shd w:val="clear" w:color="auto" w:fill="FFFFFF"/>
        <w:spacing w:beforeAutospacing="0" w:before="0" w:afterAutospacing="0" w:after="0"/>
        <w:rPr>
          <w:b/>
          <w:b/>
          <w:bCs/>
          <w:color w:val="000000"/>
        </w:rPr>
      </w:pPr>
      <w:r>
        <w:rPr>
          <w:b/>
          <w:bCs/>
        </w:rPr>
        <w:t>Сообщение темы, цели урока.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Тема нашего сегодняшнего занятия «Правовые основы семьи и брака». </w:t>
      </w:r>
      <w:r>
        <w:rPr>
          <w:rFonts w:eastAsia="Times New Roman" w:cs="Times New Roman" w:ascii="Times New Roman" w:hAnsi="Times New Roman"/>
          <w:sz w:val="24"/>
          <w:szCs w:val="24"/>
          <w:lang w:eastAsia="ru-RU"/>
        </w:rPr>
        <w:t xml:space="preserve">Цель занятия: </w:t>
      </w:r>
      <w:r>
        <w:rPr>
          <w:rFonts w:cs="Times New Roman" w:ascii="Times New Roman" w:hAnsi="Times New Roman"/>
          <w:sz w:val="24"/>
          <w:szCs w:val="24"/>
        </w:rPr>
        <w:t>определить понятие «семья», «брак» и познакомиться с условиями заключения брака.</w:t>
      </w:r>
    </w:p>
    <w:p>
      <w:pPr>
        <w:pStyle w:val="ListParagraph"/>
        <w:numPr>
          <w:ilvl w:val="0"/>
          <w:numId w:val="5"/>
        </w:numPr>
        <w:spacing w:lineRule="auto" w:line="240" w:before="0" w:after="0"/>
        <w:contextualSpacing/>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Мозговой штурм.</w:t>
      </w:r>
    </w:p>
    <w:p>
      <w:pPr>
        <w:pStyle w:val="Normal"/>
        <w:spacing w:lineRule="auto" w:line="240" w:before="0" w:after="0"/>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sz w:val="24"/>
          <w:szCs w:val="24"/>
          <w:lang w:eastAsia="ru-RU"/>
        </w:rPr>
        <w:t>А сейчас я предлагаю вам провести мозговой штурм. У вас у каждого на столах лежат таблицы, прошу вас поработать в парах и их заполнить. (Ребята работают в парах и заполняют таблицу).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6577" w:type="dxa"/>
        <w:jc w:val="center"/>
        <w:tblInd w:w="0" w:type="dxa"/>
        <w:tblCellMar>
          <w:top w:w="45" w:type="dxa"/>
          <w:left w:w="45" w:type="dxa"/>
          <w:bottom w:w="45" w:type="dxa"/>
          <w:right w:w="45" w:type="dxa"/>
        </w:tblCellMar>
        <w:tblLook w:val="04a0" w:noVBand="1" w:noHBand="0" w:lastColumn="0" w:firstColumn="1" w:lastRow="0" w:firstRow="1"/>
      </w:tblPr>
      <w:tblGrid>
        <w:gridCol w:w="2134"/>
        <w:gridCol w:w="2492"/>
        <w:gridCol w:w="1951"/>
      </w:tblGrid>
      <w:tr>
        <w:trPr>
          <w:trHeight w:val="185"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даёт семья человеку?</w:t>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объединяет членов семьи?</w:t>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Назовите членов семьи</w:t>
            </w:r>
          </w:p>
        </w:tc>
      </w:tr>
      <w:tr>
        <w:trPr>
          <w:trHeight w:val="196"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5"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96"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5"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5"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96" w:hRule="atLeast"/>
        </w:trPr>
        <w:tc>
          <w:tcPr>
            <w:tcW w:w="2134"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49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951"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Молодцы, вы все прекрасно справились с заданием, теперь давайте проверим, обратите внимание на слайд: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ab/>
        <w:t xml:space="preserve"> </w:t>
      </w:r>
    </w:p>
    <w:tbl>
      <w:tblPr>
        <w:tblW w:w="7261" w:type="dxa"/>
        <w:jc w:val="center"/>
        <w:tblInd w:w="0" w:type="dxa"/>
        <w:tblCellMar>
          <w:top w:w="45" w:type="dxa"/>
          <w:left w:w="45" w:type="dxa"/>
          <w:bottom w:w="45" w:type="dxa"/>
          <w:right w:w="45" w:type="dxa"/>
        </w:tblCellMar>
        <w:tblLook w:val="04a0" w:noVBand="1" w:noHBand="0" w:lastColumn="0" w:firstColumn="1" w:lastRow="0" w:firstRow="1"/>
      </w:tblPr>
      <w:tblGrid>
        <w:gridCol w:w="2409"/>
        <w:gridCol w:w="2357"/>
        <w:gridCol w:w="2495"/>
      </w:tblGrid>
      <w:tr>
        <w:trPr>
          <w:trHeight w:val="262"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даёт семья человеку?</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объединяет членов семьи?</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Назовите членов семьи</w:t>
            </w:r>
          </w:p>
        </w:tc>
      </w:tr>
      <w:tr>
        <w:trPr>
          <w:trHeight w:val="277"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защиту</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родство</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супруги</w:t>
            </w:r>
          </w:p>
        </w:tc>
      </w:tr>
      <w:tr>
        <w:trPr>
          <w:trHeight w:val="262"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взаимопонимание</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общее хозяйство</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родители и дети, приёмные родители</w:t>
            </w:r>
          </w:p>
        </w:tc>
      </w:tr>
      <w:tr>
        <w:trPr>
          <w:trHeight w:val="277"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покой</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дети</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бабушки и дедушки</w:t>
            </w:r>
          </w:p>
        </w:tc>
      </w:tr>
      <w:tr>
        <w:trPr>
          <w:trHeight w:val="262"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продолжение рода</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традиции</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отчим, мачеха</w:t>
            </w:r>
          </w:p>
        </w:tc>
      </w:tr>
      <w:tr>
        <w:trPr>
          <w:trHeight w:val="262"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уважение</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права и обязанности</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пасынки, падчерицы</w:t>
            </w:r>
          </w:p>
        </w:tc>
      </w:tr>
      <w:tr>
        <w:trPr>
          <w:trHeight w:val="277" w:hRule="atLeast"/>
        </w:trPr>
        <w:tc>
          <w:tcPr>
            <w:tcW w:w="240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тепло</w:t>
            </w:r>
          </w:p>
        </w:tc>
        <w:tc>
          <w:tcPr>
            <w:tcW w:w="2357"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249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родные братья и сёстры</w:t>
            </w:r>
          </w:p>
        </w:tc>
      </w:tr>
    </w:tbl>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cs="Times New Roman"/>
          <w:b/>
          <w:b/>
          <w:bCs/>
          <w:color w:val="000000"/>
          <w:sz w:val="24"/>
          <w:szCs w:val="24"/>
          <w:highlight w:val="white"/>
        </w:rPr>
      </w:pPr>
      <w:r>
        <w:rPr>
          <w:rFonts w:cs="Times New Roman" w:ascii="Times New Roman" w:hAnsi="Times New Roman"/>
          <w:b/>
          <w:bCs/>
          <w:color w:val="000000"/>
          <w:sz w:val="24"/>
          <w:szCs w:val="24"/>
          <w:shd w:fill="FFFFFF" w:val="clear"/>
        </w:rPr>
      </w:r>
    </w:p>
    <w:p>
      <w:pPr>
        <w:pStyle w:val="ListParagraph"/>
        <w:numPr>
          <w:ilvl w:val="0"/>
          <w:numId w:val="5"/>
        </w:numPr>
        <w:spacing w:lineRule="auto" w:line="240" w:beforeAutospacing="1" w:afterAutospacing="1"/>
        <w:contextualSpacing/>
        <w:rPr>
          <w:rFonts w:ascii="Times New Roman" w:hAnsi="Times New Roman" w:eastAsia="Times New Roman" w:cs="Times New Roman"/>
          <w:b/>
          <w:b/>
          <w:bCs/>
          <w:sz w:val="24"/>
          <w:szCs w:val="24"/>
          <w:lang w:eastAsia="ru-RU"/>
        </w:rPr>
      </w:pPr>
      <w:r>
        <w:rPr>
          <w:rFonts w:cs="Times New Roman" w:ascii="Times New Roman" w:hAnsi="Times New Roman"/>
          <w:b/>
          <w:bCs/>
          <w:color w:val="000000"/>
          <w:sz w:val="24"/>
          <w:szCs w:val="24"/>
          <w:shd w:fill="FFFFFF" w:val="clear"/>
        </w:rPr>
        <w:t>Изучение нового материала.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Итак, откройте пожалуйста свои тетради, запишите сегодняшнее число и тему урока:</w:t>
      </w:r>
      <w:r>
        <w:rPr>
          <w:rFonts w:cs="Times New Roman" w:ascii="Times New Roman" w:hAnsi="Times New Roman"/>
          <w:sz w:val="24"/>
          <w:szCs w:val="24"/>
        </w:rPr>
        <w:t xml:space="preserve"> «Правовые основы семьи и брака». Обратите внимание на план, по которому мы сегодня будем работать.</w:t>
      </w:r>
    </w:p>
    <w:p>
      <w:pPr>
        <w:pStyle w:val="C0"/>
        <w:shd w:val="clear" w:color="auto" w:fill="FFFFFF"/>
        <w:spacing w:beforeAutospacing="0" w:before="0" w:afterAutospacing="0" w:after="0"/>
        <w:rPr>
          <w:color w:val="000000"/>
        </w:rPr>
      </w:pPr>
      <w:r>
        <w:rPr>
          <w:rStyle w:val="C5"/>
          <w:color w:val="000000"/>
        </w:rPr>
        <w:t>План урока.</w:t>
      </w:r>
    </w:p>
    <w:p>
      <w:pPr>
        <w:pStyle w:val="C0"/>
        <w:shd w:val="clear" w:color="auto" w:fill="FFFFFF"/>
        <w:spacing w:beforeAutospacing="0" w:before="0" w:afterAutospacing="0" w:after="0"/>
        <w:rPr>
          <w:color w:val="000000"/>
        </w:rPr>
      </w:pPr>
      <w:r>
        <w:rPr>
          <w:rStyle w:val="C5"/>
          <w:color w:val="000000"/>
        </w:rPr>
        <w:t>1. </w:t>
      </w:r>
      <w:r>
        <w:rPr>
          <w:rStyle w:val="C5"/>
          <w:color w:val="000000"/>
          <w:shd w:fill="FFFFFF" w:val="clear"/>
        </w:rPr>
        <w:t>Юридические понятия «семья» и «брак».</w:t>
      </w:r>
    </w:p>
    <w:p>
      <w:pPr>
        <w:pStyle w:val="C0"/>
        <w:shd w:val="clear" w:color="auto" w:fill="FFFFFF"/>
        <w:spacing w:beforeAutospacing="0" w:before="0" w:afterAutospacing="0" w:after="0"/>
        <w:rPr>
          <w:color w:val="000000"/>
        </w:rPr>
      </w:pPr>
      <w:r>
        <w:rPr>
          <w:rStyle w:val="C5"/>
          <w:color w:val="000000"/>
        </w:rPr>
        <w:t>2. </w:t>
      </w:r>
      <w:r>
        <w:rPr>
          <w:rStyle w:val="C5"/>
          <w:color w:val="000000"/>
          <w:shd w:fill="FFFFFF" w:val="clear"/>
        </w:rPr>
        <w:t>Условия и порядок заключения брака</w:t>
      </w:r>
    </w:p>
    <w:p>
      <w:pPr>
        <w:pStyle w:val="C0"/>
        <w:shd w:val="clear" w:color="auto" w:fill="FFFFFF"/>
        <w:spacing w:beforeAutospacing="0" w:before="0" w:afterAutospacing="0" w:after="0"/>
        <w:rPr>
          <w:color w:val="000000"/>
        </w:rPr>
      </w:pPr>
      <w:r>
        <w:rPr>
          <w:rStyle w:val="C5"/>
          <w:color w:val="000000"/>
        </w:rPr>
        <w:t>3</w:t>
      </w:r>
      <w:r>
        <w:rPr>
          <w:rStyle w:val="C5"/>
          <w:color w:val="000000"/>
          <w:shd w:fill="FFFFFF" w:val="clear"/>
        </w:rPr>
        <w:t>. Сущность и особенности семейных правоотношений.</w:t>
      </w:r>
      <w:r>
        <w:rPr>
          <w:rStyle w:val="C10"/>
          <w:color w:val="000000"/>
        </w:rPr>
        <w:t> </w:t>
      </w:r>
      <w:r>
        <w:rPr>
          <w:rStyle w:val="C5"/>
          <w:color w:val="000000"/>
          <w:shd w:fill="FFFFFF" w:val="clear"/>
        </w:rPr>
        <w:t>Правоотношения супругов.</w:t>
      </w:r>
    </w:p>
    <w:p>
      <w:pPr>
        <w:pStyle w:val="C0"/>
        <w:shd w:val="clear" w:color="auto" w:fill="FFFFFF"/>
        <w:spacing w:beforeAutospacing="0" w:before="0" w:afterAutospacing="0" w:after="0"/>
        <w:rPr>
          <w:color w:val="000000"/>
        </w:rPr>
      </w:pPr>
      <w:r>
        <w:rPr>
          <w:rStyle w:val="C5"/>
          <w:color w:val="000000"/>
        </w:rPr>
        <w:t>4. Брачный договор</w:t>
      </w:r>
      <w:r>
        <w:rPr>
          <w:rStyle w:val="C5"/>
          <w:color w:val="000000"/>
          <w:shd w:fill="FFFFFF" w:val="clear"/>
        </w:rPr>
        <w:t>.</w:t>
      </w:r>
    </w:p>
    <w:p>
      <w:pPr>
        <w:pStyle w:val="Style16"/>
        <w:tabs>
          <w:tab w:val="clear" w:pos="708"/>
          <w:tab w:val="left" w:pos="0" w:leader="none"/>
        </w:tabs>
        <w:spacing w:before="0" w:after="0"/>
        <w:jc w:val="both"/>
        <w:rPr>
          <w:color w:val="000000"/>
        </w:rPr>
      </w:pPr>
      <w:r>
        <w:rPr>
          <w:b/>
          <w:color w:val="000000"/>
        </w:rPr>
        <w:t>1.</w:t>
      </w:r>
      <w:r>
        <w:rPr>
          <w:color w:val="000000"/>
        </w:rPr>
        <w:t xml:space="preserve">  </w:t>
      </w:r>
      <w:r>
        <w:rPr>
          <w:b/>
          <w:shd w:fill="FFFFFF" w:val="clear"/>
        </w:rPr>
        <w:t>Юридические понятия семьи и брака</w:t>
      </w:r>
      <w:r>
        <w:rPr>
          <w:shd w:fill="FFFFFF" w:val="clear"/>
        </w:rPr>
        <w:t>.</w:t>
      </w:r>
    </w:p>
    <w:p>
      <w:pPr>
        <w:pStyle w:val="Style16"/>
        <w:tabs>
          <w:tab w:val="clear" w:pos="708"/>
          <w:tab w:val="left" w:pos="0" w:leader="none"/>
        </w:tabs>
        <w:spacing w:before="0" w:after="0"/>
        <w:jc w:val="both"/>
        <w:rPr>
          <w:color w:val="000000"/>
        </w:rPr>
      </w:pPr>
      <w:r>
        <w:rPr>
          <w:color w:val="000000"/>
        </w:rPr>
        <w:t>Учитель:</w:t>
      </w:r>
    </w:p>
    <w:p>
      <w:pPr>
        <w:pStyle w:val="Style16"/>
        <w:tabs>
          <w:tab w:val="clear" w:pos="708"/>
          <w:tab w:val="left" w:pos="0" w:leader="none"/>
        </w:tabs>
        <w:spacing w:before="0" w:after="0"/>
        <w:jc w:val="both"/>
        <w:rPr>
          <w:b/>
          <w:b/>
          <w:bCs/>
          <w:i/>
          <w:i/>
          <w:iCs/>
          <w:highlight w:val="blue"/>
        </w:rPr>
      </w:pPr>
      <w:r>
        <w:rPr>
          <w:color w:val="000000"/>
        </w:rPr>
        <w:t xml:space="preserve">  </w:t>
      </w:r>
      <w:r>
        <w:rPr>
          <w:color w:val="000000"/>
        </w:rPr>
        <w:t xml:space="preserve">-    Давайте вспомним, почему семью называют особой малой группой, ячейкой общества? </w:t>
      </w:r>
      <w:r>
        <w:rPr>
          <w:b/>
          <w:bCs/>
          <w:color w:val="000000"/>
        </w:rPr>
        <w:t>(</w:t>
      </w:r>
      <w:r>
        <w:rPr>
          <w:b/>
          <w:bCs/>
          <w:i/>
          <w:iCs/>
          <w:shd w:fill="F3F3FA" w:val="clear"/>
        </w:rPr>
        <w:t>Семья является особой малой группой, ячейкой общества потому, что она представляет часть общества в целом. Совокупности семей- это и есть общество)</w:t>
      </w:r>
    </w:p>
    <w:p>
      <w:pPr>
        <w:pStyle w:val="Style16"/>
        <w:tabs>
          <w:tab w:val="clear" w:pos="708"/>
          <w:tab w:val="left" w:pos="0" w:leader="none"/>
        </w:tabs>
        <w:spacing w:before="0" w:after="0"/>
        <w:jc w:val="both"/>
        <w:rPr>
          <w:b/>
          <w:b/>
          <w:bCs/>
          <w:i/>
          <w:i/>
          <w:iCs/>
        </w:rPr>
      </w:pPr>
      <w:r>
        <w:rPr>
          <w:b/>
          <w:bCs/>
          <w:i/>
          <w:iCs/>
        </w:rPr>
      </w:r>
    </w:p>
    <w:p>
      <w:pPr>
        <w:pStyle w:val="Style16"/>
        <w:tabs>
          <w:tab w:val="clear" w:pos="708"/>
          <w:tab w:val="left" w:pos="0" w:leader="none"/>
        </w:tabs>
        <w:spacing w:before="0" w:after="0"/>
        <w:jc w:val="both"/>
        <w:rPr>
          <w:b/>
          <w:b/>
          <w:bCs/>
          <w:i/>
          <w:i/>
          <w:iCs/>
        </w:rPr>
      </w:pPr>
      <w:r>
        <w:rPr/>
        <w:t xml:space="preserve">    </w:t>
      </w:r>
      <w:r>
        <w:rPr/>
        <w:t xml:space="preserve">-    Почему семья является важной в жизни каждого человека? </w:t>
      </w:r>
      <w:r>
        <w:rPr>
          <w:color w:val="000000"/>
        </w:rPr>
        <w:t xml:space="preserve">Какие важнейшие потребности людей она удовлетворяет? </w:t>
      </w:r>
      <w:r>
        <w:rPr>
          <w:b/>
          <w:bCs/>
          <w:i/>
          <w:iCs/>
        </w:rPr>
        <w:t>(</w:t>
      </w:r>
      <w:r>
        <w:rPr>
          <w:b/>
          <w:bCs/>
          <w:i/>
          <w:iCs/>
          <w:shd w:fill="FFFFFF" w:val="clear"/>
        </w:rPr>
        <w:t>Семья является для человека точкой отсчета, местом, где он растит и формирует главное – качества своей души. Проходит испытания, и обретает счастье. Это место, на которое он может опираться в своей жизни. Это тыл и точка старта во всех его начинаниях. Это место, где он может раскрыть свою любовь и творить. Творить не только сам, но и вместе со своей половиной.</w:t>
      </w:r>
      <w:r>
        <w:rPr>
          <w:b/>
          <w:bCs/>
          <w:i/>
          <w:iCs/>
        </w:rPr>
        <w:t>)</w:t>
      </w:r>
    </w:p>
    <w:p>
      <w:pPr>
        <w:pStyle w:val="Style16"/>
        <w:tabs>
          <w:tab w:val="clear" w:pos="708"/>
          <w:tab w:val="left" w:pos="0" w:leader="none"/>
        </w:tabs>
        <w:spacing w:before="0" w:after="0"/>
        <w:jc w:val="both"/>
        <w:rPr>
          <w:b/>
          <w:b/>
          <w:bCs/>
          <w:i/>
          <w:i/>
          <w:iCs/>
        </w:rPr>
      </w:pPr>
      <w:r>
        <w:rPr>
          <w:b/>
          <w:bCs/>
          <w:i/>
          <w:iCs/>
        </w:rPr>
      </w:r>
    </w:p>
    <w:p>
      <w:pPr>
        <w:pStyle w:val="Style16"/>
        <w:tabs>
          <w:tab w:val="clear" w:pos="708"/>
          <w:tab w:val="left" w:pos="0" w:leader="none"/>
        </w:tabs>
        <w:spacing w:before="0" w:after="0"/>
        <w:jc w:val="both"/>
        <w:rPr/>
      </w:pPr>
      <w:r>
        <w:rPr>
          <w:color w:val="000000"/>
        </w:rPr>
        <w:t xml:space="preserve">     </w:t>
      </w:r>
      <w:r>
        <w:rPr>
          <w:color w:val="000000"/>
        </w:rPr>
        <w:t>-   Может ли существовать семья без брака, а брак, без семьи?</w:t>
      </w:r>
      <w:r>
        <w:rPr/>
        <w:t xml:space="preserve"> (ответы учеников)</w:t>
      </w:r>
    </w:p>
    <w:p>
      <w:pPr>
        <w:pStyle w:val="Normal"/>
        <w:spacing w:lineRule="auto" w:line="240" w:before="20" w:after="20"/>
        <w:jc w:val="both"/>
        <w:rPr>
          <w:rFonts w:ascii="Times New Roman" w:hAnsi="Times New Roman" w:cs="Times New Roman"/>
          <w:color w:val="000000"/>
          <w:sz w:val="24"/>
          <w:szCs w:val="24"/>
        </w:rPr>
      </w:pPr>
      <w:r>
        <w:rPr>
          <w:rFonts w:cs="Times New Roman" w:ascii="Times New Roman" w:hAnsi="Times New Roman"/>
          <w:color w:val="000000"/>
          <w:sz w:val="24"/>
          <w:szCs w:val="24"/>
          <w:shd w:fill="FFFFFF" w:val="clear"/>
        </w:rPr>
        <w:t xml:space="preserve">Обобщаем выводы учащихся, даем определение семьи, </w:t>
      </w:r>
      <w:r>
        <w:rPr>
          <w:rFonts w:cs="Times New Roman" w:ascii="Times New Roman" w:hAnsi="Times New Roman"/>
          <w:color w:val="000000"/>
          <w:sz w:val="24"/>
          <w:szCs w:val="24"/>
        </w:rPr>
        <w:t xml:space="preserve">проецируем на экран. </w:t>
      </w:r>
    </w:p>
    <w:p>
      <w:pPr>
        <w:pStyle w:val="Normal"/>
        <w:spacing w:lineRule="auto" w:line="240" w:before="20" w:after="20"/>
        <w:rPr>
          <w:rFonts w:ascii="Times New Roman" w:hAnsi="Times New Roman" w:cs="Times New Roman"/>
          <w:b/>
          <w:b/>
          <w:bCs/>
          <w:i/>
          <w:i/>
          <w:iCs/>
          <w:color w:val="000000"/>
          <w:sz w:val="24"/>
          <w:szCs w:val="24"/>
        </w:rPr>
      </w:pPr>
      <w:r>
        <w:rPr>
          <w:rFonts w:cs="Times New Roman" w:ascii="Times New Roman" w:hAnsi="Times New Roman"/>
          <w:b/>
          <w:bCs/>
          <w:color w:val="000000"/>
          <w:sz w:val="24"/>
          <w:szCs w:val="24"/>
        </w:rPr>
        <w:t xml:space="preserve">   </w:t>
      </w:r>
      <w:r>
        <w:rPr>
          <w:rFonts w:cs="Times New Roman" w:ascii="Times New Roman" w:hAnsi="Times New Roman"/>
          <w:b/>
          <w:bCs/>
          <w:i/>
          <w:color w:val="000000"/>
          <w:sz w:val="24"/>
          <w:szCs w:val="24"/>
        </w:rPr>
        <w:t>В юридическом смысле семья – это союз лиц, соединенных правами и обязанностями, вытекающими, прежде всего из официально оформленного брака.</w:t>
      </w:r>
      <w:r>
        <w:rPr>
          <w:rFonts w:cs="Times New Roman" w:ascii="Times New Roman" w:hAnsi="Times New Roman"/>
          <w:b/>
          <w:bCs/>
          <w:i/>
          <w:iCs/>
          <w:color w:val="000000"/>
          <w:sz w:val="24"/>
          <w:szCs w:val="24"/>
        </w:rPr>
        <w:t xml:space="preserve"> </w:t>
      </w:r>
    </w:p>
    <w:p>
      <w:pPr>
        <w:pStyle w:val="C12"/>
        <w:shd w:val="clear" w:color="auto" w:fill="FFFFFF"/>
        <w:spacing w:beforeAutospacing="0" w:before="0" w:afterAutospacing="0" w:after="0"/>
        <w:ind w:firstLine="708"/>
        <w:jc w:val="both"/>
        <w:rPr>
          <w:color w:val="000000"/>
          <w:highlight w:val="white"/>
        </w:rPr>
      </w:pPr>
      <w:r>
        <w:rPr>
          <w:color w:val="000000"/>
          <w:shd w:fill="FFFFFF" w:val="clear"/>
        </w:rPr>
        <w:t>Государство защищает семью с помощью закона.  Семейное право закреплено в  Конституции РФ. В Конституции РФ говорится, что семья, материнство и детство находятся под защитой государства.  Важнейшим документом, который регулирует семейные взаимоотношения супругов, детей и родителей является Семейный кодекс РФ. В нем установлены правила вступления в брак, его расторжения, указаны права и обязанности членов семьи, которые носят как личный, так и имущественный характер.</w:t>
      </w:r>
    </w:p>
    <w:p>
      <w:pPr>
        <w:pStyle w:val="Normal"/>
        <w:spacing w:lineRule="auto" w:line="240" w:before="0" w:after="0"/>
        <w:ind w:firstLine="400"/>
        <w:rPr>
          <w:rFonts w:ascii="Times New Roman" w:hAnsi="Times New Roman" w:cs="Times New Roman"/>
          <w:iCs/>
          <w:sz w:val="24"/>
          <w:szCs w:val="24"/>
        </w:rPr>
      </w:pPr>
      <w:r>
        <w:rPr>
          <w:rFonts w:cs="Times New Roman" w:ascii="Times New Roman" w:hAnsi="Times New Roman"/>
          <w:color w:val="000000"/>
          <w:sz w:val="24"/>
          <w:szCs w:val="24"/>
          <w:shd w:fill="FFFFFF" w:val="clear"/>
        </w:rPr>
        <w:t xml:space="preserve">Итак ребята, кто мне скажет, что же такое брак? </w:t>
      </w:r>
      <w:r>
        <w:rPr>
          <w:rFonts w:cs="Times New Roman" w:ascii="Times New Roman" w:hAnsi="Times New Roman"/>
          <w:b/>
          <w:bCs/>
          <w:color w:val="000000"/>
          <w:sz w:val="24"/>
          <w:szCs w:val="24"/>
          <w:shd w:fill="FFFFFF" w:val="clear"/>
        </w:rPr>
        <w:t>(</w:t>
      </w:r>
      <w:r>
        <w:rPr>
          <w:rFonts w:cs="Times New Roman" w:ascii="Times New Roman" w:hAnsi="Times New Roman"/>
          <w:b/>
          <w:bCs/>
          <w:i/>
          <w:sz w:val="24"/>
          <w:szCs w:val="24"/>
        </w:rPr>
        <w:t xml:space="preserve">Брак - это добровольный, равноправный союз женщины и мужчины, зарегистрированный в органах ЗАГСа, заключаемый для создания семьи  и порождающий взаимные права и обязанности супругов) </w:t>
      </w:r>
      <w:r>
        <w:rPr>
          <w:rFonts w:cs="Times New Roman" w:ascii="Times New Roman" w:hAnsi="Times New Roman"/>
          <w:iCs/>
          <w:sz w:val="24"/>
          <w:szCs w:val="24"/>
        </w:rPr>
        <w:t>– вывести на слайд.</w:t>
      </w:r>
    </w:p>
    <w:p>
      <w:pPr>
        <w:pStyle w:val="Normal"/>
        <w:spacing w:lineRule="auto" w:line="240" w:before="0" w:after="0"/>
        <w:ind w:firstLine="400"/>
        <w:rPr>
          <w:rFonts w:ascii="Times New Roman" w:hAnsi="Times New Roman" w:cs="Times New Roman"/>
          <w:iCs/>
          <w:sz w:val="24"/>
          <w:szCs w:val="24"/>
        </w:rPr>
      </w:pPr>
      <w:r>
        <w:rPr>
          <w:rFonts w:cs="Times New Roman" w:ascii="Times New Roman" w:hAnsi="Times New Roman"/>
          <w:iCs/>
          <w:sz w:val="24"/>
          <w:szCs w:val="24"/>
        </w:rPr>
        <w:t xml:space="preserve">А вы знаете, как можно расшифровать понятие «ЗАГС»? </w:t>
      </w:r>
      <w:r>
        <w:rPr>
          <w:rFonts w:cs="Times New Roman" w:ascii="Times New Roman" w:hAnsi="Times New Roman"/>
          <w:b/>
          <w:bCs/>
          <w:i/>
          <w:sz w:val="24"/>
          <w:szCs w:val="24"/>
        </w:rPr>
        <w:t>(Запись актов гражданского состояния</w:t>
      </w:r>
      <w:r>
        <w:rPr>
          <w:rFonts w:cs="Times New Roman" w:ascii="Times New Roman" w:hAnsi="Times New Roman"/>
          <w:iCs/>
          <w:sz w:val="24"/>
          <w:szCs w:val="24"/>
        </w:rPr>
        <w:t>) – вывести на слайд.</w:t>
      </w:r>
    </w:p>
    <w:p>
      <w:pPr>
        <w:pStyle w:val="NoSpacing"/>
        <w:jc w:val="both"/>
        <w:rPr/>
      </w:pPr>
      <w:r>
        <w:rPr/>
        <w:t>Учитель:</w:t>
      </w:r>
    </w:p>
    <w:p>
      <w:pPr>
        <w:pStyle w:val="NoSpacing"/>
        <w:rPr>
          <w:b/>
          <w:b/>
          <w:bCs/>
          <w:i/>
          <w:i/>
          <w:iCs/>
        </w:rPr>
      </w:pPr>
      <w:r>
        <w:rPr/>
        <w:t xml:space="preserve">-А теперь давайте разберемся, о каких браках вы знаете? Чем они различаются? </w:t>
      </w:r>
      <w:r>
        <w:rPr>
          <w:b/>
          <w:bCs/>
          <w:i/>
          <w:iCs/>
        </w:rPr>
        <w:t>(гражданский брак, фиктивный брак, церковный брак)</w:t>
      </w:r>
    </w:p>
    <w:p>
      <w:pPr>
        <w:pStyle w:val="NoSpacing"/>
        <w:jc w:val="both"/>
        <w:rPr/>
      </w:pPr>
      <w:r>
        <w:rPr>
          <w:b/>
          <w:bCs/>
        </w:rPr>
        <w:t>Гражданский</w:t>
      </w:r>
      <w:r>
        <w:rPr/>
        <w:t xml:space="preserve"> - это официальный, законный брак.</w:t>
      </w:r>
    </w:p>
    <w:p>
      <w:pPr>
        <w:pStyle w:val="NoSpacing"/>
        <w:rPr/>
      </w:pPr>
      <w:r>
        <w:rPr>
          <w:b/>
          <w:bCs/>
        </w:rPr>
        <w:t>Фиктивный брак</w:t>
      </w:r>
      <w:r>
        <w:rPr/>
        <w:t xml:space="preserve"> - брак, заключённый без намерения создать семью, а только из корыстных побуждений. Такой брак признаётся недействительным.</w:t>
      </w:r>
    </w:p>
    <w:p>
      <w:pPr>
        <w:pStyle w:val="NoSpacing"/>
        <w:jc w:val="both"/>
        <w:rPr/>
      </w:pPr>
      <w:r>
        <w:rPr>
          <w:b/>
          <w:bCs/>
        </w:rPr>
        <w:t xml:space="preserve">Церковный брак </w:t>
      </w:r>
      <w:r>
        <w:rPr/>
        <w:t>- это венчание в церкви.</w:t>
      </w:r>
    </w:p>
    <w:p>
      <w:pPr>
        <w:pStyle w:val="NoSpacing"/>
        <w:jc w:val="both"/>
        <w:rPr/>
      </w:pPr>
      <w:r>
        <w:rPr/>
        <w:t xml:space="preserve">Различие в том, что только гражданский брак, т.е. государственная регистрация порождает юридические права и обязанности супругов. </w:t>
      </w:r>
    </w:p>
    <w:p>
      <w:pPr>
        <w:pStyle w:val="Normal"/>
        <w:spacing w:lineRule="auto" w:line="240"/>
        <w:jc w:val="both"/>
        <w:rPr>
          <w:rFonts w:ascii="Times New Roman" w:hAnsi="Times New Roman" w:cs="Times New Roman"/>
          <w:bCs/>
          <w:sz w:val="24"/>
          <w:szCs w:val="24"/>
        </w:rPr>
      </w:pPr>
      <w:r>
        <w:rPr>
          <w:rFonts w:cs="Times New Roman" w:ascii="Times New Roman" w:hAnsi="Times New Roman"/>
          <w:color w:val="000000"/>
          <w:sz w:val="24"/>
          <w:szCs w:val="24"/>
        </w:rPr>
        <w:t xml:space="preserve">   </w:t>
      </w:r>
      <w:r>
        <w:rPr>
          <w:rFonts w:cs="Times New Roman" w:ascii="Times New Roman" w:hAnsi="Times New Roman"/>
          <w:bCs/>
          <w:sz w:val="24"/>
          <w:szCs w:val="24"/>
        </w:rPr>
        <w:t xml:space="preserve">Учитель: </w:t>
      </w:r>
    </w:p>
    <w:p>
      <w:pPr>
        <w:pStyle w:val="Normal"/>
        <w:spacing w:lineRule="auto" w:line="240"/>
        <w:jc w:val="both"/>
        <w:rPr>
          <w:rFonts w:ascii="Times New Roman" w:hAnsi="Times New Roman" w:cs="Times New Roman"/>
          <w:b/>
          <w:b/>
          <w:bCs/>
          <w:i/>
          <w:i/>
          <w:iCs/>
          <w:color w:val="000000"/>
          <w:sz w:val="24"/>
          <w:szCs w:val="24"/>
        </w:rPr>
      </w:pPr>
      <w:r>
        <w:rPr>
          <w:rFonts w:cs="Times New Roman" w:ascii="Times New Roman" w:hAnsi="Times New Roman"/>
          <w:sz w:val="24"/>
          <w:szCs w:val="24"/>
        </w:rPr>
        <w:t xml:space="preserve">- </w:t>
      </w:r>
      <w:r>
        <w:rPr>
          <w:rFonts w:cs="Times New Roman" w:ascii="Times New Roman" w:hAnsi="Times New Roman"/>
          <w:color w:val="000000"/>
          <w:sz w:val="24"/>
          <w:szCs w:val="24"/>
        </w:rPr>
        <w:t>Как вы думаете, какие юридические документы регулируют семейные отношения?</w:t>
      </w:r>
      <w:r>
        <w:rPr>
          <w:rStyle w:val="Appleconvertedspace"/>
          <w:rFonts w:cs="Times New Roman" w:ascii="Times New Roman" w:hAnsi="Times New Roman"/>
          <w:color w:val="000000"/>
          <w:sz w:val="24"/>
          <w:szCs w:val="24"/>
        </w:rPr>
        <w:t> </w:t>
      </w:r>
      <w:r>
        <w:rPr>
          <w:rFonts w:cs="Times New Roman" w:ascii="Times New Roman" w:hAnsi="Times New Roman"/>
          <w:b/>
          <w:bCs/>
          <w:i/>
          <w:iCs/>
          <w:color w:val="000000"/>
          <w:sz w:val="24"/>
          <w:szCs w:val="24"/>
        </w:rPr>
        <w:t>(Обсуждение детей)</w:t>
      </w:r>
    </w:p>
    <w:p>
      <w:pPr>
        <w:pStyle w:val="NormalWeb"/>
        <w:spacing w:beforeAutospacing="0" w:before="0" w:afterAutospacing="0" w:after="0"/>
        <w:jc w:val="both"/>
        <w:rPr>
          <w:iCs/>
          <w:color w:val="000000"/>
        </w:rPr>
      </w:pPr>
      <w:r>
        <w:rPr>
          <w:iCs/>
          <w:color w:val="000000"/>
        </w:rPr>
        <w:t>Ответы проецируются на экран:</w:t>
      </w:r>
    </w:p>
    <w:p>
      <w:pPr>
        <w:pStyle w:val="NormalWeb"/>
        <w:spacing w:beforeAutospacing="0" w:before="0" w:afterAutospacing="0" w:after="0"/>
        <w:jc w:val="both"/>
        <w:rPr>
          <w:i/>
          <w:i/>
          <w:color w:val="000000"/>
        </w:rPr>
      </w:pPr>
      <w:r>
        <w:rPr>
          <w:i/>
          <w:color w:val="000000"/>
        </w:rPr>
        <w:t>-Конституция РФ</w:t>
      </w:r>
    </w:p>
    <w:p>
      <w:pPr>
        <w:pStyle w:val="NormalWeb"/>
        <w:spacing w:beforeAutospacing="0" w:before="0" w:afterAutospacing="0" w:after="0"/>
        <w:jc w:val="both"/>
        <w:rPr>
          <w:i/>
          <w:i/>
          <w:color w:val="000000"/>
        </w:rPr>
      </w:pPr>
      <w:r>
        <w:rPr>
          <w:i/>
          <w:color w:val="000000"/>
        </w:rPr>
        <w:t>-Гражданский кодекс РФ</w:t>
      </w:r>
    </w:p>
    <w:p>
      <w:pPr>
        <w:pStyle w:val="NormalWeb"/>
        <w:spacing w:beforeAutospacing="0" w:before="0" w:afterAutospacing="0" w:after="0"/>
        <w:jc w:val="both"/>
        <w:rPr>
          <w:i/>
          <w:i/>
          <w:color w:val="000000"/>
        </w:rPr>
      </w:pPr>
      <w:r>
        <w:rPr>
          <w:i/>
          <w:color w:val="000000"/>
        </w:rPr>
        <w:t>-Уголовный кодекс РФ</w:t>
      </w:r>
    </w:p>
    <w:p>
      <w:pPr>
        <w:pStyle w:val="NormalWeb"/>
        <w:spacing w:beforeAutospacing="0" w:before="0" w:afterAutospacing="0" w:after="0"/>
        <w:jc w:val="both"/>
        <w:rPr>
          <w:i/>
          <w:i/>
          <w:color w:val="000000"/>
        </w:rPr>
      </w:pPr>
      <w:r>
        <w:rPr>
          <w:i/>
          <w:color w:val="000000"/>
        </w:rPr>
        <w:t>-Жилищный кодекс РФ</w:t>
      </w:r>
    </w:p>
    <w:p>
      <w:pPr>
        <w:pStyle w:val="NormalWeb"/>
        <w:spacing w:beforeAutospacing="0" w:before="0" w:afterAutospacing="0" w:after="0"/>
        <w:jc w:val="both"/>
        <w:rPr>
          <w:i/>
          <w:i/>
          <w:color w:val="000000"/>
        </w:rPr>
      </w:pPr>
      <w:r>
        <w:rPr>
          <w:i/>
          <w:color w:val="000000"/>
        </w:rPr>
        <w:t>-Семейный кодекс РФ и другие правовые акты.</w:t>
      </w:r>
    </w:p>
    <w:p>
      <w:pPr>
        <w:pStyle w:val="C12"/>
        <w:shd w:val="clear" w:color="auto" w:fill="FFFFFF"/>
        <w:spacing w:beforeAutospacing="0" w:before="0" w:afterAutospacing="0" w:after="0"/>
        <w:ind w:firstLine="708"/>
        <w:jc w:val="both"/>
        <w:rPr>
          <w:bCs/>
          <w:color w:val="000000"/>
        </w:rPr>
      </w:pPr>
      <w:r>
        <w:rPr>
          <w:bCs/>
          <w:color w:val="000000"/>
        </w:rPr>
      </w:r>
    </w:p>
    <w:p>
      <w:pPr>
        <w:pStyle w:val="NoSpacing"/>
        <w:jc w:val="both"/>
        <w:rPr/>
      </w:pPr>
      <w:r>
        <w:rPr>
          <w:b/>
          <w:bCs/>
        </w:rPr>
        <w:t>I</w:t>
      </w:r>
      <w:r>
        <w:rPr>
          <w:b/>
          <w:bCs/>
          <w:lang w:val="en-US"/>
        </w:rPr>
        <w:t>I</w:t>
      </w:r>
      <w:r>
        <w:rPr>
          <w:b/>
          <w:bCs/>
        </w:rPr>
        <w:t>.</w:t>
      </w:r>
      <w:r>
        <w:rPr>
          <w:shd w:fill="FFFFFF" w:val="clear"/>
        </w:rPr>
        <w:t xml:space="preserve"> </w:t>
      </w:r>
      <w:r>
        <w:rPr>
          <w:b/>
          <w:shd w:fill="FFFFFF" w:val="clear"/>
        </w:rPr>
        <w:t>Условия и порядок заключения брака.</w:t>
      </w:r>
      <w:r>
        <w:rPr>
          <w:shd w:fill="FFFFFF" w:val="clear"/>
        </w:rPr>
        <w:t xml:space="preserve"> </w:t>
      </w:r>
      <w:r>
        <w:rPr>
          <w:b/>
        </w:rPr>
        <w:t>Работа в парах</w:t>
      </w:r>
      <w:r>
        <w:rPr/>
        <w:t xml:space="preserve">. </w:t>
      </w:r>
    </w:p>
    <w:p>
      <w:pPr>
        <w:pStyle w:val="NoSpacing"/>
        <w:ind w:firstLine="708"/>
        <w:rPr>
          <w:rStyle w:val="Style13"/>
          <w:b w:val="false"/>
          <w:b w:val="false"/>
          <w:bCs w:val="false"/>
          <w:color w:val="000000"/>
        </w:rPr>
      </w:pPr>
      <w:r>
        <w:rPr>
          <w:color w:val="000000"/>
        </w:rPr>
        <w:t>У вас на столах лежат листы со статьями главы 3 Семейного кодекса «Условия и порядок заключения брака</w:t>
      </w:r>
      <w:r>
        <w:rPr>
          <w:bCs/>
          <w:caps/>
          <w:shd w:fill="FFFFFF" w:val="clear"/>
        </w:rPr>
        <w:t>»</w:t>
      </w:r>
      <w:r>
        <w:rPr>
          <w:color w:val="000000"/>
        </w:rPr>
        <w:t>.</w:t>
      </w:r>
      <w:r>
        <w:rPr>
          <w:rStyle w:val="Style13"/>
          <w:b w:val="false"/>
          <w:bCs w:val="false"/>
          <w:color w:val="000000"/>
        </w:rPr>
        <w:t xml:space="preserve">  Изучите их пожалуйста, а затем ответьте на мои вопросы.</w:t>
      </w:r>
    </w:p>
    <w:p>
      <w:pPr>
        <w:pStyle w:val="NoSpacing"/>
        <w:jc w:val="both"/>
        <w:rPr>
          <w:color w:val="000000"/>
        </w:rPr>
      </w:pPr>
      <w:r>
        <w:rPr>
          <w:rStyle w:val="C4"/>
          <w:color w:val="000000"/>
          <w:u w:val="single"/>
        </w:rPr>
        <w:t>Задание для группы 1.</w:t>
      </w:r>
      <w:r>
        <w:rPr>
          <w:rStyle w:val="Appleconvertedspace"/>
          <w:color w:val="000000"/>
          <w:u w:val="single"/>
        </w:rPr>
        <w:t xml:space="preserve">  Приложение №1 </w:t>
      </w:r>
      <w:r>
        <w:rPr>
          <w:rStyle w:val="C4"/>
          <w:color w:val="000000"/>
        </w:rPr>
        <w:t xml:space="preserve"> </w:t>
      </w:r>
    </w:p>
    <w:p>
      <w:pPr>
        <w:pStyle w:val="NoSpacing"/>
        <w:jc w:val="both"/>
        <w:rPr/>
      </w:pPr>
      <w:r>
        <w:rPr/>
        <w:t>1. Каков порядок заключения брака?</w:t>
      </w:r>
    </w:p>
    <w:p>
      <w:pPr>
        <w:pStyle w:val="NoSpacing"/>
        <w:jc w:val="both"/>
        <w:rPr/>
      </w:pPr>
      <w:r>
        <w:rPr>
          <w:rStyle w:val="C4"/>
          <w:color w:val="000000"/>
          <w:u w:val="single"/>
        </w:rPr>
        <w:t>Задание для группы 2.</w:t>
      </w:r>
      <w:r>
        <w:rPr>
          <w:rStyle w:val="Appleconvertedspace"/>
          <w:color w:val="000000"/>
          <w:u w:val="single"/>
        </w:rPr>
        <w:t xml:space="preserve">  Приложение №2 </w:t>
      </w:r>
      <w:r>
        <w:rPr>
          <w:rStyle w:val="C4"/>
          <w:color w:val="000000"/>
        </w:rPr>
        <w:t xml:space="preserve"> </w:t>
      </w:r>
    </w:p>
    <w:p>
      <w:pPr>
        <w:pStyle w:val="NoSpacing"/>
        <w:jc w:val="both"/>
        <w:rPr/>
      </w:pPr>
      <w:r>
        <w:rPr/>
        <w:t>2. Каковы условия вступления в брак?</w:t>
      </w:r>
    </w:p>
    <w:p>
      <w:pPr>
        <w:pStyle w:val="NoSpacing"/>
        <w:jc w:val="both"/>
        <w:rPr/>
      </w:pPr>
      <w:r>
        <w:rPr>
          <w:rStyle w:val="C4"/>
          <w:color w:val="000000"/>
          <w:u w:val="single"/>
        </w:rPr>
        <w:t>Задание для группы 3.</w:t>
      </w:r>
      <w:r>
        <w:rPr>
          <w:rStyle w:val="Appleconvertedspace"/>
          <w:color w:val="000000"/>
          <w:u w:val="single"/>
        </w:rPr>
        <w:t xml:space="preserve">  Приложение №3 </w:t>
      </w:r>
      <w:r>
        <w:rPr>
          <w:rStyle w:val="C4"/>
          <w:color w:val="000000"/>
        </w:rPr>
        <w:t xml:space="preserve"> </w:t>
      </w:r>
    </w:p>
    <w:p>
      <w:pPr>
        <w:pStyle w:val="NoSpacing"/>
        <w:jc w:val="both"/>
        <w:rPr/>
      </w:pPr>
      <w:r>
        <w:rPr/>
        <w:t>3. Каковы обстоятельства препятствующие браку?</w:t>
      </w:r>
    </w:p>
    <w:p>
      <w:pPr>
        <w:pStyle w:val="NoSpacing"/>
        <w:rPr>
          <w:b/>
          <w:b/>
          <w:bCs/>
          <w:i/>
          <w:i/>
          <w:iCs/>
        </w:rPr>
      </w:pPr>
      <w:r>
        <w:rPr>
          <w:b/>
          <w:bCs/>
          <w:i/>
          <w:iCs/>
        </w:rPr>
        <w:t>(После обсуждения информация проецируются на экран:</w:t>
      </w:r>
    </w:p>
    <w:p>
      <w:pPr>
        <w:pStyle w:val="Style16"/>
        <w:numPr>
          <w:ilvl w:val="0"/>
          <w:numId w:val="7"/>
        </w:numPr>
        <w:spacing w:before="0" w:after="0"/>
        <w:rPr>
          <w:b/>
          <w:b/>
          <w:bCs/>
          <w:i/>
          <w:i/>
          <w:iCs/>
        </w:rPr>
      </w:pPr>
      <w:r>
        <w:rPr>
          <w:b/>
          <w:bCs/>
          <w:i/>
          <w:iCs/>
        </w:rPr>
        <w:t xml:space="preserve">условия заключения брака  - взаимное добровольное согласие, достижение брачного возраста, отсутствие других браков, отсутствие близкого родства, дееспособность; </w:t>
      </w:r>
    </w:p>
    <w:p>
      <w:pPr>
        <w:pStyle w:val="Style16"/>
        <w:numPr>
          <w:ilvl w:val="0"/>
          <w:numId w:val="7"/>
        </w:numPr>
        <w:spacing w:before="0" w:after="0"/>
        <w:rPr>
          <w:b/>
          <w:b/>
          <w:bCs/>
          <w:i/>
          <w:i/>
          <w:iCs/>
          <w:color w:val="404040" w:themeColor="text1" w:themeTint="bf"/>
        </w:rPr>
      </w:pPr>
      <w:r>
        <w:rPr>
          <w:b/>
          <w:bCs/>
          <w:i/>
          <w:iCs/>
        </w:rPr>
        <w:t>обстоятельства, препятствующих заключению брака -  не должны состоять в зарегистрированном браке,  не должны быть близкими родственниками, недееспособность, признанная  по суду.</w:t>
      </w:r>
    </w:p>
    <w:p>
      <w:pPr>
        <w:pStyle w:val="Style16"/>
        <w:numPr>
          <w:ilvl w:val="0"/>
          <w:numId w:val="7"/>
        </w:numPr>
        <w:spacing w:before="0" w:after="0"/>
        <w:rPr>
          <w:b/>
          <w:b/>
          <w:bCs/>
          <w:i/>
          <w:i/>
          <w:iCs/>
        </w:rPr>
      </w:pPr>
      <w:r>
        <w:rPr>
          <w:rStyle w:val="Strong"/>
          <w:i/>
          <w:iCs/>
        </w:rPr>
        <w:t>порядок вступления в брак</w:t>
      </w:r>
      <w:r>
        <w:rPr>
          <w:rStyle w:val="Strong"/>
          <w:i/>
          <w:iCs/>
          <w:color w:val="404040" w:themeColor="text1" w:themeTint="bf"/>
        </w:rPr>
        <w:t xml:space="preserve">  - </w:t>
      </w:r>
      <w:r>
        <w:rPr>
          <w:rStyle w:val="Strong"/>
          <w:i/>
          <w:iCs/>
        </w:rPr>
        <w:t>п</w:t>
      </w:r>
      <w:r>
        <w:rPr>
          <w:b/>
          <w:bCs/>
          <w:i/>
          <w:iCs/>
        </w:rPr>
        <w:t>одача заявления в ЗАГС, обязательное присутствие жениха и невесты, подписи в книге актов гражданского состояния, отметка в паспорте, выдача свидетельства о браке (на русском и другом языках).</w:t>
      </w:r>
    </w:p>
    <w:p>
      <w:pPr>
        <w:pStyle w:val="NoSpacing"/>
        <w:rPr>
          <w:b/>
          <w:b/>
        </w:rPr>
      </w:pPr>
      <w:r>
        <w:rPr>
          <w:b/>
        </w:rPr>
        <w:t>Учитель:</w:t>
      </w:r>
    </w:p>
    <w:p>
      <w:pPr>
        <w:pStyle w:val="NoSpacing"/>
        <w:rPr/>
      </w:pPr>
      <w:r>
        <w:rPr>
          <w:rFonts w:eastAsia="" w:eastAsiaTheme="majorEastAsia"/>
          <w:shd w:fill="FFFFFF" w:val="clear"/>
        </w:rPr>
        <w:t>- Почему брачный возраст в России устанавливается с 18 лет? Свой ответ аргументируйте.</w:t>
      </w:r>
    </w:p>
    <w:p>
      <w:pPr>
        <w:pStyle w:val="NoSpacing"/>
        <w:rPr/>
      </w:pPr>
      <w:r>
        <w:rPr>
          <w:rStyle w:val="C4"/>
          <w:shd w:fill="FFFFFF" w:val="clear"/>
        </w:rPr>
        <w:t>-Субъекты РФ могут самостоятельно решать вопрос о возможности заключать брак лицами моложе 18 лет. В настоящий момент возможность вступления в брак до 16 лет предусмотрена законами 11 субъектов РФ: в </w:t>
      </w:r>
      <w:hyperlink r:id="rId2">
        <w:r>
          <w:rPr>
            <w:rStyle w:val="Style14"/>
            <w:color w:val="auto"/>
            <w:highlight w:val="white"/>
            <w:u w:val="none"/>
          </w:rPr>
          <w:t>Ростовской</w:t>
        </w:r>
      </w:hyperlink>
      <w:r>
        <w:rPr>
          <w:rStyle w:val="C4"/>
          <w:shd w:fill="FFFFFF" w:val="clear"/>
        </w:rPr>
        <w:t>, </w:t>
      </w:r>
      <w:hyperlink r:id="rId3">
        <w:r>
          <w:rPr>
            <w:rStyle w:val="Style14"/>
            <w:color w:val="auto"/>
            <w:highlight w:val="white"/>
            <w:u w:val="none"/>
          </w:rPr>
          <w:t>Московской</w:t>
        </w:r>
      </w:hyperlink>
      <w:r>
        <w:rPr>
          <w:rStyle w:val="C4"/>
          <w:shd w:fill="FFFFFF" w:val="clear"/>
        </w:rPr>
        <w:t>, </w:t>
      </w:r>
      <w:hyperlink r:id="rId4">
        <w:r>
          <w:rPr>
            <w:rStyle w:val="Style14"/>
            <w:color w:val="auto"/>
            <w:highlight w:val="white"/>
            <w:u w:val="none"/>
          </w:rPr>
          <w:t>Вологодской</w:t>
        </w:r>
      </w:hyperlink>
      <w:r>
        <w:rPr>
          <w:rStyle w:val="C4"/>
          <w:shd w:fill="FFFFFF" w:val="clear"/>
        </w:rPr>
        <w:t>, </w:t>
      </w:r>
      <w:hyperlink r:id="rId5">
        <w:r>
          <w:rPr>
            <w:rStyle w:val="Style14"/>
            <w:color w:val="auto"/>
            <w:highlight w:val="white"/>
            <w:u w:val="none"/>
          </w:rPr>
          <w:t>Владимирской</w:t>
        </w:r>
      </w:hyperlink>
      <w:r>
        <w:rPr>
          <w:rStyle w:val="C4"/>
          <w:shd w:fill="FFFFFF" w:val="clear"/>
        </w:rPr>
        <w:t>, </w:t>
      </w:r>
      <w:hyperlink r:id="rId6">
        <w:r>
          <w:rPr>
            <w:rStyle w:val="Style14"/>
            <w:color w:val="auto"/>
            <w:highlight w:val="white"/>
            <w:u w:val="none"/>
          </w:rPr>
          <w:t>Самарской</w:t>
        </w:r>
      </w:hyperlink>
      <w:r>
        <w:rPr>
          <w:rStyle w:val="C4"/>
          <w:shd w:fill="FFFFFF" w:val="clear"/>
        </w:rPr>
        <w:t>, </w:t>
      </w:r>
      <w:hyperlink r:id="rId7">
        <w:r>
          <w:rPr>
            <w:rStyle w:val="Style14"/>
            <w:color w:val="auto"/>
            <w:highlight w:val="white"/>
            <w:u w:val="none"/>
          </w:rPr>
          <w:t>Калужской</w:t>
        </w:r>
      </w:hyperlink>
      <w:r>
        <w:rPr>
          <w:rStyle w:val="C4"/>
          <w:shd w:fill="FFFFFF" w:val="clear"/>
        </w:rPr>
        <w:t> областях разрешается снижать брачный возраст до 14 лет,</w:t>
      </w:r>
      <w:r>
        <w:rPr>
          <w:rStyle w:val="Appleconvertedspace"/>
          <w:shd w:fill="FFFFFF" w:val="clear"/>
        </w:rPr>
        <w:t> </w:t>
      </w:r>
      <w:hyperlink r:id="rId8">
        <w:r>
          <w:rPr>
            <w:rStyle w:val="Style14"/>
            <w:color w:val="auto"/>
            <w:highlight w:val="white"/>
            <w:u w:val="none"/>
          </w:rPr>
          <w:t>Тверской</w:t>
        </w:r>
      </w:hyperlink>
      <w:r>
        <w:rPr>
          <w:rStyle w:val="C4"/>
          <w:shd w:fill="FFFFFF" w:val="clear"/>
        </w:rPr>
        <w:t>, </w:t>
      </w:r>
      <w:hyperlink r:id="rId9">
        <w:r>
          <w:rPr>
            <w:rStyle w:val="Style14"/>
            <w:color w:val="auto"/>
            <w:highlight w:val="white"/>
            <w:u w:val="none"/>
          </w:rPr>
          <w:t>Мурманской</w:t>
        </w:r>
      </w:hyperlink>
      <w:r>
        <w:rPr>
          <w:rStyle w:val="C4"/>
          <w:shd w:fill="FFFFFF" w:val="clear"/>
        </w:rPr>
        <w:t> и </w:t>
      </w:r>
      <w:hyperlink r:id="rId10">
        <w:r>
          <w:rPr>
            <w:rStyle w:val="Style14"/>
            <w:color w:val="auto"/>
            <w:highlight w:val="white"/>
            <w:u w:val="none"/>
          </w:rPr>
          <w:t>Рязанской</w:t>
        </w:r>
      </w:hyperlink>
      <w:r>
        <w:rPr>
          <w:rStyle w:val="C4"/>
          <w:shd w:fill="FFFFFF" w:val="clear"/>
        </w:rPr>
        <w:t> — до 15 лет, </w:t>
      </w:r>
      <w:hyperlink r:id="rId11">
        <w:r>
          <w:rPr>
            <w:rStyle w:val="Style14"/>
            <w:color w:val="auto"/>
            <w:highlight w:val="white"/>
            <w:u w:val="none"/>
          </w:rPr>
          <w:t>Новгородской</w:t>
        </w:r>
      </w:hyperlink>
      <w:r>
        <w:rPr>
          <w:rStyle w:val="C4"/>
          <w:shd w:fill="FFFFFF" w:val="clear"/>
        </w:rPr>
        <w:t>, </w:t>
      </w:r>
      <w:hyperlink r:id="rId12">
        <w:r>
          <w:rPr>
            <w:rStyle w:val="Style14"/>
            <w:color w:val="auto"/>
            <w:highlight w:val="white"/>
            <w:u w:val="none"/>
          </w:rPr>
          <w:t>Орловской</w:t>
        </w:r>
      </w:hyperlink>
      <w:r>
        <w:rPr>
          <w:rStyle w:val="C4"/>
          <w:shd w:fill="FFFFFF" w:val="clear"/>
        </w:rPr>
        <w:t>, а также </w:t>
      </w:r>
      <w:hyperlink r:id="rId13">
        <w:r>
          <w:rPr>
            <w:rStyle w:val="Style14"/>
            <w:color w:val="auto"/>
            <w:highlight w:val="white"/>
            <w:u w:val="none"/>
          </w:rPr>
          <w:t>Башкортостане</w:t>
        </w:r>
      </w:hyperlink>
      <w:r>
        <w:rPr>
          <w:rStyle w:val="C4"/>
          <w:shd w:fill="FFFFFF" w:val="clear"/>
        </w:rPr>
        <w:t> — без ограничений,  связи с исключительными обстоятельствами.</w:t>
      </w:r>
    </w:p>
    <w:p>
      <w:pPr>
        <w:pStyle w:val="NoSpacing"/>
        <w:jc w:val="both"/>
        <w:rPr>
          <w:b/>
          <w:b/>
          <w:color w:val="404040" w:themeColor="text1" w:themeTint="bf"/>
        </w:rPr>
      </w:pPr>
      <w:r>
        <w:rPr>
          <w:b/>
          <w:lang w:val="en-US"/>
        </w:rPr>
        <w:t>III</w:t>
      </w:r>
      <w:r>
        <w:rPr>
          <w:shd w:fill="FFFFFF" w:val="clear"/>
        </w:rPr>
        <w:t xml:space="preserve">. </w:t>
      </w:r>
      <w:r>
        <w:rPr>
          <w:b/>
          <w:shd w:fill="FFFFFF" w:val="clear"/>
        </w:rPr>
        <w:t>Сущность и особенности семейных правоотношений.</w:t>
      </w:r>
      <w:r>
        <w:rPr>
          <w:b/>
          <w:color w:val="404040" w:themeColor="text1" w:themeTint="bf"/>
        </w:rPr>
        <w:t xml:space="preserve"> </w:t>
      </w:r>
    </w:p>
    <w:p>
      <w:pPr>
        <w:pStyle w:val="NoSpacing"/>
        <w:jc w:val="both"/>
        <w:rPr/>
      </w:pPr>
      <w:r>
        <w:rPr/>
        <w:t>Работа с документом Семейный кодекс РФ.</w:t>
      </w:r>
    </w:p>
    <w:p>
      <w:pPr>
        <w:pStyle w:val="NoSpacing"/>
        <w:jc w:val="both"/>
        <w:rPr>
          <w:b/>
          <w:b/>
        </w:rPr>
      </w:pPr>
      <w:r>
        <w:rPr>
          <w:b/>
        </w:rPr>
        <w:t>1. Учитель:</w:t>
      </w:r>
    </w:p>
    <w:p>
      <w:pPr>
        <w:pStyle w:val="NoSpacing"/>
        <w:jc w:val="both"/>
        <w:rPr/>
      </w:pPr>
      <w:r>
        <w:rPr/>
        <w:t>-</w:t>
      </w:r>
      <w:r>
        <w:rPr>
          <w:color w:val="000000"/>
        </w:rPr>
        <w:t xml:space="preserve"> Снова обратимся к Семейного Кодекса РФ (статьи </w:t>
      </w:r>
      <w:r>
        <w:rPr/>
        <w:t>31-37</w:t>
      </w:r>
      <w:r>
        <w:rPr>
          <w:color w:val="000000"/>
        </w:rPr>
        <w:t>)</w:t>
      </w:r>
      <w:r>
        <w:rPr/>
        <w:t xml:space="preserve">. </w:t>
      </w:r>
    </w:p>
    <w:p>
      <w:pPr>
        <w:pStyle w:val="NoSpacing"/>
        <w:jc w:val="both"/>
        <w:rPr/>
      </w:pPr>
      <w:r>
        <w:rPr>
          <w:color w:val="000000"/>
        </w:rPr>
        <w:t xml:space="preserve">   </w:t>
      </w:r>
      <w:r>
        <w:rPr>
          <w:color w:val="000000"/>
        </w:rPr>
        <w:t>1)​ </w:t>
      </w:r>
      <w:r>
        <w:rPr/>
        <w:t xml:space="preserve">В чем сущность и каковы особенности семейных правоотношений? </w:t>
      </w:r>
    </w:p>
    <w:p>
      <w:pPr>
        <w:pStyle w:val="NoSpacing"/>
        <w:jc w:val="both"/>
        <w:rPr/>
      </w:pPr>
      <w:r>
        <w:rPr/>
        <w:t xml:space="preserve">     </w:t>
      </w:r>
      <w:r>
        <w:rPr/>
        <w:t xml:space="preserve">Семейные правоотношения </w:t>
      </w:r>
      <w:r>
        <w:rPr>
          <w:b/>
        </w:rPr>
        <w:t xml:space="preserve">– </w:t>
      </w:r>
      <w:r>
        <w:rPr/>
        <w:t>это урегулированные нормами отношения, выраженные в правах и обязанностях членов семьи и возникающие из брака, родства и других оснований.</w:t>
      </w:r>
    </w:p>
    <w:p>
      <w:pPr>
        <w:pStyle w:val="C1"/>
        <w:shd w:val="clear" w:color="auto" w:fill="FFFFFF"/>
        <w:spacing w:beforeAutospacing="0" w:before="0" w:afterAutospacing="0" w:after="0"/>
        <w:jc w:val="both"/>
        <w:rPr>
          <w:color w:val="000000"/>
        </w:rPr>
      </w:pPr>
      <w:r>
        <w:rPr>
          <w:rStyle w:val="C4"/>
          <w:color w:val="000000"/>
          <w:u w:val="single"/>
        </w:rPr>
        <w:t>Задание для группы 1</w:t>
      </w:r>
      <w:r>
        <w:rPr>
          <w:rStyle w:val="Appleconvertedspace"/>
          <w:color w:val="000000"/>
          <w:u w:val="single"/>
        </w:rPr>
        <w:t> </w:t>
      </w:r>
    </w:p>
    <w:p>
      <w:pPr>
        <w:pStyle w:val="C1"/>
        <w:shd w:val="clear" w:color="auto" w:fill="FFFFFF"/>
        <w:spacing w:beforeAutospacing="0" w:before="0" w:afterAutospacing="0" w:after="0"/>
        <w:jc w:val="both"/>
        <w:rPr>
          <w:color w:val="000000"/>
        </w:rPr>
      </w:pPr>
      <w:r>
        <w:rPr>
          <w:rStyle w:val="C4"/>
          <w:color w:val="000000"/>
        </w:rPr>
        <w:t>Что такое личные права и обязанности супругов?</w:t>
      </w:r>
    </w:p>
    <w:p>
      <w:pPr>
        <w:pStyle w:val="C1"/>
        <w:shd w:val="clear" w:color="auto" w:fill="FFFFFF"/>
        <w:spacing w:beforeAutospacing="0" w:before="0" w:afterAutospacing="0" w:after="0"/>
        <w:jc w:val="both"/>
        <w:rPr>
          <w:rStyle w:val="C4"/>
          <w:color w:val="000000"/>
        </w:rPr>
      </w:pPr>
      <w:r>
        <w:rPr>
          <w:rStyle w:val="C4"/>
          <w:color w:val="000000"/>
        </w:rPr>
        <w:t>ст.31 и 32 СК РФ</w:t>
      </w:r>
    </w:p>
    <w:p>
      <w:pPr>
        <w:pStyle w:val="C1"/>
        <w:shd w:val="clear" w:color="auto" w:fill="FFFFFF"/>
        <w:spacing w:beforeAutospacing="0" w:before="0" w:afterAutospacing="0" w:after="0"/>
        <w:jc w:val="both"/>
        <w:rPr>
          <w:color w:val="000000"/>
        </w:rPr>
      </w:pPr>
      <w:r>
        <w:rPr>
          <w:rStyle w:val="C4"/>
          <w:color w:val="000000"/>
          <w:u w:val="single"/>
        </w:rPr>
        <w:t xml:space="preserve">Задание для группы 2 </w:t>
      </w:r>
    </w:p>
    <w:p>
      <w:pPr>
        <w:pStyle w:val="C1"/>
        <w:shd w:val="clear" w:color="auto" w:fill="FFFFFF"/>
        <w:spacing w:beforeAutospacing="0" w:before="0" w:afterAutospacing="0" w:after="0"/>
        <w:jc w:val="both"/>
        <w:rPr>
          <w:color w:val="000000"/>
        </w:rPr>
      </w:pPr>
      <w:r>
        <w:rPr>
          <w:rStyle w:val="C4"/>
          <w:color w:val="000000"/>
        </w:rPr>
        <w:t>Какие права и обязанности имеют супруги в отношении совместного имущества?</w:t>
      </w:r>
    </w:p>
    <w:p>
      <w:pPr>
        <w:pStyle w:val="C1"/>
        <w:shd w:val="clear" w:color="auto" w:fill="FFFFFF"/>
        <w:spacing w:beforeAutospacing="0" w:before="0" w:afterAutospacing="0" w:after="0"/>
        <w:jc w:val="both"/>
        <w:rPr>
          <w:color w:val="000000"/>
        </w:rPr>
      </w:pPr>
      <w:r>
        <w:rPr>
          <w:rStyle w:val="C4"/>
          <w:color w:val="000000"/>
        </w:rPr>
        <w:t>ст.34 -35 СК РФ.</w:t>
      </w:r>
    </w:p>
    <w:p>
      <w:pPr>
        <w:pStyle w:val="C1"/>
        <w:shd w:val="clear" w:color="auto" w:fill="FFFFFF"/>
        <w:spacing w:beforeAutospacing="0" w:before="0" w:afterAutospacing="0" w:after="0"/>
        <w:jc w:val="both"/>
        <w:rPr>
          <w:color w:val="000000"/>
        </w:rPr>
      </w:pPr>
      <w:r>
        <w:rPr>
          <w:rStyle w:val="C4"/>
          <w:color w:val="000000"/>
          <w:u w:val="single"/>
        </w:rPr>
        <w:t> </w:t>
      </w:r>
      <w:r>
        <w:rPr>
          <w:rStyle w:val="C4"/>
          <w:color w:val="000000"/>
          <w:u w:val="single"/>
        </w:rPr>
        <w:t>Задание для группы 3</w:t>
      </w:r>
    </w:p>
    <w:p>
      <w:pPr>
        <w:pStyle w:val="C1"/>
        <w:shd w:val="clear" w:color="auto" w:fill="FFFFFF"/>
        <w:spacing w:beforeAutospacing="0" w:before="0" w:afterAutospacing="0" w:after="0"/>
        <w:jc w:val="both"/>
        <w:rPr>
          <w:color w:val="000000"/>
        </w:rPr>
      </w:pPr>
      <w:r>
        <w:rPr>
          <w:rStyle w:val="C4"/>
          <w:color w:val="000000"/>
        </w:rPr>
        <w:t>Какие права и обязанности имеют супруги в отношении   личного имущества?</w:t>
      </w:r>
    </w:p>
    <w:p>
      <w:pPr>
        <w:pStyle w:val="C1"/>
        <w:shd w:val="clear" w:color="auto" w:fill="FFFFFF"/>
        <w:spacing w:beforeAutospacing="0" w:before="0" w:afterAutospacing="0" w:after="0"/>
        <w:jc w:val="both"/>
        <w:rPr>
          <w:color w:val="000000"/>
        </w:rPr>
      </w:pPr>
      <w:r>
        <w:rPr>
          <w:rStyle w:val="C4"/>
          <w:color w:val="000000"/>
        </w:rPr>
        <w:t xml:space="preserve"> </w:t>
      </w:r>
      <w:r>
        <w:rPr>
          <w:rStyle w:val="C4"/>
          <w:color w:val="000000"/>
        </w:rPr>
        <w:t>ст.36 -37 СК РФ.</w:t>
      </w:r>
    </w:p>
    <w:p>
      <w:pPr>
        <w:pStyle w:val="Normal"/>
        <w:spacing w:lineRule="auto" w:line="240"/>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ab/>
      </w:r>
      <w:r>
        <w:rPr>
          <w:rFonts w:cs="Times New Roman" w:ascii="Times New Roman" w:hAnsi="Times New Roman"/>
          <w:bCs/>
          <w:sz w:val="24"/>
          <w:szCs w:val="24"/>
        </w:rPr>
        <w:t>Какой вывод мы можем сделать?</w:t>
      </w:r>
      <w:r>
        <w:rPr>
          <w:rFonts w:cs="Times New Roman" w:ascii="Times New Roman" w:hAnsi="Times New Roman"/>
          <w:b/>
          <w:sz w:val="24"/>
          <w:szCs w:val="24"/>
        </w:rPr>
        <w:t xml:space="preserve"> </w:t>
      </w:r>
      <w:r>
        <w:rPr>
          <w:rFonts w:cs="Times New Roman" w:ascii="Times New Roman" w:hAnsi="Times New Roman"/>
          <w:b/>
          <w:i/>
          <w:iCs/>
          <w:sz w:val="24"/>
          <w:szCs w:val="24"/>
        </w:rPr>
        <w:t>(Учащиеся делают вывод: брак – ответственное событие в жизни людей, порождающее новые права и обязанности)</w:t>
      </w:r>
    </w:p>
    <w:p>
      <w:pPr>
        <w:pStyle w:val="NoSpacing"/>
        <w:jc w:val="both"/>
        <w:rPr>
          <w:b/>
          <w:b/>
          <w:highlight w:val="white"/>
        </w:rPr>
      </w:pPr>
      <w:r>
        <w:rPr>
          <w:b/>
          <w:lang w:val="en-US"/>
        </w:rPr>
        <w:t>IV</w:t>
      </w:r>
      <w:r>
        <w:rPr>
          <w:b/>
        </w:rPr>
        <w:t>. Брачный договор</w:t>
      </w:r>
      <w:r>
        <w:rPr>
          <w:b/>
          <w:shd w:fill="FFFFFF" w:val="clear"/>
        </w:rPr>
        <w:t>.</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Учитель:</w:t>
      </w:r>
    </w:p>
    <w:p>
      <w:pPr>
        <w:pStyle w:val="Normal"/>
        <w:spacing w:lineRule="auto" w:line="240"/>
        <w:rPr>
          <w:rFonts w:ascii="Times New Roman" w:hAnsi="Times New Roman" w:cs="Times New Roman"/>
          <w:b/>
          <w:b/>
          <w:color w:val="000000"/>
          <w:sz w:val="24"/>
          <w:szCs w:val="24"/>
        </w:rPr>
      </w:pPr>
      <w:r>
        <w:rPr>
          <w:rFonts w:cs="Times New Roman" w:ascii="Times New Roman" w:hAnsi="Times New Roman"/>
          <w:sz w:val="24"/>
          <w:szCs w:val="24"/>
        </w:rPr>
        <w:t xml:space="preserve">- Как можно защитить интересы и законные права супругов, вступающих или уже вступивших в брак?   </w:t>
      </w:r>
      <w:r>
        <w:rPr>
          <w:rFonts w:cs="Times New Roman" w:ascii="Times New Roman" w:hAnsi="Times New Roman"/>
          <w:b/>
          <w:sz w:val="24"/>
          <w:szCs w:val="24"/>
        </w:rPr>
        <w:t>У</w:t>
      </w:r>
      <w:r>
        <w:rPr>
          <w:rFonts w:cs="Times New Roman" w:ascii="Times New Roman" w:hAnsi="Times New Roman"/>
          <w:b/>
          <w:bCs/>
          <w:color w:val="000000"/>
          <w:sz w:val="24"/>
          <w:szCs w:val="24"/>
        </w:rPr>
        <w:t>чащимся предлагается изучить статьи 41-42 СК</w:t>
      </w:r>
      <w:r>
        <w:rPr>
          <w:rFonts w:cs="Times New Roman" w:ascii="Times New Roman" w:hAnsi="Times New Roman"/>
          <w:b/>
          <w:sz w:val="24"/>
          <w:szCs w:val="24"/>
        </w:rPr>
        <w:t xml:space="preserve"> (приложение 5)</w:t>
      </w:r>
      <w:r>
        <w:rPr>
          <w:rFonts w:cs="Times New Roman" w:ascii="Times New Roman" w:hAnsi="Times New Roman"/>
          <w:b/>
          <w:bCs/>
          <w:color w:val="000000"/>
          <w:sz w:val="24"/>
          <w:szCs w:val="24"/>
        </w:rPr>
        <w:t xml:space="preserve">  и ответить на вопросы:</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 xml:space="preserve">Вопросы: </w:t>
      </w:r>
    </w:p>
    <w:p>
      <w:pPr>
        <w:pStyle w:val="Normal"/>
        <w:numPr>
          <w:ilvl w:val="0"/>
          <w:numId w:val="6"/>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Где заключается брачный договор?</w:t>
      </w:r>
    </w:p>
    <w:p>
      <w:pPr>
        <w:pStyle w:val="Normal"/>
        <w:numPr>
          <w:ilvl w:val="0"/>
          <w:numId w:val="6"/>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В какой период времени можно заключить брачный договор?</w:t>
      </w:r>
    </w:p>
    <w:p>
      <w:pPr>
        <w:pStyle w:val="Normal"/>
        <w:numPr>
          <w:ilvl w:val="0"/>
          <w:numId w:val="6"/>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Имеет ли брачный договор юридическую силу, если брак не зарегистрирован?</w:t>
      </w:r>
    </w:p>
    <w:p>
      <w:pPr>
        <w:pStyle w:val="Normal"/>
        <w:numPr>
          <w:ilvl w:val="0"/>
          <w:numId w:val="6"/>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Каково содержание брачного договора?</w:t>
      </w:r>
    </w:p>
    <w:p>
      <w:pPr>
        <w:pStyle w:val="Normal"/>
        <w:numPr>
          <w:ilvl w:val="0"/>
          <w:numId w:val="6"/>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Чего нельзя писать в брачном договоре?</w:t>
      </w:r>
    </w:p>
    <w:p>
      <w:pPr>
        <w:pStyle w:val="Normal"/>
        <w:spacing w:lineRule="auto" w:line="240"/>
        <w:jc w:val="both"/>
        <w:rPr>
          <w:rFonts w:ascii="Times New Roman" w:hAnsi="Times New Roman" w:cs="Times New Roman"/>
          <w:sz w:val="24"/>
          <w:szCs w:val="24"/>
        </w:rPr>
      </w:pPr>
      <w:r>
        <w:rPr>
          <w:rFonts w:cs="Times New Roman" w:ascii="Times New Roman" w:hAnsi="Times New Roman"/>
          <w:b/>
          <w:sz w:val="24"/>
          <w:szCs w:val="24"/>
          <w:lang w:val="en-US"/>
        </w:rPr>
        <w:t>V</w:t>
      </w:r>
      <w:r>
        <w:rPr>
          <w:rFonts w:cs="Times New Roman" w:ascii="Times New Roman" w:hAnsi="Times New Roman"/>
          <w:b/>
          <w:sz w:val="24"/>
          <w:szCs w:val="24"/>
        </w:rPr>
        <w:t>.</w:t>
      </w:r>
      <w:r>
        <w:rPr>
          <w:rFonts w:cs="Times New Roman" w:ascii="Times New Roman" w:hAnsi="Times New Roman"/>
          <w:sz w:val="24"/>
          <w:szCs w:val="24"/>
        </w:rPr>
        <w:t xml:space="preserve"> </w:t>
      </w:r>
      <w:r>
        <w:rPr>
          <w:rFonts w:cs="Times New Roman" w:ascii="Times New Roman" w:hAnsi="Times New Roman"/>
          <w:b/>
          <w:sz w:val="24"/>
          <w:szCs w:val="24"/>
        </w:rPr>
        <w:t>Рефлексия:</w:t>
      </w:r>
      <w:r>
        <w:rPr>
          <w:rFonts w:cs="Times New Roman" w:ascii="Times New Roman" w:hAnsi="Times New Roman"/>
          <w:sz w:val="24"/>
          <w:szCs w:val="24"/>
        </w:rPr>
        <w:t xml:space="preserve"> </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Учитель:</w:t>
      </w:r>
    </w:p>
    <w:p>
      <w:pPr>
        <w:pStyle w:val="Normal"/>
        <w:spacing w:lineRule="auto" w:line="240"/>
        <w:rPr>
          <w:rFonts w:ascii="Times New Roman" w:hAnsi="Times New Roman" w:cs="Times New Roman"/>
          <w:color w:val="000000"/>
          <w:sz w:val="24"/>
          <w:szCs w:val="24"/>
          <w:highlight w:val="white"/>
        </w:rPr>
      </w:pPr>
      <w:r>
        <w:rPr>
          <w:rFonts w:cs="Times New Roman" w:ascii="Times New Roman" w:hAnsi="Times New Roman"/>
          <w:sz w:val="24"/>
          <w:szCs w:val="24"/>
        </w:rPr>
        <w:t xml:space="preserve">- </w:t>
      </w:r>
      <w:r>
        <w:rPr>
          <w:rFonts w:cs="Times New Roman" w:ascii="Times New Roman" w:hAnsi="Times New Roman"/>
          <w:color w:val="000000"/>
          <w:sz w:val="24"/>
          <w:szCs w:val="24"/>
          <w:shd w:fill="FFFFFF" w:val="clear"/>
        </w:rPr>
        <w:t>Итак, мы с вами познакомились с правовым регулированием семейно-брачных отношений. Для закрепления я предлагаю вам решить несколько задач, ответы запишите в своих тетрадях. (на слайд)</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Задача 1.</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Моряк, находившийся в 9-месячном плавании, узнал из телеграммы от своей возлюбленной, что у них будет ребёнок. Одновременно она просила  ответить, согласен ли он на заключении брака. Он ответил телеграммой, что согласен. Собрав необходимые документы и приложив телеграмму, заверенную капитаном корабля, будущая мать пришла в загс и, объяснив ситуацию, просила брак зарегистрировать.</w:t>
      </w:r>
    </w:p>
    <w:p>
      <w:pPr>
        <w:pStyle w:val="Normal"/>
        <w:spacing w:before="0" w:after="0"/>
        <w:rPr>
          <w:rFonts w:ascii="Times New Roman" w:hAnsi="Times New Roman" w:cs="Times New Roman"/>
          <w:i/>
          <w:i/>
          <w:sz w:val="24"/>
          <w:szCs w:val="24"/>
        </w:rPr>
      </w:pPr>
      <w:r>
        <w:rPr>
          <w:rFonts w:cs="Times New Roman" w:ascii="Times New Roman" w:hAnsi="Times New Roman"/>
          <w:i/>
          <w:sz w:val="24"/>
          <w:szCs w:val="24"/>
        </w:rPr>
        <w:t>Как должны поступить работники загса?</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Задача 2.</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Дмитриев Сергей, сын священнослужителя, и Марина Семенова решили пожениться. Будучи людьми верующими и прислушиваясь к совету своих родителей, они решили заключить брак с помощью церковного обряда. После этого они отправились в свадебное путешествие. По приезде в один из населённых пунктов молодожены обратились в гостиницу с просьбой предоставить им номер на двоих. Администратор гостиницы, не найдя в паспорте штампа о регистрации брака, поселила их в разные номера, сказав, что в соответствии с внутренними правилами гостиницы вместе могут быть поселены только супруги.</w:t>
      </w:r>
    </w:p>
    <w:p>
      <w:pPr>
        <w:pStyle w:val="Normal"/>
        <w:spacing w:before="0" w:after="0"/>
        <w:rPr>
          <w:rFonts w:ascii="Times New Roman" w:hAnsi="Times New Roman" w:cs="Times New Roman"/>
          <w:i/>
          <w:i/>
          <w:sz w:val="24"/>
          <w:szCs w:val="24"/>
        </w:rPr>
      </w:pPr>
      <w:r>
        <w:rPr>
          <w:rFonts w:cs="Times New Roman" w:ascii="Times New Roman" w:hAnsi="Times New Roman"/>
          <w:i/>
          <w:sz w:val="24"/>
          <w:szCs w:val="24"/>
        </w:rPr>
        <w:t>Правомерны ли действия администратора гостиницы?</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i/>
          <w:i/>
          <w:sz w:val="24"/>
          <w:szCs w:val="24"/>
        </w:rPr>
      </w:pPr>
      <w:r>
        <w:rPr>
          <w:rFonts w:cs="Times New Roman" w:ascii="Times New Roman" w:hAnsi="Times New Roman"/>
          <w:b/>
          <w:sz w:val="24"/>
          <w:szCs w:val="24"/>
        </w:rPr>
        <w:t>Задача 3.</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Молодые супруги Светлана и Игорь, вступая в брак, поклялись друг другу в верности на всю жизнь. Свое обязательство никогда не расторгать брак и сопровождать друг друга пожизненно они зафиксировали на бумаге и, скрепив подписями, положили в шкатулку с фамильными ценностями.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Спустя год Игорь, приехав из отпуска, который он проводил на море, признался, что полюбил другую женщину. Светлана сказала, что она бы согласилась на развод, если бы они не заключили соглашение никогда не расторгать брак.</w:t>
      </w:r>
    </w:p>
    <w:p>
      <w:pPr>
        <w:pStyle w:val="Normal"/>
        <w:spacing w:before="0" w:after="0"/>
        <w:rPr>
          <w:rFonts w:ascii="Times New Roman" w:hAnsi="Times New Roman" w:cs="Times New Roman"/>
          <w:i/>
          <w:i/>
          <w:sz w:val="24"/>
          <w:szCs w:val="24"/>
        </w:rPr>
      </w:pPr>
      <w:r>
        <w:rPr>
          <w:rFonts w:cs="Times New Roman" w:ascii="Times New Roman" w:hAnsi="Times New Roman"/>
          <w:i/>
          <w:sz w:val="24"/>
          <w:szCs w:val="24"/>
        </w:rPr>
        <w:t>Разрешите данную ситуацию</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Задача 4.</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Семья Петровых, долгое время копившая деньги на приобретение автомашины, наконец ее купила Машина была зарегистрирована на имя супруга. Через несколько лет супруги решили расторгнуть брак. Не сумев поделить имущество, они обратились в суд с иском о разделе имущества. Муж настаивал на том, чтобы машина не включалась в массу общего имущества, мотивируя это тем, что машина записана на его имя и поэтому считается его собственностью. Помимо этого, он обратил внимание суда на то, что его жена не умеет водить автомобиль.</w:t>
      </w:r>
    </w:p>
    <w:p>
      <w:pPr>
        <w:pStyle w:val="Normal"/>
        <w:spacing w:before="0" w:after="0"/>
        <w:rPr>
          <w:rFonts w:ascii="Times New Roman" w:hAnsi="Times New Roman" w:cs="Times New Roman"/>
          <w:i/>
          <w:i/>
          <w:sz w:val="24"/>
          <w:szCs w:val="24"/>
        </w:rPr>
      </w:pPr>
      <w:r>
        <w:rPr>
          <w:rFonts w:cs="Times New Roman" w:ascii="Times New Roman" w:hAnsi="Times New Roman"/>
          <w:i/>
          <w:sz w:val="24"/>
          <w:szCs w:val="24"/>
        </w:rPr>
        <w:t>Как разрешить данную ситуацию?</w:t>
      </w:r>
    </w:p>
    <w:p>
      <w:pPr>
        <w:pStyle w:val="Normal"/>
        <w:spacing w:before="0" w:after="0"/>
        <w:rPr>
          <w:rFonts w:ascii="Times New Roman" w:hAnsi="Times New Roman" w:cs="Times New Roman"/>
          <w:i/>
          <w:i/>
          <w:sz w:val="24"/>
          <w:szCs w:val="24"/>
        </w:rPr>
      </w:pPr>
      <w:r>
        <w:rPr>
          <w:rFonts w:cs="Times New Roman" w:ascii="Times New Roman" w:hAnsi="Times New Roman"/>
          <w:i/>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Задача 5.</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При заключении брака Сергей Павлов сразу признался жене, что он с детства не любит мыть посуду, и попросил Женю взять раз и навсегда эту обязанность на себя. В период эпидемии гриппа Женя тяжело заболела, и посуда несколько дней оставалась немытой. На просьбу жены навести порядок, Сергей отвечал, что это не его обязанность, да и не умеет он мыть посуду, поскольку в их семье этим занималась мама.</w:t>
      </w:r>
    </w:p>
    <w:p>
      <w:pPr>
        <w:pStyle w:val="Normal"/>
        <w:spacing w:lineRule="auto" w:line="240" w:before="0" w:after="0"/>
        <w:rPr>
          <w:rFonts w:ascii="Times New Roman" w:hAnsi="Times New Roman" w:cs="Times New Roman"/>
          <w:sz w:val="24"/>
          <w:szCs w:val="24"/>
        </w:rPr>
      </w:pPr>
      <w:r>
        <w:rPr>
          <w:rFonts w:cs="Times New Roman" w:ascii="Times New Roman" w:hAnsi="Times New Roman"/>
          <w:i/>
          <w:sz w:val="24"/>
          <w:szCs w:val="24"/>
        </w:rPr>
        <w:t>Оцените эту ситуацию с точки зрения личных прав и обязанностей супругов</w:t>
      </w:r>
    </w:p>
    <w:p>
      <w:pPr>
        <w:pStyle w:val="C1"/>
        <w:shd w:val="clear" w:color="auto" w:fill="FFFFFF"/>
        <w:spacing w:beforeAutospacing="0" w:before="0" w:afterAutospacing="0" w:after="0"/>
        <w:ind w:firstLine="708"/>
        <w:jc w:val="both"/>
        <w:rPr>
          <w:rStyle w:val="C4"/>
          <w:color w:val="000000"/>
        </w:rPr>
      </w:pPr>
      <w:r>
        <w:rPr>
          <w:rStyle w:val="C4"/>
          <w:color w:val="000000"/>
        </w:rPr>
        <w:t>Учитель:</w:t>
      </w:r>
    </w:p>
    <w:p>
      <w:pPr>
        <w:pStyle w:val="NoSpacing"/>
        <w:rPr/>
      </w:pPr>
      <w:r>
        <w:rPr>
          <w:rStyle w:val="C4"/>
          <w:color w:val="000000"/>
        </w:rPr>
        <w:t>-Заканчивая наш урок, обратимся еще раз к высказыванию философа</w:t>
      </w:r>
      <w:r>
        <w:rPr>
          <w:rStyle w:val="Appleconvertedspace"/>
          <w:color w:val="000000"/>
        </w:rPr>
        <w:t> </w:t>
      </w:r>
      <w:r>
        <w:rPr>
          <w:rStyle w:val="C4"/>
          <w:color w:val="000000"/>
          <w:shd w:fill="FFFFFF" w:val="clear"/>
        </w:rPr>
        <w:t>А.Шопенгауэра</w:t>
      </w:r>
      <w:r>
        <w:rPr>
          <w:rStyle w:val="C4"/>
          <w:color w:val="000000"/>
        </w:rPr>
        <w:t> эпиграфу нашего урока: «Жениться  это значит наполовину  уменьшить свои права и вдвое увеличить свои обязанности». Как вы понимаете это высказывания, опираясь на знания, полученные на уроке?</w:t>
      </w:r>
      <w:r>
        <w:rPr/>
        <w:t xml:space="preserve"> </w:t>
      </w:r>
    </w:p>
    <w:p>
      <w:pPr>
        <w:pStyle w:val="NoSpacing"/>
        <w:rPr/>
      </w:pPr>
      <w:r>
        <w:rPr/>
        <w:t>-Сегодня мы сумели ответить на поставленные вопросы ?</w:t>
      </w:r>
    </w:p>
    <w:p>
      <w:pPr>
        <w:pStyle w:val="NoSpacing"/>
        <w:rPr/>
      </w:pPr>
      <w:r>
        <w:rPr/>
        <w:t>Справились с заданиями? Что ещё надо разобрать?</w:t>
      </w:r>
    </w:p>
    <w:p>
      <w:pPr>
        <w:pStyle w:val="NoSpacing"/>
        <w:rPr/>
      </w:pPr>
      <w:r>
        <w:rPr/>
        <w:t>-Вопросы, касающиеся порядка расторжения брака, правового регулирования прав и обязанностей родителей и детей, а также воспитания детей, оставшихся без попечения родителей мы рассмотрим на следующем уроке.</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NormalWeb"/>
        <w:shd w:val="clear" w:color="auto" w:fill="F5F5F5"/>
        <w:spacing w:beforeAutospacing="0" w:before="0" w:afterAutospacing="0" w:after="0"/>
        <w:rPr>
          <w:color w:val="000000"/>
        </w:rPr>
      </w:pPr>
      <w:r>
        <w:rPr/>
        <w:t xml:space="preserve">Домашнее задание: </w:t>
      </w:r>
      <w:r>
        <w:rPr>
          <w:b/>
          <w:bCs/>
          <w:color w:val="000000"/>
        </w:rPr>
        <w:t>Составление синквейна на тему «Семья»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Что такое синквейн? Слово «синквейн» происходит от французского слова «пять» и означает «стихотворение, состоящее из пяти строк»;Синквейн – это не обычное стихотворение, а стихотворение, написанное в соответствии с определёнными правилами.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Структура синквейна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 строка – тема или предмет, обычно существительное, отражающее главную идею.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 строка – два прилагательных, описывающие основную мысль.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 строка – три глагола, описывающие действия в рамках темы.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 строка – фраза из четырех слов, в которой отражается мнение к теме или предмету разговора.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 строка – «смысловой синоним», вывод, итог, обычно существительное, отражающее сущность темы.</w:t>
      </w:r>
    </w:p>
    <w:p>
      <w:pPr>
        <w:pStyle w:val="Normal"/>
        <w:jc w:val="both"/>
        <w:rPr>
          <w:sz w:val="28"/>
          <w:szCs w:val="28"/>
        </w:rPr>
      </w:pPr>
      <w:r>
        <w:rPr>
          <w:sz w:val="28"/>
          <w:szCs w:val="28"/>
        </w:rPr>
      </w:r>
    </w:p>
    <w:p>
      <w:pPr>
        <w:pStyle w:val="Normal"/>
        <w:spacing w:lineRule="auto" w:line="240" w:beforeAutospacing="1" w:afterAutospacing="1"/>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3"/>
        <w:shd w:val="clear" w:color="auto" w:fill="FFFFFF"/>
        <w:jc w:val="both"/>
        <w:rPr>
          <w:rFonts w:ascii="Times New Roman" w:hAnsi="Times New Roman" w:cs="Times New Roman"/>
          <w:b/>
          <w:b/>
          <w:bCs/>
          <w:i/>
          <w:i/>
          <w:iCs/>
          <w:color w:val="auto"/>
        </w:rPr>
      </w:pPr>
      <w:r>
        <w:rPr>
          <w:rFonts w:cs="Times New Roman" w:ascii="Times New Roman" w:hAnsi="Times New Roman"/>
          <w:b/>
          <w:bCs/>
          <w:i/>
          <w:iCs/>
          <w:color w:val="auto"/>
        </w:rPr>
        <w:t xml:space="preserve">Приложение 1.  </w:t>
      </w:r>
      <w:r>
        <w:rPr>
          <w:rFonts w:cs="Times New Roman" w:ascii="Times New Roman" w:hAnsi="Times New Roman"/>
          <w:b/>
          <w:bCs/>
          <w:i/>
          <w:iCs/>
          <w:color w:val="auto"/>
          <w:u w:val="single"/>
        </w:rPr>
        <w:t>Семейный кодекс</w:t>
      </w:r>
      <w:r>
        <w:rPr>
          <w:rFonts w:cs="Times New Roman" w:ascii="Times New Roman" w:hAnsi="Times New Roman"/>
          <w:b/>
          <w:bCs/>
          <w:i/>
          <w:iCs/>
          <w:color w:val="auto"/>
        </w:rPr>
        <w:t xml:space="preserve">    </w:t>
      </w:r>
    </w:p>
    <w:p>
      <w:pPr>
        <w:pStyle w:val="NormalWeb"/>
        <w:shd w:val="clear" w:color="auto" w:fill="FFFFFF"/>
        <w:spacing w:before="280" w:after="280"/>
        <w:rPr/>
      </w:pPr>
      <w:r>
        <w:rPr>
          <w:rStyle w:val="Strong"/>
        </w:rPr>
        <w:t>Статья 10. Заключение брака.</w:t>
      </w:r>
      <w:r>
        <w:rPr/>
        <w:br/>
      </w:r>
      <w:r>
        <w:rPr>
          <w:rStyle w:val="Strong"/>
        </w:rPr>
        <w:t>1.</w:t>
      </w:r>
      <w:r>
        <w:rPr>
          <w:rStyle w:val="Appleconvertedspace"/>
          <w:b/>
          <w:bCs/>
        </w:rPr>
        <w:t> </w:t>
      </w:r>
      <w:r>
        <w:rPr/>
        <w:t>Брак заключается в органах записи актов гражданского состояния.</w:t>
        <w:br/>
      </w:r>
      <w:r>
        <w:rPr>
          <w:rStyle w:val="Strong"/>
        </w:rPr>
        <w:t>2.</w:t>
      </w:r>
      <w:r>
        <w:rPr>
          <w:rStyle w:val="Appleconvertedspace"/>
          <w:b/>
          <w:bCs/>
        </w:rPr>
        <w:t> </w:t>
      </w:r>
      <w:r>
        <w:rPr/>
        <w:t>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NormalWeb"/>
        <w:shd w:val="clear" w:color="auto" w:fill="FFFFFF"/>
        <w:spacing w:before="280" w:after="280"/>
        <w:rPr/>
      </w:pPr>
      <w:r>
        <w:rPr>
          <w:rStyle w:val="Strong"/>
        </w:rPr>
        <w:t>Статья 11. Порядок заключения брака.</w:t>
      </w:r>
      <w:r>
        <w:rPr/>
        <w:br/>
      </w:r>
      <w:r>
        <w:rPr>
          <w:rStyle w:val="Strong"/>
        </w:rPr>
        <w:t>1.</w:t>
      </w:r>
      <w:r>
        <w:rPr>
          <w:rStyle w:val="Appleconvertedspace"/>
          <w:b/>
          <w:bCs/>
        </w:rPr>
        <w:t> </w:t>
      </w:r>
      <w:r>
        <w:rPr/>
        <w:t>Заключение брака производится в личном присутствии лиц, вступающих в брак, по истечении месяца со дня подачи ими заявления в органы записи актов гражданского состояния.</w:t>
        <w:br/>
        <w:t>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 а также может увеличить этот срок, но не более чем на месяц.</w:t>
        <w:br/>
        <w:t>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br/>
      </w:r>
      <w:r>
        <w:rPr>
          <w:rStyle w:val="Strong"/>
        </w:rPr>
        <w:t>2.</w:t>
      </w:r>
      <w:r>
        <w:rPr>
          <w:rStyle w:val="Appleconvertedspace"/>
          <w:b/>
          <w:bCs/>
        </w:rPr>
        <w:t> </w:t>
      </w:r>
      <w:r>
        <w:rPr/>
        <w:t>Государственная регистрация заключения брака производится в порядке, установленном для государственной регистрации актов гражданского состояния.</w:t>
        <w:br/>
      </w:r>
      <w:r>
        <w:rPr>
          <w:rStyle w:val="Strong"/>
        </w:rPr>
        <w:t>3.</w:t>
      </w:r>
      <w:r>
        <w:rPr>
          <w:rStyle w:val="Appleconvertedspace"/>
          <w:b/>
          <w:bCs/>
        </w:rPr>
        <w:t> </w:t>
      </w:r>
      <w:r>
        <w:rPr/>
        <w:t>Отказ органа записи актов гражданского состояния в регистрации брака может быть обжалован в суд лицами, желающими вступить в брак (одним из них).</w:t>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3"/>
        <w:shd w:val="clear" w:color="auto" w:fill="FFFFFF"/>
        <w:jc w:val="both"/>
        <w:rPr>
          <w:rFonts w:ascii="Times New Roman" w:hAnsi="Times New Roman" w:cs="Times New Roman"/>
          <w:b/>
          <w:b/>
          <w:bCs/>
          <w:i/>
          <w:i/>
          <w:iCs/>
          <w:color w:val="auto"/>
        </w:rPr>
      </w:pPr>
      <w:r>
        <w:rPr>
          <w:rFonts w:cs="Times New Roman" w:ascii="Times New Roman" w:hAnsi="Times New Roman"/>
          <w:b/>
          <w:bCs/>
          <w:i/>
          <w:iCs/>
          <w:color w:val="auto"/>
        </w:rPr>
        <w:t xml:space="preserve">Приложение 1.  </w:t>
      </w:r>
      <w:r>
        <w:rPr>
          <w:rFonts w:cs="Times New Roman" w:ascii="Times New Roman" w:hAnsi="Times New Roman"/>
          <w:b/>
          <w:bCs/>
          <w:i/>
          <w:iCs/>
          <w:color w:val="auto"/>
          <w:u w:val="single"/>
        </w:rPr>
        <w:t>Семейный кодекс</w:t>
      </w:r>
      <w:r>
        <w:rPr>
          <w:rFonts w:cs="Times New Roman" w:ascii="Times New Roman" w:hAnsi="Times New Roman"/>
          <w:b/>
          <w:bCs/>
          <w:i/>
          <w:iCs/>
          <w:color w:val="auto"/>
        </w:rPr>
        <w:t xml:space="preserve">    </w:t>
      </w:r>
    </w:p>
    <w:p>
      <w:pPr>
        <w:pStyle w:val="NormalWeb"/>
        <w:shd w:val="clear" w:color="auto" w:fill="FFFFFF"/>
        <w:spacing w:before="280" w:after="280"/>
        <w:rPr/>
      </w:pPr>
      <w:r>
        <w:rPr>
          <w:rStyle w:val="Strong"/>
        </w:rPr>
        <w:t>Статья 10. Заключение брака.</w:t>
      </w:r>
      <w:r>
        <w:rPr/>
        <w:br/>
      </w:r>
      <w:r>
        <w:rPr>
          <w:rStyle w:val="Strong"/>
        </w:rPr>
        <w:t>1.</w:t>
      </w:r>
      <w:r>
        <w:rPr>
          <w:rStyle w:val="Appleconvertedspace"/>
          <w:b/>
          <w:bCs/>
        </w:rPr>
        <w:t> </w:t>
      </w:r>
      <w:r>
        <w:rPr/>
        <w:t>Брак заключается в органах записи актов гражданского состояния.</w:t>
        <w:br/>
      </w:r>
      <w:r>
        <w:rPr>
          <w:rStyle w:val="Strong"/>
        </w:rPr>
        <w:t>2.</w:t>
      </w:r>
      <w:r>
        <w:rPr>
          <w:rStyle w:val="Appleconvertedspace"/>
          <w:b/>
          <w:bCs/>
        </w:rPr>
        <w:t> </w:t>
      </w:r>
      <w:r>
        <w:rPr/>
        <w:t>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NormalWeb"/>
        <w:shd w:val="clear" w:color="auto" w:fill="FFFFFF"/>
        <w:spacing w:before="280" w:after="280"/>
        <w:rPr/>
      </w:pPr>
      <w:r>
        <w:rPr>
          <w:rStyle w:val="Strong"/>
        </w:rPr>
        <w:t>Статья 11. Порядок заключения брака.</w:t>
      </w:r>
      <w:r>
        <w:rPr/>
        <w:br/>
      </w:r>
      <w:r>
        <w:rPr>
          <w:rStyle w:val="Strong"/>
        </w:rPr>
        <w:t>1.</w:t>
      </w:r>
      <w:r>
        <w:rPr>
          <w:rStyle w:val="Appleconvertedspace"/>
          <w:b/>
          <w:bCs/>
        </w:rPr>
        <w:t> </w:t>
      </w:r>
      <w:r>
        <w:rPr/>
        <w:t>Заключение брака производится в личном присутствии лиц, вступающих в брак, по истечении месяца со дня подачи ими заявления в органы записи актов гражданского состояния.</w:t>
        <w:br/>
        <w:t>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 а также может увеличить этот срок, но не более чем на месяц.</w:t>
        <w:br/>
        <w:t>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br/>
      </w:r>
      <w:r>
        <w:rPr>
          <w:rStyle w:val="Strong"/>
        </w:rPr>
        <w:t>2.</w:t>
      </w:r>
      <w:r>
        <w:rPr>
          <w:rStyle w:val="Appleconvertedspace"/>
          <w:b/>
          <w:bCs/>
        </w:rPr>
        <w:t> </w:t>
      </w:r>
      <w:r>
        <w:rPr/>
        <w:t>Государственная регистрация заключения брака производится в порядке, установленном для государственной регистрации актов гражданского состояния.</w:t>
        <w:br/>
      </w:r>
      <w:r>
        <w:rPr>
          <w:rStyle w:val="Strong"/>
        </w:rPr>
        <w:t>3.</w:t>
      </w:r>
      <w:r>
        <w:rPr>
          <w:rStyle w:val="Appleconvertedspace"/>
          <w:b/>
          <w:bCs/>
        </w:rPr>
        <w:t> </w:t>
      </w:r>
      <w:r>
        <w:rPr/>
        <w:t>Отказ органа записи актов гражданского состояния в регистрации брака может быть обжалован в суд лицами, желающими вступить в брак (одним из них).</w:t>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Normal"/>
        <w:rPr/>
      </w:pPr>
      <w:r>
        <w:rPr/>
      </w:r>
    </w:p>
    <w:p>
      <w:pPr>
        <w:pStyle w:val="Normal"/>
        <w:rPr/>
      </w:pPr>
      <w:r>
        <w:rPr/>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Normal"/>
        <w:rPr/>
      </w:pPr>
      <w:r>
        <w:rPr/>
      </w:r>
    </w:p>
    <w:p>
      <w:pPr>
        <w:pStyle w:val="Normal"/>
        <w:rPr/>
      </w:pPr>
      <w:r>
        <w:rPr/>
      </w:r>
    </w:p>
    <w:p>
      <w:pPr>
        <w:pStyle w:val="3"/>
        <w:shd w:val="clear" w:color="auto" w:fill="FFFFFF"/>
        <w:jc w:val="both"/>
        <w:rPr>
          <w:rFonts w:ascii="Times New Roman" w:hAnsi="Times New Roman" w:cs="Times New Roman"/>
          <w:b/>
          <w:b/>
          <w:bCs/>
          <w:color w:val="auto"/>
        </w:rPr>
      </w:pPr>
      <w:r>
        <w:rPr>
          <w:rFonts w:cs="Times New Roman" w:ascii="Times New Roman" w:hAnsi="Times New Roman"/>
          <w:b/>
          <w:bCs/>
          <w:color w:val="auto"/>
        </w:rPr>
        <w:t xml:space="preserve">Приложение 2.  </w:t>
      </w:r>
      <w:r>
        <w:rPr>
          <w:rFonts w:cs="Times New Roman" w:ascii="Times New Roman" w:hAnsi="Times New Roman"/>
          <w:b/>
          <w:bCs/>
          <w:color w:val="auto"/>
          <w:u w:val="single"/>
        </w:rPr>
        <w:t>Семейный кодекс</w:t>
      </w:r>
      <w:r>
        <w:rPr>
          <w:rFonts w:cs="Times New Roman" w:ascii="Times New Roman" w:hAnsi="Times New Roman"/>
          <w:b/>
          <w:bCs/>
          <w:color w:val="auto"/>
        </w:rPr>
        <w:t xml:space="preserve">    </w:t>
      </w:r>
    </w:p>
    <w:p>
      <w:pPr>
        <w:pStyle w:val="NormalWeb"/>
        <w:shd w:val="clear" w:color="auto" w:fill="FFFFFF"/>
        <w:spacing w:before="280" w:after="280"/>
        <w:rPr/>
      </w:pPr>
      <w:r>
        <w:rPr>
          <w:rStyle w:val="Strong"/>
        </w:rPr>
        <w:t>Статья 12. Условия заключения брака.</w:t>
      </w:r>
      <w:r>
        <w:rPr>
          <w:b/>
          <w:bCs/>
        </w:rPr>
        <w:br/>
      </w:r>
      <w:r>
        <w:rPr>
          <w:rStyle w:val="Strong"/>
        </w:rPr>
        <w:t>1.</w:t>
      </w:r>
      <w:r>
        <w:rPr>
          <w:rStyle w:val="Appleconvertedspace"/>
          <w:b/>
          <w:bCs/>
        </w:rPr>
        <w:t> </w:t>
      </w:r>
      <w:r>
        <w:rPr/>
        <w:t>Для заключения брака необходимы взаимное добровольное согласие мужчины и женщины, вступающих в брак, и достижение ими брачного возраста.</w:t>
        <w:br/>
      </w:r>
      <w:r>
        <w:rPr>
          <w:rStyle w:val="Strong"/>
        </w:rPr>
        <w:t>2.</w:t>
      </w:r>
      <w:r>
        <w:rPr>
          <w:rStyle w:val="Appleconvertedspace"/>
          <w:b/>
          <w:bCs/>
        </w:rPr>
        <w:t> </w:t>
      </w:r>
      <w:r>
        <w:rPr/>
        <w:t>Брак не может быть заключен при наличии обстоятельств, указанных в статье 14 настоящего Кодекса.</w:t>
      </w:r>
    </w:p>
    <w:p>
      <w:pPr>
        <w:pStyle w:val="NormalWeb"/>
        <w:shd w:val="clear" w:color="auto" w:fill="FFFFFF"/>
        <w:spacing w:before="280" w:after="280"/>
        <w:rPr/>
      </w:pPr>
      <w:r>
        <w:rPr>
          <w:rStyle w:val="Strong"/>
        </w:rPr>
        <w:t>Статья 13. Брачный возраст.</w:t>
      </w:r>
      <w:r>
        <w:rPr/>
        <w:br/>
      </w:r>
      <w:r>
        <w:rPr>
          <w:rStyle w:val="Strong"/>
        </w:rPr>
        <w:t>1.</w:t>
      </w:r>
      <w:r>
        <w:rPr>
          <w:rStyle w:val="Appleconvertedspace"/>
          <w:b/>
          <w:bCs/>
        </w:rPr>
        <w:t> </w:t>
      </w:r>
      <w:r>
        <w:rPr/>
        <w:t>Брачный возраст устанавливается в восемнадцать лет.</w:t>
        <w:br/>
      </w:r>
      <w:r>
        <w:rPr>
          <w:rStyle w:val="Strong"/>
        </w:rPr>
        <w:t>2.</w:t>
      </w:r>
      <w:r>
        <w:rPr>
          <w:rStyle w:val="Appleconvertedspace"/>
          <w:b/>
          <w:bCs/>
        </w:rPr>
        <w:t> </w:t>
      </w:r>
      <w:r>
        <w:rPr/>
        <w:t>При наличии уважительных причин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br/>
        <w:t>Порядок и условия, при наличии которых вступление в брак в виде исключения с учетом особых обстоятельств может быть разрешено до достижения возраста шестнадцати лет, могут быть установлены законами субъектов Российской Федерации.</w:t>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3"/>
        <w:shd w:val="clear" w:color="auto" w:fill="FFFFFF"/>
        <w:jc w:val="both"/>
        <w:rPr>
          <w:rFonts w:ascii="Times New Roman" w:hAnsi="Times New Roman" w:cs="Times New Roman"/>
          <w:b/>
          <w:b/>
          <w:bCs/>
          <w:color w:val="auto"/>
        </w:rPr>
      </w:pPr>
      <w:r>
        <w:rPr>
          <w:rFonts w:cs="Times New Roman" w:ascii="Times New Roman" w:hAnsi="Times New Roman"/>
          <w:b/>
          <w:bCs/>
          <w:color w:val="auto"/>
        </w:rPr>
        <w:t xml:space="preserve">Приложение 2.  </w:t>
      </w:r>
      <w:r>
        <w:rPr>
          <w:rFonts w:cs="Times New Roman" w:ascii="Times New Roman" w:hAnsi="Times New Roman"/>
          <w:b/>
          <w:bCs/>
          <w:color w:val="auto"/>
          <w:u w:val="single"/>
        </w:rPr>
        <w:t>Семейный кодекс</w:t>
      </w:r>
      <w:r>
        <w:rPr>
          <w:rFonts w:cs="Times New Roman" w:ascii="Times New Roman" w:hAnsi="Times New Roman"/>
          <w:b/>
          <w:bCs/>
          <w:color w:val="auto"/>
        </w:rPr>
        <w:t xml:space="preserve">    </w:t>
      </w:r>
    </w:p>
    <w:p>
      <w:pPr>
        <w:pStyle w:val="NormalWeb"/>
        <w:shd w:val="clear" w:color="auto" w:fill="FFFFFF"/>
        <w:spacing w:before="280" w:after="280"/>
        <w:rPr/>
      </w:pPr>
      <w:r>
        <w:rPr>
          <w:rStyle w:val="Strong"/>
        </w:rPr>
        <w:t>Статья 12. Условия заключения брака.</w:t>
      </w:r>
      <w:r>
        <w:rPr/>
        <w:br/>
      </w:r>
      <w:r>
        <w:rPr>
          <w:rStyle w:val="Strong"/>
        </w:rPr>
        <w:t>1.</w:t>
      </w:r>
      <w:r>
        <w:rPr>
          <w:rStyle w:val="Appleconvertedspace"/>
          <w:b/>
          <w:bCs/>
        </w:rPr>
        <w:t> </w:t>
      </w:r>
      <w:r>
        <w:rPr/>
        <w:t>Для заключения брака необходимы взаимное добровольное согласие мужчины и женщины, вступающих в брак, и достижение ими брачного возраста.</w:t>
        <w:br/>
      </w:r>
      <w:r>
        <w:rPr>
          <w:rStyle w:val="Strong"/>
        </w:rPr>
        <w:t>2.</w:t>
      </w:r>
      <w:r>
        <w:rPr>
          <w:rStyle w:val="Appleconvertedspace"/>
          <w:b/>
          <w:bCs/>
        </w:rPr>
        <w:t> </w:t>
      </w:r>
      <w:r>
        <w:rPr/>
        <w:t>Брак не может быть заключен при наличии обстоятельств, указанных в статье 14 настоящего Кодекса.</w:t>
      </w:r>
    </w:p>
    <w:p>
      <w:pPr>
        <w:pStyle w:val="NormalWeb"/>
        <w:shd w:val="clear" w:color="auto" w:fill="FFFFFF"/>
        <w:spacing w:before="280" w:after="280"/>
        <w:rPr/>
      </w:pPr>
      <w:r>
        <w:rPr>
          <w:rStyle w:val="Strong"/>
        </w:rPr>
        <w:t>Статья 13. Брачный возраст.</w:t>
      </w:r>
      <w:r>
        <w:rPr/>
        <w:br/>
      </w:r>
      <w:r>
        <w:rPr>
          <w:rStyle w:val="Strong"/>
        </w:rPr>
        <w:t>1.</w:t>
      </w:r>
      <w:r>
        <w:rPr>
          <w:rStyle w:val="Appleconvertedspace"/>
          <w:b/>
          <w:bCs/>
        </w:rPr>
        <w:t> </w:t>
      </w:r>
      <w:r>
        <w:rPr/>
        <w:t>Брачный возраст устанавливается в восемнадцать лет.</w:t>
        <w:br/>
      </w:r>
      <w:r>
        <w:rPr>
          <w:rStyle w:val="Strong"/>
        </w:rPr>
        <w:t>2.</w:t>
      </w:r>
      <w:r>
        <w:rPr>
          <w:rStyle w:val="Appleconvertedspace"/>
          <w:b/>
          <w:bCs/>
        </w:rPr>
        <w:t> </w:t>
      </w:r>
      <w:r>
        <w:rPr/>
        <w:t>При наличии уважительных причин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br/>
        <w:t>Порядок и условия, при наличии которых вступление в брак в виде исключения с учетом особых обстоятельств может быть разрешено до достижения возраста шестнадцати лет, могут быть установлены законами субъектов Российской Федерации.</w:t>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3"/>
        <w:shd w:val="clear" w:color="auto" w:fill="FFFFFF"/>
        <w:jc w:val="both"/>
        <w:rPr>
          <w:rFonts w:ascii="Times New Roman" w:hAnsi="Times New Roman" w:cs="Times New Roman"/>
          <w:color w:val="auto"/>
        </w:rPr>
      </w:pPr>
      <w:r>
        <w:rPr>
          <w:rFonts w:cs="Times New Roman" w:ascii="Times New Roman" w:hAnsi="Times New Roman"/>
          <w:color w:val="auto"/>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Times New Roman" w:hAnsi="Times New Roman" w:cs="Times New Roman"/>
          <w:b/>
          <w:b/>
          <w:bCs/>
          <w:color w:val="auto"/>
        </w:rPr>
      </w:pPr>
      <w:r>
        <w:rPr>
          <w:rFonts w:cs="Times New Roman" w:ascii="Times New Roman" w:hAnsi="Times New Roman"/>
          <w:b/>
          <w:bCs/>
          <w:color w:val="auto"/>
        </w:rPr>
      </w:r>
    </w:p>
    <w:p>
      <w:pPr>
        <w:pStyle w:val="3"/>
        <w:shd w:val="clear" w:color="auto" w:fill="FFFFFF"/>
        <w:jc w:val="both"/>
        <w:rPr>
          <w:rFonts w:ascii="Times New Roman" w:hAnsi="Times New Roman" w:cs="Times New Roman"/>
          <w:b/>
          <w:b/>
          <w:bCs/>
          <w:color w:val="auto"/>
          <w:u w:val="single"/>
        </w:rPr>
      </w:pPr>
      <w:r>
        <w:rPr>
          <w:rFonts w:cs="Times New Roman" w:ascii="Times New Roman" w:hAnsi="Times New Roman"/>
          <w:b/>
          <w:bCs/>
          <w:color w:val="auto"/>
        </w:rPr>
        <w:t xml:space="preserve">Приложение 3.  </w:t>
      </w:r>
      <w:r>
        <w:rPr>
          <w:rFonts w:cs="Times New Roman" w:ascii="Times New Roman" w:hAnsi="Times New Roman"/>
          <w:b/>
          <w:bCs/>
          <w:color w:val="auto"/>
          <w:u w:val="single"/>
        </w:rPr>
        <w:t>Семейный кодекс</w:t>
      </w:r>
      <w:r>
        <w:rPr>
          <w:rFonts w:cs="Times New Roman" w:ascii="Times New Roman" w:hAnsi="Times New Roman"/>
          <w:b/>
          <w:bCs/>
          <w:color w:val="auto"/>
        </w:rPr>
        <w:t xml:space="preserve">    </w:t>
      </w:r>
    </w:p>
    <w:p>
      <w:pPr>
        <w:pStyle w:val="NormalWeb"/>
        <w:shd w:val="clear" w:color="auto" w:fill="FFFFFF"/>
        <w:spacing w:before="280" w:after="280"/>
        <w:rPr/>
      </w:pPr>
      <w:r>
        <w:rPr>
          <w:rStyle w:val="Strong"/>
        </w:rPr>
        <w:t>Статья 14. Обстоятельства, препятствующие заключению брака.</w:t>
      </w:r>
      <w:r>
        <w:rPr/>
        <w:br/>
        <w:t>Не допускается заключение брака между:</w:t>
        <w:br/>
        <w:t>лицами, из которых хотя бы одно лицо уже состоит в другом зарегистрированном браке;</w:t>
        <w:br/>
        <w:t>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w:t>
        <w:br/>
        <w:t>усыновителями и усыновленными; лицами, из которых хотя бы одно лицо признано судом недееспособным вследствие психического расстройства.</w:t>
      </w:r>
    </w:p>
    <w:p>
      <w:pPr>
        <w:pStyle w:val="NormalWeb"/>
        <w:shd w:val="clear" w:color="auto" w:fill="FFFFFF"/>
        <w:spacing w:before="280" w:after="280"/>
        <w:rPr/>
      </w:pPr>
      <w:r>
        <w:rPr>
          <w:rStyle w:val="Strong"/>
        </w:rPr>
        <w:t>Статья 15. Медицинское обследование лиц, вступающих в брак.</w:t>
      </w:r>
      <w:r>
        <w:rPr/>
        <w:br/>
      </w:r>
      <w:r>
        <w:rPr>
          <w:rStyle w:val="Strong"/>
        </w:rPr>
        <w:t>1.</w:t>
      </w:r>
      <w:r>
        <w:rPr>
          <w:rStyle w:val="Appleconvertedspace"/>
          <w:b/>
          <w:bCs/>
        </w:rPr>
        <w:t> </w:t>
      </w:r>
      <w:r>
        <w:rPr/>
        <w:t>Медицинское обследование лиц, вступающих в брак, а также консультирование по медико-генетическим вопросам и вопросам планирования семьи проводятся учреждениями государственной и муниципальной системы здравоохранения по месту их жительства бесплатно и только с согласия лиц, вступающих в брак.</w:t>
        <w:br/>
      </w:r>
      <w:r>
        <w:rPr>
          <w:rStyle w:val="Strong"/>
        </w:rPr>
        <w:t>2.</w:t>
      </w:r>
      <w:r>
        <w:rPr>
          <w:rStyle w:val="Appleconvertedspace"/>
          <w:b/>
          <w:bCs/>
        </w:rPr>
        <w:t> </w:t>
      </w:r>
      <w:r>
        <w:rPr/>
        <w:t>Результаты обследования лица, вступающего в брак, составляют медицинскую тайну и могут быть сообщены лицу, с которым оно намерено заключить брак, только с согласия лица, прошедшего обследование.</w:t>
        <w:br/>
      </w:r>
      <w:r>
        <w:rPr>
          <w:rStyle w:val="Strong"/>
        </w:rPr>
        <w:t>3.</w:t>
      </w:r>
      <w:r>
        <w:rPr>
          <w:rStyle w:val="Appleconvertedspace"/>
          <w:b/>
          <w:bCs/>
        </w:rPr>
        <w:t> </w:t>
      </w:r>
      <w:r>
        <w:rPr/>
        <w:t>Если одно из лиц, вступающих в брак, скрыло от другого лица наличие венерической болезни или ВИЧ-инфекции, последнее вправе обратиться в суд с требованием о признании брака недействительным (статьи 27</w:t>
      </w:r>
    </w:p>
    <w:p>
      <w:pPr>
        <w:pStyle w:val="3"/>
        <w:shd w:val="clear" w:color="auto" w:fill="FFFFFF"/>
        <w:jc w:val="both"/>
        <w:rPr>
          <w:rFonts w:ascii="Times New Roman" w:hAnsi="Times New Roman" w:cs="Times New Roman"/>
          <w:b/>
          <w:b/>
          <w:bCs/>
          <w:color w:val="auto"/>
          <w:u w:val="single"/>
        </w:rPr>
      </w:pPr>
      <w:r>
        <w:rPr>
          <w:rFonts w:cs="Times New Roman" w:ascii="Times New Roman" w:hAnsi="Times New Roman"/>
          <w:b/>
          <w:bCs/>
          <w:color w:val="auto"/>
        </w:rPr>
        <w:t xml:space="preserve">Приложение 3.  </w:t>
      </w:r>
      <w:r>
        <w:rPr>
          <w:rFonts w:cs="Times New Roman" w:ascii="Times New Roman" w:hAnsi="Times New Roman"/>
          <w:b/>
          <w:bCs/>
          <w:color w:val="auto"/>
          <w:u w:val="single"/>
        </w:rPr>
        <w:t>Семейный кодекс</w:t>
      </w:r>
      <w:r>
        <w:rPr>
          <w:rFonts w:cs="Times New Roman" w:ascii="Times New Roman" w:hAnsi="Times New Roman"/>
          <w:b/>
          <w:bCs/>
          <w:color w:val="auto"/>
        </w:rPr>
        <w:t xml:space="preserve">    </w:t>
      </w:r>
    </w:p>
    <w:p>
      <w:pPr>
        <w:pStyle w:val="NormalWeb"/>
        <w:shd w:val="clear" w:color="auto" w:fill="FFFFFF"/>
        <w:spacing w:before="280" w:after="280"/>
        <w:rPr/>
      </w:pPr>
      <w:r>
        <w:rPr>
          <w:rStyle w:val="Strong"/>
        </w:rPr>
        <w:t>Статья 14. Обстоятельства, препятствующие заключению брака.</w:t>
      </w:r>
      <w:r>
        <w:rPr/>
        <w:br/>
        <w:t>Не допускается заключение брака между:</w:t>
        <w:br/>
        <w:t>лицами, из которых хотя бы одно лицо уже состоит в другом зарегистрированном браке;</w:t>
        <w:br/>
        <w:t>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w:t>
        <w:br/>
        <w:t>усыновителями и усыновленными; лицами, из которых хотя бы одно лицо признано судом недееспособным вследствие психического расстройства.</w:t>
      </w:r>
    </w:p>
    <w:p>
      <w:pPr>
        <w:pStyle w:val="NormalWeb"/>
        <w:shd w:val="clear" w:color="auto" w:fill="FFFFFF"/>
        <w:spacing w:before="280" w:after="280"/>
        <w:rPr/>
      </w:pPr>
      <w:r>
        <w:rPr>
          <w:rStyle w:val="Strong"/>
        </w:rPr>
        <w:t>Статья 15. Медицинское обследование лиц, вступающих в брак.</w:t>
      </w:r>
      <w:r>
        <w:rPr/>
        <w:br/>
      </w:r>
      <w:r>
        <w:rPr>
          <w:rStyle w:val="Strong"/>
        </w:rPr>
        <w:t>1.</w:t>
      </w:r>
      <w:r>
        <w:rPr>
          <w:rStyle w:val="Appleconvertedspace"/>
          <w:b/>
          <w:bCs/>
        </w:rPr>
        <w:t> </w:t>
      </w:r>
      <w:r>
        <w:rPr/>
        <w:t>Медицинское обследование лиц, вступающих в брак, а также консультирование по медико-генетическим вопросам и вопросам планирования семьи проводятся учреждениями государственной и муниципальной системы здравоохранения по месту их жительства бесплатно и только с согласия лиц, вступающих в брак.</w:t>
        <w:br/>
      </w:r>
      <w:r>
        <w:rPr>
          <w:rStyle w:val="Strong"/>
        </w:rPr>
        <w:t>2.</w:t>
      </w:r>
      <w:r>
        <w:rPr>
          <w:rStyle w:val="Appleconvertedspace"/>
          <w:b/>
          <w:bCs/>
        </w:rPr>
        <w:t> </w:t>
      </w:r>
      <w:r>
        <w:rPr/>
        <w:t>Результаты обследования лица, вступающего в брак, составляют медицинскую тайну и могут быть сообщены лицу, с которым оно намерено заключить брак, только с согласия лица, прошедшего обследование.</w:t>
        <w:br/>
      </w:r>
      <w:r>
        <w:rPr>
          <w:rStyle w:val="Strong"/>
        </w:rPr>
        <w:t>3.</w:t>
      </w:r>
      <w:r>
        <w:rPr>
          <w:rStyle w:val="Appleconvertedspace"/>
          <w:b/>
          <w:bCs/>
        </w:rPr>
        <w:t> </w:t>
      </w:r>
      <w:r>
        <w:rPr/>
        <w:t>Если одно из лиц, вступающих в брак, скрыло от другого лица наличие венерической болезни или ВИЧ-инфекции, последнее вправе обратиться в суд с требованием о признании брака недействительным (статьи 27</w:t>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t>Приложение 4.</w:t>
      </w:r>
    </w:p>
    <w:p>
      <w:pPr>
        <w:pStyle w:val="1"/>
        <w:shd w:val="clear" w:color="auto" w:fill="FFFFFF"/>
        <w:spacing w:lineRule="atLeast" w:line="315" w:beforeAutospacing="0" w:before="0" w:afterAutospacing="0" w:after="280"/>
        <w:ind w:firstLine="540"/>
        <w:rPr>
          <w:sz w:val="24"/>
          <w:szCs w:val="24"/>
        </w:rPr>
      </w:pPr>
      <w:r>
        <w:rPr>
          <w:rStyle w:val="Hl"/>
          <w:sz w:val="24"/>
          <w:szCs w:val="24"/>
        </w:rPr>
        <w:t>СК РФ Статья 31. «Равенство супругов в семье»</w:t>
      </w:r>
    </w:p>
    <w:p>
      <w:pPr>
        <w:pStyle w:val="Normal"/>
        <w:shd w:val="clear" w:color="auto" w:fill="FFFFFF"/>
        <w:spacing w:lineRule="atLeast" w:line="315" w:before="0" w:after="0"/>
        <w:ind w:firstLine="540"/>
        <w:rPr>
          <w:rFonts w:ascii="Times New Roman" w:hAnsi="Times New Roman" w:cs="Times New Roman"/>
          <w:sz w:val="24"/>
          <w:szCs w:val="24"/>
        </w:rPr>
      </w:pPr>
      <w:bookmarkStart w:id="0" w:name="dst100142"/>
      <w:bookmarkEnd w:id="0"/>
      <w:r>
        <w:rPr>
          <w:rStyle w:val="Blk"/>
          <w:rFonts w:cs="Times New Roman" w:ascii="Times New Roman" w:hAnsi="Times New Roman"/>
          <w:sz w:val="24"/>
          <w:szCs w:val="24"/>
        </w:rPr>
        <w:t>1. Каждый из супругов свободен в выборе рода занятий, профессии, мест пребывания и жительства.</w:t>
      </w:r>
    </w:p>
    <w:p>
      <w:pPr>
        <w:pStyle w:val="Normal"/>
        <w:shd w:val="clear" w:color="auto" w:fill="FFFFFF"/>
        <w:spacing w:lineRule="atLeast" w:line="315" w:before="0" w:after="0"/>
        <w:ind w:firstLine="540"/>
        <w:rPr>
          <w:rFonts w:ascii="Times New Roman" w:hAnsi="Times New Roman" w:cs="Times New Roman"/>
          <w:sz w:val="24"/>
          <w:szCs w:val="24"/>
        </w:rPr>
      </w:pPr>
      <w:bookmarkStart w:id="1" w:name="dst100143"/>
      <w:bookmarkEnd w:id="1"/>
      <w:r>
        <w:rPr>
          <w:rStyle w:val="Blk"/>
          <w:rFonts w:cs="Times New Roman" w:ascii="Times New Roman" w:hAnsi="Times New Roman"/>
          <w:sz w:val="24"/>
          <w:szCs w:val="24"/>
        </w:rPr>
        <w:t>2. Вопросы материнства, отцовства, воспитания, образования детей и другие вопросы жизни семьи решаются супругами совместно исходя из принципа равенства супругов.</w:t>
      </w:r>
    </w:p>
    <w:p>
      <w:pPr>
        <w:pStyle w:val="Normal"/>
        <w:shd w:val="clear" w:color="auto" w:fill="FFFFFF"/>
        <w:spacing w:lineRule="atLeast" w:line="315" w:before="0" w:after="0"/>
        <w:ind w:firstLine="540"/>
        <w:rPr>
          <w:rFonts w:ascii="Times New Roman" w:hAnsi="Times New Roman" w:cs="Times New Roman"/>
          <w:sz w:val="24"/>
          <w:szCs w:val="24"/>
        </w:rPr>
      </w:pPr>
      <w:bookmarkStart w:id="2" w:name="dst100144"/>
      <w:bookmarkEnd w:id="2"/>
      <w:r>
        <w:rPr>
          <w:rStyle w:val="Blk"/>
          <w:rFonts w:cs="Times New Roman" w:ascii="Times New Roman" w:hAnsi="Times New Roman"/>
          <w:sz w:val="24"/>
          <w:szCs w:val="24"/>
        </w:rPr>
        <w:t>3. Супруги обязаны строить свои отношения в семье на основе взаимоуважения и взаимопомощи, содействовать благополучию и укреплению семьи, заботиться о благосостоянии и развитии своих детей.</w:t>
      </w:r>
      <w:r>
        <w:rPr>
          <w:rStyle w:val="Nobr"/>
          <w:rFonts w:cs="Times New Roman" w:ascii="Times New Roman" w:hAnsi="Times New Roman"/>
          <w:sz w:val="24"/>
          <w:szCs w:val="24"/>
        </w:rPr>
        <w:t> </w:t>
      </w:r>
    </w:p>
    <w:p>
      <w:pPr>
        <w:pStyle w:val="NormalWeb"/>
        <w:spacing w:lineRule="atLeast" w:line="343" w:beforeAutospacing="0" w:before="0" w:afterAutospacing="0" w:after="0"/>
        <w:rPr>
          <w:b/>
          <w:b/>
          <w:bCs/>
        </w:rPr>
      </w:pPr>
      <w:r>
        <w:rPr>
          <w:b/>
          <w:bCs/>
        </w:rPr>
        <w:t>Ст. 32 СК РФ. «Право выбора супругами фамилии»</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1. Супруги по своему желанию выбирают при заключении брака фамилию одного из них в качестве общей фамилии, либо каждый из супругов сохраняет свою добрачную фамилию, либо, если иное не предусмотрено законами субъектов Российской Федерации, присоединяет к своей фамилии фамилию другого супруга.</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Соединение фамилий не допускается, если добрачная фамилия хотя бы одного из супругов является двойной.</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2. Перемена фамилии одним из супругов не влечет за собой перемену фамилии другого супруга.</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3. В случае расторжения брака супруги вправе сохранить общую фамилию или восстановить свои добрачные фамилии.</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r>
    </w:p>
    <w:p>
      <w:pPr>
        <w:pStyle w:val="1"/>
        <w:shd w:val="clear" w:color="auto" w:fill="FFFFFF"/>
        <w:spacing w:lineRule="atLeast" w:line="315" w:beforeAutospacing="0" w:before="0" w:afterAutospacing="0" w:after="280"/>
        <w:ind w:firstLine="540"/>
        <w:rPr>
          <w:sz w:val="24"/>
          <w:szCs w:val="24"/>
        </w:rPr>
      </w:pPr>
      <w:r>
        <w:rPr>
          <w:rStyle w:val="Hl"/>
          <w:sz w:val="24"/>
          <w:szCs w:val="24"/>
        </w:rPr>
        <w:t>СК РФ Статья 31. «Равенство супругов в семье»</w:t>
      </w:r>
    </w:p>
    <w:p>
      <w:pPr>
        <w:pStyle w:val="Normal"/>
        <w:shd w:val="clear" w:color="auto" w:fill="FFFFFF"/>
        <w:spacing w:lineRule="atLeast" w:line="315" w:before="0" w:after="0"/>
        <w:ind w:firstLine="540"/>
        <w:rPr>
          <w:rFonts w:ascii="Times New Roman" w:hAnsi="Times New Roman" w:cs="Times New Roman"/>
          <w:sz w:val="24"/>
          <w:szCs w:val="24"/>
        </w:rPr>
      </w:pPr>
      <w:r>
        <w:rPr>
          <w:rStyle w:val="Blk"/>
          <w:rFonts w:cs="Times New Roman" w:ascii="Times New Roman" w:hAnsi="Times New Roman"/>
          <w:sz w:val="24"/>
          <w:szCs w:val="24"/>
        </w:rPr>
        <w:t>1. Каждый из супругов свободен в выборе рода занятий, профессии, мест пребывания и жительства.</w:t>
      </w:r>
    </w:p>
    <w:p>
      <w:pPr>
        <w:pStyle w:val="Normal"/>
        <w:shd w:val="clear" w:color="auto" w:fill="FFFFFF"/>
        <w:spacing w:lineRule="atLeast" w:line="315" w:before="0" w:after="0"/>
        <w:ind w:firstLine="540"/>
        <w:rPr>
          <w:rFonts w:ascii="Times New Roman" w:hAnsi="Times New Roman" w:cs="Times New Roman"/>
          <w:sz w:val="24"/>
          <w:szCs w:val="24"/>
        </w:rPr>
      </w:pPr>
      <w:r>
        <w:rPr>
          <w:rStyle w:val="Blk"/>
          <w:rFonts w:cs="Times New Roman" w:ascii="Times New Roman" w:hAnsi="Times New Roman"/>
          <w:sz w:val="24"/>
          <w:szCs w:val="24"/>
        </w:rPr>
        <w:t>2. Вопросы материнства, отцовства, воспитания, образования детей и другие вопросы жизни семьи решаются супругами совместно исходя из принципа равенства супругов.</w:t>
      </w:r>
    </w:p>
    <w:p>
      <w:pPr>
        <w:pStyle w:val="Normal"/>
        <w:shd w:val="clear" w:color="auto" w:fill="FFFFFF"/>
        <w:spacing w:lineRule="atLeast" w:line="315" w:before="0" w:after="0"/>
        <w:ind w:firstLine="540"/>
        <w:rPr>
          <w:rFonts w:ascii="Times New Roman" w:hAnsi="Times New Roman" w:cs="Times New Roman"/>
          <w:sz w:val="24"/>
          <w:szCs w:val="24"/>
        </w:rPr>
      </w:pPr>
      <w:r>
        <w:rPr>
          <w:rStyle w:val="Blk"/>
          <w:rFonts w:cs="Times New Roman" w:ascii="Times New Roman" w:hAnsi="Times New Roman"/>
          <w:sz w:val="24"/>
          <w:szCs w:val="24"/>
        </w:rPr>
        <w:t>3. Супруги обязаны строить свои отношения в семье на основе взаимоуважения и взаимопомощи, содействовать благополучию и укреплению семьи, заботиться о благосостоянии и развитии своих детей.</w:t>
      </w:r>
      <w:r>
        <w:rPr>
          <w:rStyle w:val="Nobr"/>
          <w:rFonts w:cs="Times New Roman" w:ascii="Times New Roman" w:hAnsi="Times New Roman"/>
          <w:sz w:val="24"/>
          <w:szCs w:val="24"/>
        </w:rPr>
        <w:t> </w:t>
      </w:r>
    </w:p>
    <w:p>
      <w:pPr>
        <w:pStyle w:val="NormalWeb"/>
        <w:spacing w:lineRule="atLeast" w:line="343" w:beforeAutospacing="0" w:before="0" w:afterAutospacing="0" w:after="0"/>
        <w:rPr>
          <w:b/>
          <w:b/>
          <w:bCs/>
        </w:rPr>
      </w:pPr>
      <w:r>
        <w:rPr>
          <w:b/>
          <w:bCs/>
        </w:rPr>
        <w:t>Ст. 32 СК РФ. «Право выбора супругами фамилии»</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1. Супруги по своему желанию выбирают при заключении брака фамилию одного из них в качестве общей фамилии, либо каждый из супругов сохраняет свою добрачную фамилию, либо, если иное не предусмотрено законами субъектов Российской Федерации, присоединяет к своей фамилии фамилию другого супруга.</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Соединение фамилий не допускается, если добрачная фамилия хотя бы одного из супругов является двойной.</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2. Перемена фамилии одним из супругов не влечет за собой перемену фамилии другого супруга.</w:t>
      </w:r>
    </w:p>
    <w:p>
      <w:pPr>
        <w:pStyle w:val="Normal"/>
        <w:shd w:val="clear" w:color="auto" w:fill="FFFFFF"/>
        <w:spacing w:lineRule="atLeast" w:line="315" w:before="0" w:after="0"/>
        <w:ind w:firstLine="540"/>
        <w:rPr>
          <w:rFonts w:ascii="Times New Roman" w:hAnsi="Times New Roman" w:cs="Times New Roman"/>
          <w:sz w:val="24"/>
          <w:szCs w:val="24"/>
        </w:rPr>
      </w:pPr>
      <w:r>
        <w:rPr>
          <w:rFonts w:cs="Times New Roman" w:ascii="Times New Roman" w:hAnsi="Times New Roman"/>
          <w:sz w:val="24"/>
          <w:szCs w:val="24"/>
        </w:rPr>
        <w:t>3. В случае расторжения брака супруги вправе сохранить общую фамилию или восстановить свои добрачные фамилии.</w:t>
      </w:r>
    </w:p>
    <w:p>
      <w:pPr>
        <w:pStyle w:val="1"/>
        <w:shd w:val="clear" w:color="auto" w:fill="FFFFFF"/>
        <w:spacing w:lineRule="atLeast" w:line="315" w:before="0" w:after="280"/>
        <w:ind w:firstLine="540"/>
        <w:rPr>
          <w:rStyle w:val="Hl"/>
          <w:sz w:val="24"/>
          <w:szCs w:val="24"/>
        </w:rPr>
      </w:pPr>
      <w:r>
        <w:rPr>
          <w:sz w:val="24"/>
          <w:szCs w:val="24"/>
        </w:rPr>
      </w:r>
    </w:p>
    <w:p>
      <w:pPr>
        <w:pStyle w:val="1"/>
        <w:shd w:val="clear" w:color="auto" w:fill="FFFFFF"/>
        <w:spacing w:lineRule="atLeast" w:line="315" w:before="0" w:after="280"/>
        <w:ind w:firstLine="540"/>
        <w:rPr>
          <w:rStyle w:val="Hl"/>
          <w:sz w:val="24"/>
          <w:szCs w:val="24"/>
        </w:rPr>
      </w:pPr>
      <w:r>
        <w:rPr>
          <w:sz w:val="24"/>
          <w:szCs w:val="24"/>
        </w:rPr>
      </w:r>
    </w:p>
    <w:p>
      <w:pPr>
        <w:pStyle w:val="1"/>
        <w:shd w:val="clear" w:color="auto" w:fill="FFFFFF"/>
        <w:spacing w:lineRule="atLeast" w:line="315" w:before="0" w:after="280"/>
        <w:ind w:firstLine="540"/>
        <w:rPr>
          <w:rStyle w:val="Hl"/>
          <w:sz w:val="24"/>
          <w:szCs w:val="24"/>
        </w:rPr>
      </w:pPr>
      <w:r>
        <w:rPr>
          <w:sz w:val="24"/>
          <w:szCs w:val="24"/>
        </w:rPr>
      </w:r>
    </w:p>
    <w:p>
      <w:pPr>
        <w:pStyle w:val="1"/>
        <w:shd w:val="clear" w:color="auto" w:fill="FFFFFF"/>
        <w:spacing w:lineRule="atLeast" w:line="315" w:before="0" w:after="280"/>
        <w:ind w:firstLine="540"/>
        <w:rPr>
          <w:rStyle w:val="Hl"/>
          <w:sz w:val="24"/>
          <w:szCs w:val="24"/>
        </w:rPr>
      </w:pPr>
      <w:r>
        <w:rPr>
          <w:sz w:val="24"/>
          <w:szCs w:val="24"/>
        </w:rPr>
      </w:r>
    </w:p>
    <w:p>
      <w:pPr>
        <w:pStyle w:val="1"/>
        <w:shd w:val="clear" w:color="auto" w:fill="FFFFFF"/>
        <w:spacing w:lineRule="atLeast" w:line="315" w:before="0" w:after="280"/>
        <w:ind w:firstLine="540"/>
        <w:rPr>
          <w:sz w:val="24"/>
          <w:szCs w:val="24"/>
        </w:rPr>
      </w:pPr>
      <w:r>
        <w:rPr>
          <w:rStyle w:val="Hl"/>
          <w:sz w:val="24"/>
          <w:szCs w:val="24"/>
        </w:rPr>
        <w:t>СК РФ Статья 34. «Совместная собственность супругов»</w:t>
      </w:r>
    </w:p>
    <w:p>
      <w:pPr>
        <w:pStyle w:val="Normal"/>
        <w:shd w:val="clear" w:color="auto" w:fill="FFFFFF"/>
        <w:spacing w:lineRule="atLeast" w:line="315"/>
        <w:ind w:firstLine="540"/>
        <w:rPr>
          <w:rFonts w:ascii="Times New Roman" w:hAnsi="Times New Roman" w:cs="Times New Roman"/>
          <w:sz w:val="24"/>
          <w:szCs w:val="24"/>
        </w:rPr>
      </w:pPr>
      <w:bookmarkStart w:id="3" w:name="dst100156"/>
      <w:bookmarkEnd w:id="3"/>
      <w:r>
        <w:rPr>
          <w:rStyle w:val="Blk"/>
          <w:rFonts w:cs="Times New Roman" w:ascii="Times New Roman" w:hAnsi="Times New Roman"/>
          <w:sz w:val="24"/>
          <w:szCs w:val="24"/>
        </w:rPr>
        <w:t>1. Имущество, нажитое супругами во время брака, является их совместной собственностью.</w:t>
      </w:r>
    </w:p>
    <w:p>
      <w:pPr>
        <w:pStyle w:val="Normal"/>
        <w:shd w:val="clear" w:color="auto" w:fill="FFFFFF"/>
        <w:spacing w:lineRule="atLeast" w:line="315"/>
        <w:ind w:firstLine="540"/>
        <w:rPr>
          <w:rFonts w:ascii="Times New Roman" w:hAnsi="Times New Roman" w:cs="Times New Roman"/>
          <w:sz w:val="24"/>
          <w:szCs w:val="24"/>
        </w:rPr>
      </w:pPr>
      <w:bookmarkStart w:id="4" w:name="dst100157"/>
      <w:bookmarkEnd w:id="4"/>
      <w:r>
        <w:rPr>
          <w:rStyle w:val="Blk"/>
          <w:rFonts w:cs="Times New Roman" w:ascii="Times New Roman" w:hAnsi="Times New Roman"/>
          <w:sz w:val="24"/>
          <w:szCs w:val="24"/>
        </w:rPr>
        <w:t>2. К имуществу, нажитому супругами во время брака (общему имуществу супругов), относятся доходы каждого из супругов от трудовой деятельности, предпринимательской деятельности и результатов интеллектуальной деятельности, полученные ими пенсии, пособия, а также иные денежные выплаты, не имеющие специального целевого назначения (суммы материальной помощи, суммы, выплаченные в возмещение ущерба в связи с утратой трудоспособности вследствие увечья либо иного повреждения здоровья, и другие). Общим имуществом супругов являются также приобретенные за счет общих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из супругов оно приобретено либо на имя кого или кем из супругов внесены денежные средства.</w:t>
      </w:r>
    </w:p>
    <w:p>
      <w:pPr>
        <w:pStyle w:val="Normal"/>
        <w:shd w:val="clear" w:color="auto" w:fill="FFFFFF"/>
        <w:spacing w:lineRule="atLeast" w:line="315"/>
        <w:ind w:firstLine="540"/>
        <w:rPr>
          <w:rFonts w:ascii="Times New Roman" w:hAnsi="Times New Roman" w:cs="Times New Roman"/>
          <w:sz w:val="24"/>
          <w:szCs w:val="24"/>
        </w:rPr>
      </w:pPr>
      <w:bookmarkStart w:id="5" w:name="dst100158"/>
      <w:bookmarkEnd w:id="5"/>
      <w:r>
        <w:rPr>
          <w:rStyle w:val="Blk"/>
          <w:rFonts w:cs="Times New Roman" w:ascii="Times New Roman" w:hAnsi="Times New Roman"/>
          <w:sz w:val="24"/>
          <w:szCs w:val="24"/>
        </w:rPr>
        <w:t>3. 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w:t>
      </w:r>
    </w:p>
    <w:p>
      <w:pPr>
        <w:pStyle w:val="1"/>
        <w:shd w:val="clear" w:color="auto" w:fill="FFFFFF"/>
        <w:spacing w:lineRule="atLeast" w:line="315" w:before="0" w:after="280"/>
        <w:ind w:firstLine="540"/>
        <w:rPr>
          <w:sz w:val="24"/>
          <w:szCs w:val="24"/>
        </w:rPr>
      </w:pPr>
      <w:r>
        <w:rPr>
          <w:rStyle w:val="Hl"/>
          <w:sz w:val="24"/>
          <w:szCs w:val="24"/>
        </w:rPr>
        <w:t>СК РФ Статья 35. «Владение, пользование и распоряжение общим имуществом супругов»</w:t>
      </w:r>
    </w:p>
    <w:p>
      <w:pPr>
        <w:pStyle w:val="Normal"/>
        <w:shd w:val="clear" w:color="auto" w:fill="FFFFFF"/>
        <w:spacing w:lineRule="atLeast" w:line="315"/>
        <w:ind w:firstLine="540"/>
        <w:rPr>
          <w:rFonts w:ascii="Times New Roman" w:hAnsi="Times New Roman" w:cs="Times New Roman"/>
          <w:sz w:val="24"/>
          <w:szCs w:val="24"/>
        </w:rPr>
      </w:pPr>
      <w:bookmarkStart w:id="6" w:name="dst100160"/>
      <w:bookmarkEnd w:id="6"/>
      <w:r>
        <w:rPr>
          <w:rStyle w:val="Blk"/>
          <w:rFonts w:cs="Times New Roman" w:ascii="Times New Roman" w:hAnsi="Times New Roman"/>
          <w:sz w:val="24"/>
          <w:szCs w:val="24"/>
        </w:rPr>
        <w:t>1. Владение, пользование и распоряжение общим имуществом супругов осуществляются по обоюдному согласию супругов.</w:t>
      </w:r>
    </w:p>
    <w:p>
      <w:pPr>
        <w:pStyle w:val="Normal"/>
        <w:shd w:val="clear" w:color="auto" w:fill="FFFFFF"/>
        <w:spacing w:lineRule="atLeast" w:line="315"/>
        <w:ind w:firstLine="540"/>
        <w:rPr>
          <w:rFonts w:ascii="Times New Roman" w:hAnsi="Times New Roman" w:cs="Times New Roman"/>
          <w:sz w:val="24"/>
          <w:szCs w:val="24"/>
        </w:rPr>
      </w:pPr>
      <w:bookmarkStart w:id="7" w:name="dst100161"/>
      <w:bookmarkEnd w:id="7"/>
      <w:r>
        <w:rPr>
          <w:rStyle w:val="Blk"/>
          <w:rFonts w:cs="Times New Roman" w:ascii="Times New Roman" w:hAnsi="Times New Roman"/>
          <w:sz w:val="24"/>
          <w:szCs w:val="24"/>
        </w:rPr>
        <w:t>2. При совершении одним из супругов сделки по распоряжению общим имуществом супругов предполагается, что он действует с согласия другого супруга.</w:t>
      </w:r>
    </w:p>
    <w:p>
      <w:pPr>
        <w:pStyle w:val="Normal"/>
        <w:shd w:val="clear" w:color="auto" w:fill="FFFFFF"/>
        <w:spacing w:lineRule="atLeast" w:line="315"/>
        <w:ind w:firstLine="540"/>
        <w:rPr>
          <w:rFonts w:ascii="Times New Roman" w:hAnsi="Times New Roman" w:cs="Times New Roman"/>
          <w:sz w:val="24"/>
          <w:szCs w:val="24"/>
        </w:rPr>
      </w:pPr>
      <w:bookmarkStart w:id="8" w:name="dst100162"/>
      <w:bookmarkEnd w:id="8"/>
      <w:r>
        <w:rPr>
          <w:rStyle w:val="Blk"/>
          <w:rFonts w:cs="Times New Roman" w:ascii="Times New Roman" w:hAnsi="Times New Roman"/>
          <w:sz w:val="24"/>
          <w:szCs w:val="24"/>
        </w:rPr>
        <w:t>Сделка, совершенная одним из супругов по распоряжению общим имуществом супругов, может быть признана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pPr>
        <w:pStyle w:val="Normal"/>
        <w:shd w:val="clear" w:color="auto" w:fill="FFFFFF"/>
        <w:spacing w:lineRule="atLeast" w:line="315"/>
        <w:ind w:firstLine="540"/>
        <w:rPr>
          <w:rFonts w:ascii="Times New Roman" w:hAnsi="Times New Roman" w:cs="Times New Roman"/>
          <w:sz w:val="24"/>
          <w:szCs w:val="24"/>
        </w:rPr>
      </w:pPr>
      <w:bookmarkStart w:id="9" w:name="dst100163"/>
      <w:bookmarkStart w:id="10" w:name="dst100867"/>
      <w:bookmarkEnd w:id="9"/>
      <w:bookmarkEnd w:id="10"/>
      <w:r>
        <w:rPr>
          <w:rStyle w:val="Blk"/>
          <w:rFonts w:cs="Times New Roman" w:ascii="Times New Roman" w:hAnsi="Times New Roman"/>
          <w:sz w:val="24"/>
          <w:szCs w:val="24"/>
        </w:rPr>
        <w:t>3. Для заключения одним из супругов сделки по распоряжению имуществом, права на которое подлежат государственной регистрации, сделки, для которой законом установлена обязательная нотариальная форма, или сделки, подлежащей обязательной государственной регистрации, необходимо получить нотариально удостоверенное согласие другого супруга.</w:t>
      </w:r>
    </w:p>
    <w:p>
      <w:pPr>
        <w:pStyle w:val="Normal"/>
        <w:shd w:val="clear" w:color="auto" w:fill="FFFFFF"/>
        <w:spacing w:lineRule="atLeast" w:line="315"/>
        <w:ind w:firstLine="540"/>
        <w:rPr>
          <w:rFonts w:ascii="Times New Roman" w:hAnsi="Times New Roman" w:cs="Times New Roman"/>
          <w:sz w:val="24"/>
          <w:szCs w:val="24"/>
        </w:rPr>
      </w:pPr>
      <w:bookmarkStart w:id="11" w:name="dst100164"/>
      <w:bookmarkEnd w:id="11"/>
      <w:r>
        <w:rPr>
          <w:rStyle w:val="Blk"/>
          <w:rFonts w:cs="Times New Roman" w:ascii="Times New Roman" w:hAnsi="Times New Roman"/>
          <w:sz w:val="24"/>
          <w:szCs w:val="24"/>
        </w:rPr>
        <w:t>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w:t>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Статья 36 СК РФ "Имущество каждого из супругов"</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1. 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(имущество каждого из супругов), является его собственностью. </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2. Вещи индивидуального пользования (одежда, обувь и другие), за исключением драгоценностей и других предметов роскоши, хотя и приобретенные в период брака за счет общих средств супругов, признаются собственностью того супруга, который ими пользовался. </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3. Исключительное право на результат интеллектуальной деятельности, созданный одним из супругов, принадлежит автору такого результата.</w:t>
      </w:r>
    </w:p>
    <w:p>
      <w:pPr>
        <w:pStyle w:val="1"/>
        <w:shd w:val="clear" w:color="auto" w:fill="FFFFFF"/>
        <w:spacing w:lineRule="atLeast" w:line="315" w:before="0" w:after="280"/>
        <w:ind w:firstLine="540"/>
        <w:rPr>
          <w:sz w:val="24"/>
          <w:szCs w:val="24"/>
        </w:rPr>
      </w:pPr>
      <w:r>
        <w:rPr>
          <w:rStyle w:val="Hl"/>
          <w:sz w:val="24"/>
          <w:szCs w:val="24"/>
        </w:rPr>
        <w:t>СК РФ Статья 37. «Признание имущества каждого из супругов их совместной собственностью»</w:t>
      </w:r>
    </w:p>
    <w:p>
      <w:pPr>
        <w:pStyle w:val="Normal"/>
        <w:shd w:val="clear" w:color="auto" w:fill="FFFFFF"/>
        <w:spacing w:lineRule="atLeast" w:line="315"/>
        <w:ind w:firstLine="540"/>
        <w:rPr>
          <w:rFonts w:ascii="Times New Roman" w:hAnsi="Times New Roman" w:cs="Times New Roman"/>
          <w:sz w:val="24"/>
          <w:szCs w:val="24"/>
        </w:rPr>
      </w:pPr>
      <w:bookmarkStart w:id="12" w:name="dst100169"/>
      <w:bookmarkStart w:id="13" w:name="dst100873"/>
      <w:bookmarkEnd w:id="12"/>
      <w:bookmarkEnd w:id="13"/>
      <w:r>
        <w:rPr>
          <w:rStyle w:val="Blk"/>
          <w:rFonts w:cs="Times New Roman" w:ascii="Times New Roman" w:hAnsi="Times New Roman"/>
          <w:sz w:val="24"/>
          <w:szCs w:val="24"/>
        </w:rPr>
        <w:t>Имущество каждого из супругов может быть признано судом их совместной собственностью, если будет установлено, что в период брака за счет общего имущества супругов или имущества каждого из супругов либо труда одного из супругов были произведены вложения, значительно увеличивающие стоимость этого имущества (капитальный ремонт, реконструкция, переоборудование и другие).</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t>Приложение 5. Семейный кодекс РФ</w:t>
      </w:r>
    </w:p>
    <w:p>
      <w:pPr>
        <w:pStyle w:val="2"/>
        <w:shd w:val="clear" w:color="auto" w:fill="FFFFFF"/>
        <w:spacing w:before="0" w:after="0"/>
        <w:jc w:val="both"/>
        <w:rPr>
          <w:rFonts w:ascii="Times New Roman" w:hAnsi="Times New Roman" w:cs="Times New Roman"/>
          <w:b/>
          <w:b/>
          <w:bCs/>
          <w:color w:val="auto"/>
          <w:sz w:val="24"/>
          <w:szCs w:val="24"/>
          <w:u w:val="single"/>
        </w:rPr>
      </w:pPr>
      <w:r>
        <w:rPr>
          <w:rFonts w:cs="Times New Roman" w:ascii="Times New Roman" w:hAnsi="Times New Roman"/>
          <w:b/>
          <w:bCs/>
          <w:color w:val="auto"/>
          <w:sz w:val="24"/>
          <w:szCs w:val="24"/>
          <w:u w:val="single"/>
        </w:rPr>
        <w:t>Статья 41 Семейного кодекса РФ "Заключение брачного договора"</w:t>
      </w:r>
    </w:p>
    <w:p>
      <w:pPr>
        <w:pStyle w:val="Normal"/>
        <w:jc w:val="both"/>
        <w:rPr>
          <w:rFonts w:ascii="Times New Roman" w:hAnsi="Times New Roman" w:cs="Times New Roman"/>
          <w:sz w:val="24"/>
          <w:szCs w:val="24"/>
          <w:highlight w:val="white"/>
        </w:rPr>
      </w:pPr>
      <w:r>
        <w:rPr>
          <w:rFonts w:cs="Times New Roman" w:ascii="Times New Roman" w:hAnsi="Times New Roman"/>
          <w:sz w:val="24"/>
          <w:szCs w:val="24"/>
          <w:shd w:fill="FFFFFF" w:val="clear"/>
        </w:rPr>
        <w:t>1. Брачный договор может быть заключен как до государственной регистрации заключения брака, так и в любое время в период брака. </w:t>
      </w:r>
    </w:p>
    <w:p>
      <w:pPr>
        <w:pStyle w:val="Normal"/>
        <w:jc w:val="both"/>
        <w:rPr>
          <w:rFonts w:ascii="Times New Roman" w:hAnsi="Times New Roman" w:cs="Times New Roman"/>
          <w:sz w:val="24"/>
          <w:szCs w:val="24"/>
          <w:highlight w:val="white"/>
        </w:rPr>
      </w:pPr>
      <w:r>
        <w:rPr>
          <w:rFonts w:cs="Times New Roman" w:ascii="Times New Roman" w:hAnsi="Times New Roman"/>
          <w:sz w:val="24"/>
          <w:szCs w:val="24"/>
          <w:shd w:fill="FFFFFF" w:val="clear"/>
        </w:rPr>
        <w:t>2. Брачный договор заключается в письменной форме и подлежит нотариальному удостоверению.</w:t>
      </w:r>
    </w:p>
    <w:p>
      <w:pPr>
        <w:pStyle w:val="Normal"/>
        <w:shd w:val="clear" w:color="auto" w:fill="FFFFFF"/>
        <w:jc w:val="both"/>
        <w:rPr>
          <w:rFonts w:ascii="Times New Roman" w:hAnsi="Times New Roman" w:cs="Times New Roman"/>
          <w:b/>
          <w:b/>
          <w:bCs/>
          <w:sz w:val="24"/>
          <w:szCs w:val="24"/>
          <w:u w:val="single"/>
        </w:rPr>
      </w:pPr>
      <w:r>
        <w:rPr>
          <w:rFonts w:cs="Times New Roman" w:ascii="Times New Roman" w:hAnsi="Times New Roman"/>
          <w:b/>
          <w:bCs/>
          <w:sz w:val="24"/>
          <w:szCs w:val="24"/>
          <w:u w:val="single"/>
        </w:rPr>
        <w:t>Статья 42 Семейного кодекса Российской Федерации "Содержание брачного договора"</w:t>
      </w:r>
    </w:p>
    <w:p>
      <w:pPr>
        <w:pStyle w:val="Normal"/>
        <w:rPr>
          <w:rFonts w:ascii="Times New Roman" w:hAnsi="Times New Roman" w:cs="Times New Roman"/>
          <w:sz w:val="24"/>
          <w:szCs w:val="24"/>
          <w:highlight w:val="white"/>
        </w:rPr>
      </w:pPr>
      <w:r>
        <w:rPr>
          <w:rFonts w:cs="Times New Roman" w:ascii="Times New Roman" w:hAnsi="Times New Roman"/>
          <w:sz w:val="24"/>
          <w:szCs w:val="24"/>
          <w:shd w:fill="FFFFFF" w:val="clear"/>
        </w:rPr>
        <w:t>1. Брачным договором супруги вправе изменить установленный законом режим совместной собственности, установить режим долевой или раздельной собственности на все имущество супругов, на его отдельные виды или на имущество каждого из супругов.</w:t>
      </w:r>
      <w:r>
        <w:rPr>
          <w:rStyle w:val="Appleconvertedspace"/>
          <w:rFonts w:cs="Times New Roman" w:ascii="Times New Roman" w:hAnsi="Times New Roman"/>
          <w:sz w:val="24"/>
          <w:szCs w:val="24"/>
          <w:shd w:fill="FFFFFF" w:val="clear"/>
        </w:rPr>
        <w:t> </w:t>
      </w:r>
      <w:r>
        <w:rPr>
          <w:rFonts w:cs="Times New Roman" w:ascii="Times New Roman" w:hAnsi="Times New Roman"/>
          <w:sz w:val="24"/>
          <w:szCs w:val="24"/>
          <w:shd w:fill="FFFFFF" w:val="clear"/>
        </w:rPr>
        <w:t>Брачный договор может быть заключен как в отношении имеющегося, так и в отношении будущего имущества супругов.</w:t>
      </w:r>
      <w:r>
        <w:rPr>
          <w:rStyle w:val="Appleconvertedspace"/>
          <w:rFonts w:cs="Times New Roman" w:ascii="Times New Roman" w:hAnsi="Times New Roman"/>
          <w:sz w:val="24"/>
          <w:szCs w:val="24"/>
          <w:shd w:fill="FFFFFF" w:val="clear"/>
        </w:rPr>
        <w:t> </w:t>
      </w:r>
      <w:r>
        <w:rPr>
          <w:rFonts w:cs="Times New Roman" w:ascii="Times New Roman" w:hAnsi="Times New Roman"/>
          <w:sz w:val="24"/>
          <w:szCs w:val="24"/>
          <w:shd w:fill="FFFFFF" w:val="clear"/>
        </w:rPr>
        <w:br/>
        <w:t>Супруги вправе определить в брачном договоре свои права и обязанности по взаимному содержанию, способы участия в доходах друг друга, порядок несения каждым из них семейных расходов; определить имущество, которое будет передано каждому из супругов в случае расторжения брака, а также включить в брачный договор любые иные положения, касающиеся имущественных отношений супругов.</w:t>
      </w:r>
      <w:r>
        <w:rPr>
          <w:rStyle w:val="Appleconvertedspace"/>
          <w:rFonts w:cs="Times New Roman" w:ascii="Times New Roman" w:hAnsi="Times New Roman"/>
          <w:sz w:val="24"/>
          <w:szCs w:val="24"/>
          <w:shd w:fill="FFFFFF" w:val="clear"/>
        </w:rPr>
        <w:t> </w:t>
      </w:r>
      <w:r>
        <w:rPr>
          <w:rFonts w:cs="Times New Roman" w:ascii="Times New Roman" w:hAnsi="Times New Roman"/>
          <w:sz w:val="24"/>
          <w:szCs w:val="24"/>
          <w:shd w:fill="FFFFFF" w:val="clear"/>
        </w:rPr>
        <w:br/>
        <w:t>3. Брачный договор не может ограничивать правоспособность или дееспособность супругов, их право на обращение в суд за защитой своих прав; регулировать личные неимущественные отношения между супругами, права и обязанности супругов в отношении детей; предусматривать положения, ограничивающие право нетрудоспособного нуждающегося супруга на получение содержания; содержать другие условия, которые ставят одного из супругов в крайне неблагоприятное положение или противоречат основным началам семейного законодательства.</w:t>
      </w:r>
    </w:p>
    <w:p>
      <w:pPr>
        <w:pStyle w:val="Normal"/>
        <w:shd w:val="clear" w:color="auto" w:fill="FFFFFF"/>
        <w:jc w:val="both"/>
        <w:rPr>
          <w:rFonts w:ascii="Times New Roman" w:hAnsi="Times New Roman" w:cs="Times New Roman"/>
          <w:b/>
          <w:b/>
          <w:bCs/>
          <w:sz w:val="24"/>
          <w:szCs w:val="24"/>
          <w:u w:val="single"/>
        </w:rPr>
      </w:pPr>
      <w:r>
        <w:rPr>
          <w:rFonts w:cs="Times New Roman" w:ascii="Times New Roman" w:hAnsi="Times New Roman"/>
          <w:b/>
          <w:bCs/>
          <w:sz w:val="24"/>
          <w:szCs w:val="24"/>
          <w:u w:val="single"/>
        </w:rPr>
        <w:t>Статья 43 Семейного кодекса Российской Федерации "Изменение и расторжение брачного договора"</w:t>
      </w:r>
    </w:p>
    <w:p>
      <w:pPr>
        <w:pStyle w:val="Normal"/>
        <w:jc w:val="both"/>
        <w:rPr>
          <w:rFonts w:ascii="Times New Roman" w:hAnsi="Times New Roman" w:cs="Times New Roman"/>
          <w:sz w:val="24"/>
          <w:szCs w:val="24"/>
          <w:highlight w:val="white"/>
        </w:rPr>
      </w:pPr>
      <w:r>
        <w:rPr>
          <w:rFonts w:cs="Times New Roman" w:ascii="Times New Roman" w:hAnsi="Times New Roman"/>
          <w:sz w:val="24"/>
          <w:szCs w:val="24"/>
          <w:shd w:fill="FFFFFF" w:val="clear"/>
        </w:rPr>
        <w:t>1. Брачный договор может быть изменен или расторгнут в любое время по соглашению супругов. Односторонний отказ от исполнения брачного договора не допускается. </w:t>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p>
      <w:pPr>
        <w:pStyle w:val="Normal"/>
        <w:jc w:val="both"/>
        <w:rPr>
          <w:b/>
          <w:b/>
        </w:rPr>
      </w:pPr>
      <w:r>
        <w:rPr>
          <w:b/>
        </w:rPr>
      </w:r>
    </w:p>
    <w:tbl>
      <w:tblPr>
        <w:tblpPr w:vertAnchor="text" w:horzAnchor="page" w:leftFromText="180" w:rightFromText="180" w:tblpX="1116" w:tblpY="82"/>
        <w:tblW w:w="9561" w:type="dxa"/>
        <w:jc w:val="left"/>
        <w:tblInd w:w="45" w:type="dxa"/>
        <w:tblCellMar>
          <w:top w:w="45" w:type="dxa"/>
          <w:left w:w="45" w:type="dxa"/>
          <w:bottom w:w="45" w:type="dxa"/>
          <w:right w:w="45" w:type="dxa"/>
        </w:tblCellMar>
        <w:tblLook w:val="04a0" w:noVBand="1" w:noHBand="0" w:lastColumn="0" w:firstColumn="1" w:lastRow="0" w:firstRow="1"/>
      </w:tblPr>
      <w:tblGrid>
        <w:gridCol w:w="3085"/>
        <w:gridCol w:w="3668"/>
        <w:gridCol w:w="2808"/>
      </w:tblGrid>
      <w:tr>
        <w:trPr>
          <w:trHeight w:val="33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pPr>
            <w:r>
              <w:rPr>
                <w:rFonts w:eastAsia="Times New Roman" w:cs="Times New Roman" w:ascii="Times New Roman" w:hAnsi="Times New Roman"/>
                <w:b/>
                <w:bCs/>
                <w:sz w:val="24"/>
                <w:szCs w:val="24"/>
                <w:lang w:eastAsia="ru-RU"/>
              </w:rPr>
              <w:t>Что даёт семья человеку?</w:t>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pPr>
            <w:r>
              <w:rPr>
                <w:rFonts w:eastAsia="Times New Roman" w:cs="Times New Roman" w:ascii="Times New Roman" w:hAnsi="Times New Roman"/>
                <w:b/>
                <w:bCs/>
                <w:sz w:val="24"/>
                <w:szCs w:val="24"/>
                <w:lang w:eastAsia="ru-RU"/>
              </w:rPr>
              <w:t>Что объединяет членов семьи?</w:t>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pPr>
            <w:r>
              <w:rPr>
                <w:rFonts w:eastAsia="Times New Roman" w:cs="Times New Roman" w:ascii="Times New Roman" w:hAnsi="Times New Roman"/>
                <w:b/>
                <w:bCs/>
                <w:sz w:val="24"/>
                <w:szCs w:val="24"/>
                <w:lang w:eastAsia="ru-RU"/>
              </w:rPr>
              <w:t>Назовите членов семьи</w:t>
            </w:r>
          </w:p>
        </w:tc>
      </w:tr>
      <w:tr>
        <w:trPr>
          <w:trHeight w:val="35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33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35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33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33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357" w:hRule="atLeast"/>
        </w:trPr>
        <w:tc>
          <w:tcPr>
            <w:tcW w:w="3085"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6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08"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jc w:val="both"/>
        <w:rPr>
          <w:b/>
          <w:b/>
        </w:rPr>
      </w:pPr>
      <w:r>
        <w:rPr>
          <w:b/>
        </w:rPr>
      </w:r>
    </w:p>
    <w:p>
      <w:pPr>
        <w:pStyle w:val="Normal"/>
        <w:jc w:val="both"/>
        <w:rPr>
          <w:b/>
          <w:b/>
        </w:rPr>
      </w:pPr>
      <w:r>
        <w:rPr>
          <w:b/>
        </w:rPr>
      </w:r>
    </w:p>
    <w:p>
      <w:pPr>
        <w:pStyle w:val="Normal"/>
        <w:spacing w:lineRule="auto" w:line="240" w:beforeAutospacing="1" w:afterAutospacing="1"/>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Web"/>
        <w:spacing w:before="280" w:after="280"/>
        <w:rPr/>
      </w:pPr>
      <w:r>
        <w:rPr/>
      </w:r>
    </w:p>
    <w:tbl>
      <w:tblPr>
        <w:tblW w:w="10011" w:type="dxa"/>
        <w:jc w:val="left"/>
        <w:tblInd w:w="15" w:type="dxa"/>
        <w:tblCellMar>
          <w:top w:w="45" w:type="dxa"/>
          <w:left w:w="45" w:type="dxa"/>
          <w:bottom w:w="45" w:type="dxa"/>
          <w:right w:w="45" w:type="dxa"/>
        </w:tblCellMar>
        <w:tblLook w:val="04a0" w:noVBand="1" w:noHBand="0" w:lastColumn="0" w:firstColumn="1" w:lastRow="0" w:firstRow="1"/>
      </w:tblPr>
      <w:tblGrid>
        <w:gridCol w:w="3229"/>
        <w:gridCol w:w="3842"/>
        <w:gridCol w:w="2940"/>
      </w:tblGrid>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даёт семья человеку?</w:t>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объединяет членов семьи?</w:t>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Назовите членов семьи</w:t>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Web"/>
        <w:tabs>
          <w:tab w:val="clear" w:pos="708"/>
          <w:tab w:val="left" w:pos="3890" w:leader="none"/>
        </w:tabs>
        <w:spacing w:before="280" w:after="280"/>
        <w:rPr/>
      </w:pPr>
      <w:r>
        <w:rPr/>
      </w:r>
    </w:p>
    <w:tbl>
      <w:tblPr>
        <w:tblW w:w="10011" w:type="dxa"/>
        <w:jc w:val="left"/>
        <w:tblInd w:w="15" w:type="dxa"/>
        <w:tblCellMar>
          <w:top w:w="45" w:type="dxa"/>
          <w:left w:w="45" w:type="dxa"/>
          <w:bottom w:w="45" w:type="dxa"/>
          <w:right w:w="45" w:type="dxa"/>
        </w:tblCellMar>
        <w:tblLook w:val="04a0" w:noVBand="1" w:noHBand="0" w:lastColumn="0" w:firstColumn="1" w:lastRow="0" w:firstRow="1"/>
      </w:tblPr>
      <w:tblGrid>
        <w:gridCol w:w="3229"/>
        <w:gridCol w:w="3842"/>
        <w:gridCol w:w="2940"/>
      </w:tblGrid>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даёт семья человеку?</w:t>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Что объединяет членов семьи?</w:t>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Назовите членов семьи</w:t>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7"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19" w:hRule="atLeast"/>
        </w:trPr>
        <w:tc>
          <w:tcPr>
            <w:tcW w:w="3229"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842"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940" w:type="dxa"/>
            <w:tcBorders>
              <w:top w:val="outset" w:sz="6" w:space="0" w:color="C0C0C0"/>
              <w:left w:val="outset" w:sz="6" w:space="0" w:color="C0C0C0"/>
              <w:bottom w:val="outset" w:sz="6" w:space="0" w:color="C0C0C0"/>
              <w:right w:val="outset" w:sz="6" w:space="0" w:color="C0C0C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Web"/>
        <w:tabs>
          <w:tab w:val="clear" w:pos="708"/>
          <w:tab w:val="left" w:pos="3890" w:leader="none"/>
        </w:tabs>
        <w:spacing w:before="280" w:after="280"/>
        <w:rPr/>
      </w:pPr>
      <w:r>
        <w:rPr/>
        <w:tab/>
      </w:r>
    </w:p>
    <w:p>
      <w:pPr>
        <w:pStyle w:val="NormalWeb"/>
        <w:tabs>
          <w:tab w:val="clear" w:pos="708"/>
          <w:tab w:val="left" w:pos="3890" w:leader="none"/>
        </w:tabs>
        <w:spacing w:before="280" w:after="280"/>
        <w:rPr/>
      </w:pPr>
      <w:r>
        <w:rPr/>
      </w:r>
    </w:p>
    <w:p>
      <w:pPr>
        <w:pStyle w:val="NormalWeb"/>
        <w:spacing w:before="280" w:after="280"/>
        <w:rPr/>
      </w:pPr>
      <w:r>
        <w:rPr/>
      </w:r>
    </w:p>
    <w:p>
      <w:pPr>
        <w:pStyle w:val="NormalWeb"/>
        <w:spacing w:before="280" w:after="280"/>
        <w:rPr/>
      </w:pPr>
      <w:r>
        <w:rPr/>
      </w:r>
    </w:p>
    <w:p>
      <w:pPr>
        <w:pStyle w:val="NormalWeb"/>
        <w:spacing w:before="280" w:after="280"/>
        <w:rPr/>
      </w:pPr>
      <w:r>
        <w:rPr/>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Задача 1.</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Моряк, находившийся в 9-месячном плавании, узнал из телеграммы от своей возлюбленной, что у них будет ребёнок. Одновременно она просила  ответить, согласен ли он на заключении брака. Он ответил телеграммой, что согласен. Собрав необходимые документы и приложив телеграмму, заверенную капитаном корабля, будущая мать пришла в загс и, объяснив ситуацию, просила брак зарегистрировать.</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t>Как должны поступить работники загса?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Задача 2.</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Дмитриев Сергей, сын священнослужителя, и Марина Семенова решили пожениться. Будучи людьми верующими и прислушиваясь к совету своих родителей, они решили заключить брак с помощью церковного обряда. После этого они отправились в свадебное путешествие. По приезде в один из населённых пунктов молодожены обратились в гостиницу с просьбой предоставить им номер на двоих. Администратор гостиницы, не найдя в паспорте штампа о регистрации брака, поселила их в разные номера, сказав, что в соответствии с внутренними правилами гостиницы вместе могут быть поселены только супруги.</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t>Правомерны ли действия администратора гостиницы?</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i/>
          <w:i/>
          <w:sz w:val="24"/>
          <w:szCs w:val="24"/>
        </w:rPr>
      </w:pPr>
      <w:r>
        <w:rPr>
          <w:rFonts w:cs="Times New Roman" w:ascii="Times New Roman" w:hAnsi="Times New Roman"/>
          <w:b/>
          <w:sz w:val="24"/>
          <w:szCs w:val="24"/>
        </w:rPr>
        <w:t>Задача 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Молодые супруги Светлана и Игорь, вступая в брак, поклялись друг другу в верности на всю жизнь. Свое обязательство никогда не расторгать брак и сопровождать друг друга пожизненно они зафиксировали на бумаге и, скрепив подписями, положили в шкатулку с фамильными ценностями.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Спустя год Игорь, приехав из отпуска, который он проводил на море, признался, что полюбил другую женщину. Светлана сказала, что она бы согласилась на развод, если бы они не заключили соглашение никогда не расторгать брак.</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t>Разрешите данную ситуацию</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Задача 4.</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Семья Петровых, долгое время копившая деньги на приобретение автомашины, наконец ее купила Машина была зарегистрирована на имя супруга. Через несколько лет супруги решили расторгнуть брак. Не сумев поделить имущество, они обратились в суд с иском о разделе имущества. Муж настаивал на том, чтобы машина не включалась в массу общего имущества, мотивируя это тем, что машина записана на его имя и поэтому считается его собственностью. Помимо этого, он обратил внимание суда на то, что его жена не умеет водить автомобиль.</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t>Как разрешить данную ситуацию?</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Задача 5.</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При заключении брака Сергей Павлов сразу признался жене, что он с детства не любит мыть посуду, и попросил Женю взять раз и навсегда эту обязанность на себя. В период эпидемии гриппа Женя тяжело заболела, и посуда несколько дней оставалась немытой. На просьбу жены навести порядок, Сергей отвечал, что это не его обязанность, да и не умеет он мыть посуду, поскольку в их семье этим занималась мама.</w:t>
      </w:r>
    </w:p>
    <w:p>
      <w:pPr>
        <w:pStyle w:val="Normal"/>
        <w:spacing w:lineRule="auto" w:line="240" w:before="0" w:after="0"/>
        <w:rPr>
          <w:rFonts w:ascii="Times New Roman" w:hAnsi="Times New Roman" w:cs="Times New Roman"/>
          <w:i/>
          <w:i/>
          <w:sz w:val="24"/>
          <w:szCs w:val="24"/>
        </w:rPr>
      </w:pPr>
      <w:r>
        <w:rPr>
          <w:rFonts w:cs="Times New Roman" w:ascii="Times New Roman" w:hAnsi="Times New Roman"/>
          <w:i/>
          <w:sz w:val="24"/>
          <w:szCs w:val="24"/>
        </w:rPr>
        <w:t>Оцените эту ситуацию с точки зрения личных прав и обязанностей супругов.</w:t>
      </w:r>
    </w:p>
    <w:p>
      <w:pPr>
        <w:pStyle w:val="Normal"/>
        <w:jc w:val="center"/>
        <w:rPr>
          <w:rFonts w:ascii="Times New Roman" w:hAnsi="Times New Roman" w:cs="Times New Roman"/>
          <w:i/>
          <w:i/>
          <w:sz w:val="24"/>
          <w:szCs w:val="24"/>
        </w:rPr>
      </w:pPr>
      <w:r>
        <w:rPr>
          <w:rFonts w:cs="Times New Roman" w:ascii="Times New Roman" w:hAnsi="Times New Roman"/>
          <w:i/>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Ответы.</w:t>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Задача 1. В соответствии со ст.11 СК РФ брак производится в личном присутствии лиц, вступающих в брак.</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Задача 2.</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Да. В соответствии со ст. 1 п. 2. СК РФ признается брак, заключенный только в органах записи актов гражданского состояния.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Задача 3.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Согласно ст. 19 СК РФ препятствий для расторжения брака нет, т. к. имеется взаимное согласие на расторжение брака супругов, не имеющих общих несовершеннолетних детей. Расписка не может служить   препятствием для расторжения брака.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Задача 4.</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В соответствии со ст.34 СК РФ имущество, нажитое супругами во время брака, является их совместной собственностью… независимо от того, на имя кого из супругов оно приобретено.</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Задача 5.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 xml:space="preserve">В соответствии со ст.  31 СК РФ </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п. 2 … вопросы жизни семьи решаются супругами совместно исходя из принципа равенства супругов.</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t>п. 3 Супруги должны строить свои отношения в семье на основе взаимоуважения и взаимопомощи, содействовать благополучию и укреплению семьи…</w:t>
      </w:r>
    </w:p>
    <w:p>
      <w:pPr>
        <w:pStyle w:val="Normal"/>
        <w:rPr>
          <w:rFonts w:ascii="Times New Roman" w:hAnsi="Times New Roman" w:cs="Times New Roman"/>
          <w:sz w:val="20"/>
          <w:szCs w:val="20"/>
        </w:rPr>
      </w:pPr>
      <w:r>
        <w:rPr>
          <w:rFonts w:cs="Times New Roman" w:ascii="Times New Roman" w:hAnsi="Times New Roman"/>
          <w:sz w:val="20"/>
          <w:szCs w:val="20"/>
        </w:rPr>
      </w:r>
    </w:p>
    <w:p>
      <w:pPr>
        <w:pStyle w:val="Normal"/>
        <w:rPr>
          <w:rFonts w:ascii="Times New Roman" w:hAnsi="Times New Roman" w:cs="Times New Roman"/>
          <w:sz w:val="20"/>
          <w:szCs w:val="20"/>
        </w:rPr>
      </w:pPr>
      <w:r>
        <w:rPr>
          <w:rFonts w:cs="Times New Roman" w:ascii="Times New Roman" w:hAnsi="Times New Roman"/>
          <w:sz w:val="20"/>
          <w:szCs w:val="20"/>
        </w:rPr>
        <w:t>.</w:t>
      </w:r>
    </w:p>
    <w:p>
      <w:pPr>
        <w:pStyle w:val="NormalWeb"/>
        <w:spacing w:before="280" w:after="280"/>
        <w:rPr>
          <w:sz w:val="20"/>
          <w:szCs w:val="20"/>
        </w:rPr>
      </w:pPr>
      <w:r>
        <w:rPr>
          <w:sz w:val="20"/>
          <w:szCs w:val="20"/>
        </w:rPr>
      </w:r>
    </w:p>
    <w:p>
      <w:pPr>
        <w:pStyle w:val="Normal"/>
        <w:spacing w:before="0" w:after="200"/>
        <w:rPr/>
      </w:pPr>
      <w:r>
        <w:rPr/>
      </w:r>
    </w:p>
    <w:sectPr>
      <w:type w:val="nextPage"/>
      <w:pgSz w:w="11906" w:h="16838"/>
      <w:pgMar w:left="720" w:right="720" w:header="0" w:top="720" w:footer="0" w:bottom="72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Tahoma">
    <w:charset w:val="01"/>
    <w:family w:val="roman"/>
    <w:pitch w:val="default"/>
  </w:font>
  <w:font w:name="PT Astra Serif">
    <w:charset w:val="01"/>
    <w:family w:val="roman"/>
    <w:pitch w:val="default"/>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
    <w:lvl w:ilvl="0">
      <w:start w:val="1"/>
      <w:numFmt w:val="upperRoman"/>
      <w:lvlText w:val="%1."/>
      <w:lvlJc w:val="right"/>
      <w:pPr>
        <w:ind w:left="1185" w:hanging="360"/>
      </w:pPr>
    </w:lvl>
    <w:lvl w:ilvl="1">
      <w:start w:val="1"/>
      <w:numFmt w:val="lowerLetter"/>
      <w:lvlText w:val="%2."/>
      <w:lvlJc w:val="left"/>
      <w:pPr>
        <w:ind w:left="1905" w:hanging="360"/>
      </w:pPr>
    </w:lvl>
    <w:lvl w:ilvl="2">
      <w:start w:val="1"/>
      <w:numFmt w:val="lowerRoman"/>
      <w:lvlText w:val="%3."/>
      <w:lvlJc w:val="right"/>
      <w:pPr>
        <w:ind w:left="2625" w:hanging="180"/>
      </w:pPr>
    </w:lvl>
    <w:lvl w:ilvl="3">
      <w:start w:val="1"/>
      <w:numFmt w:val="decimal"/>
      <w:lvlText w:val="%4."/>
      <w:lvlJc w:val="left"/>
      <w:pPr>
        <w:ind w:left="3345" w:hanging="360"/>
      </w:pPr>
    </w:lvl>
    <w:lvl w:ilvl="4">
      <w:start w:val="1"/>
      <w:numFmt w:val="lowerLetter"/>
      <w:lvlText w:val="%5."/>
      <w:lvlJc w:val="left"/>
      <w:pPr>
        <w:ind w:left="4065" w:hanging="360"/>
      </w:pPr>
    </w:lvl>
    <w:lvl w:ilvl="5">
      <w:start w:val="1"/>
      <w:numFmt w:val="lowerRoman"/>
      <w:lvlText w:val="%6."/>
      <w:lvlJc w:val="right"/>
      <w:pPr>
        <w:ind w:left="4785" w:hanging="180"/>
      </w:pPr>
    </w:lvl>
    <w:lvl w:ilvl="6">
      <w:start w:val="1"/>
      <w:numFmt w:val="decimal"/>
      <w:lvlText w:val="%7."/>
      <w:lvlJc w:val="left"/>
      <w:pPr>
        <w:ind w:left="5505" w:hanging="360"/>
      </w:pPr>
    </w:lvl>
    <w:lvl w:ilvl="7">
      <w:start w:val="1"/>
      <w:numFmt w:val="lowerLetter"/>
      <w:lvlText w:val="%8."/>
      <w:lvlJc w:val="left"/>
      <w:pPr>
        <w:ind w:left="6225" w:hanging="360"/>
      </w:pPr>
    </w:lvl>
    <w:lvl w:ilvl="8">
      <w:start w:val="1"/>
      <w:numFmt w:val="lowerRoman"/>
      <w:lvlText w:val="%9."/>
      <w:lvlJc w:val="right"/>
      <w:pPr>
        <w:ind w:left="6945" w:hanging="180"/>
      </w:pPr>
    </w:lvl>
  </w:abstractNum>
  <w:abstractNum w:abstractNumI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80"/>
  <w:defaultTabStop w:val="708"/>
  <w:compat>
    <w:compatSetting w:name="compatibilityMode" w:uri="http://schemas.microsoft.com/office/word" w:val="12"/>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93845"/>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8e6cdf"/>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2">
    <w:name w:val="Heading 2"/>
    <w:basedOn w:val="Normal"/>
    <w:next w:val="Normal"/>
    <w:link w:val="20"/>
    <w:uiPriority w:val="9"/>
    <w:semiHidden/>
    <w:unhideWhenUsed/>
    <w:qFormat/>
    <w:rsid w:val="004f12f6"/>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3">
    <w:name w:val="Heading 3"/>
    <w:basedOn w:val="Normal"/>
    <w:next w:val="Normal"/>
    <w:link w:val="30"/>
    <w:uiPriority w:val="9"/>
    <w:semiHidden/>
    <w:unhideWhenUsed/>
    <w:qFormat/>
    <w:rsid w:val="004f12f6"/>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Strong">
    <w:name w:val="Strong"/>
    <w:basedOn w:val="DefaultParagraphFont"/>
    <w:qFormat/>
    <w:rsid w:val="002566e7"/>
    <w:rPr>
      <w:b/>
      <w:bCs/>
    </w:rPr>
  </w:style>
  <w:style w:type="character" w:styleId="Style11" w:customStyle="1">
    <w:name w:val="Текст выноски Знак"/>
    <w:basedOn w:val="DefaultParagraphFont"/>
    <w:link w:val="a5"/>
    <w:uiPriority w:val="99"/>
    <w:semiHidden/>
    <w:qFormat/>
    <w:rsid w:val="002566e7"/>
    <w:rPr>
      <w:rFonts w:ascii="Tahoma" w:hAnsi="Tahoma" w:cs="Tahoma"/>
      <w:sz w:val="16"/>
      <w:szCs w:val="16"/>
    </w:rPr>
  </w:style>
  <w:style w:type="character" w:styleId="C6" w:customStyle="1">
    <w:name w:val="c6"/>
    <w:basedOn w:val="DefaultParagraphFont"/>
    <w:qFormat/>
    <w:rsid w:val="00d455ce"/>
    <w:rPr/>
  </w:style>
  <w:style w:type="character" w:styleId="C5" w:customStyle="1">
    <w:name w:val="c5"/>
    <w:basedOn w:val="DefaultParagraphFont"/>
    <w:qFormat/>
    <w:rsid w:val="00d455ce"/>
    <w:rPr/>
  </w:style>
  <w:style w:type="character" w:styleId="C10" w:customStyle="1">
    <w:name w:val="c10"/>
    <w:basedOn w:val="DefaultParagraphFont"/>
    <w:qFormat/>
    <w:rsid w:val="00ba6796"/>
    <w:rPr/>
  </w:style>
  <w:style w:type="character" w:styleId="Style12" w:customStyle="1">
    <w:name w:val="Основной текст Знак"/>
    <w:basedOn w:val="DefaultParagraphFont"/>
    <w:link w:val="a8"/>
    <w:qFormat/>
    <w:rsid w:val="001d6040"/>
    <w:rPr>
      <w:rFonts w:ascii="Times New Roman" w:hAnsi="Times New Roman" w:eastAsia="Times New Roman" w:cs="Times New Roman"/>
      <w:sz w:val="24"/>
      <w:szCs w:val="24"/>
      <w:lang w:eastAsia="ar-SA"/>
    </w:rPr>
  </w:style>
  <w:style w:type="character" w:styleId="Appleconvertedspace" w:customStyle="1">
    <w:name w:val="apple-converted-space"/>
    <w:basedOn w:val="DefaultParagraphFont"/>
    <w:qFormat/>
    <w:rsid w:val="00167619"/>
    <w:rPr/>
  </w:style>
  <w:style w:type="character" w:styleId="Style13" w:customStyle="1">
    <w:name w:val="Заголовок Знак"/>
    <w:basedOn w:val="DefaultParagraphFont"/>
    <w:link w:val="ab"/>
    <w:qFormat/>
    <w:rsid w:val="007c1923"/>
    <w:rPr>
      <w:rFonts w:ascii="Times New Roman" w:hAnsi="Times New Roman" w:eastAsia="Times New Roman" w:cs="Times New Roman"/>
      <w:b/>
      <w:bCs/>
      <w:sz w:val="24"/>
      <w:szCs w:val="24"/>
      <w:lang w:eastAsia="ru-RU"/>
    </w:rPr>
  </w:style>
  <w:style w:type="character" w:styleId="Style14">
    <w:name w:val="Интернет-ссылка"/>
    <w:basedOn w:val="DefaultParagraphFont"/>
    <w:uiPriority w:val="99"/>
    <w:semiHidden/>
    <w:unhideWhenUsed/>
    <w:rsid w:val="007c1923"/>
    <w:rPr>
      <w:color w:val="0000FF"/>
      <w:u w:val="single"/>
    </w:rPr>
  </w:style>
  <w:style w:type="character" w:styleId="C4" w:customStyle="1">
    <w:name w:val="c4"/>
    <w:basedOn w:val="DefaultParagraphFont"/>
    <w:qFormat/>
    <w:rsid w:val="007c1923"/>
    <w:rPr/>
  </w:style>
  <w:style w:type="character" w:styleId="11" w:customStyle="1">
    <w:name w:val="Заголовок 1 Знак"/>
    <w:basedOn w:val="DefaultParagraphFont"/>
    <w:link w:val="1"/>
    <w:uiPriority w:val="9"/>
    <w:qFormat/>
    <w:rsid w:val="008e6cdf"/>
    <w:rPr>
      <w:rFonts w:ascii="Times New Roman" w:hAnsi="Times New Roman" w:eastAsia="Times New Roman" w:cs="Times New Roman"/>
      <w:b/>
      <w:bCs/>
      <w:kern w:val="2"/>
      <w:sz w:val="48"/>
      <w:szCs w:val="48"/>
      <w:lang w:eastAsia="ru-RU"/>
    </w:rPr>
  </w:style>
  <w:style w:type="character" w:styleId="21" w:customStyle="1">
    <w:name w:val="Заголовок 2 Знак"/>
    <w:basedOn w:val="DefaultParagraphFont"/>
    <w:link w:val="2"/>
    <w:uiPriority w:val="9"/>
    <w:semiHidden/>
    <w:qFormat/>
    <w:rsid w:val="004f12f6"/>
    <w:rPr>
      <w:rFonts w:ascii="Cambria" w:hAnsi="Cambria" w:eastAsia="" w:cs="" w:asciiTheme="majorHAnsi" w:cstheme="majorBidi" w:eastAsiaTheme="majorEastAsia" w:hAnsiTheme="majorHAnsi"/>
      <w:color w:val="365F91" w:themeColor="accent1" w:themeShade="bf"/>
      <w:sz w:val="26"/>
      <w:szCs w:val="26"/>
    </w:rPr>
  </w:style>
  <w:style w:type="character" w:styleId="31" w:customStyle="1">
    <w:name w:val="Заголовок 3 Знак"/>
    <w:basedOn w:val="DefaultParagraphFont"/>
    <w:link w:val="3"/>
    <w:uiPriority w:val="9"/>
    <w:semiHidden/>
    <w:qFormat/>
    <w:rsid w:val="004f12f6"/>
    <w:rPr>
      <w:rFonts w:ascii="Cambria" w:hAnsi="Cambria" w:eastAsia="" w:cs="" w:asciiTheme="majorHAnsi" w:cstheme="majorBidi" w:eastAsiaTheme="majorEastAsia" w:hAnsiTheme="majorHAnsi"/>
      <w:color w:val="243F60" w:themeColor="accent1" w:themeShade="7f"/>
      <w:sz w:val="24"/>
      <w:szCs w:val="24"/>
    </w:rPr>
  </w:style>
  <w:style w:type="character" w:styleId="Blk" w:customStyle="1">
    <w:name w:val="blk"/>
    <w:basedOn w:val="DefaultParagraphFont"/>
    <w:qFormat/>
    <w:rsid w:val="004f12f6"/>
    <w:rPr/>
  </w:style>
  <w:style w:type="character" w:styleId="Hl" w:customStyle="1">
    <w:name w:val="hl"/>
    <w:basedOn w:val="DefaultParagraphFont"/>
    <w:qFormat/>
    <w:rsid w:val="004f12f6"/>
    <w:rPr/>
  </w:style>
  <w:style w:type="character" w:styleId="Nobr" w:customStyle="1">
    <w:name w:val="nobr"/>
    <w:basedOn w:val="DefaultParagraphFont"/>
    <w:qFormat/>
    <w:rsid w:val="004f12f6"/>
    <w:rPr/>
  </w:style>
  <w:style w:type="paragraph" w:styleId="Style15">
    <w:name w:val="Заголовок"/>
    <w:basedOn w:val="Normal"/>
    <w:next w:val="Style16"/>
    <w:qFormat/>
    <w:pPr>
      <w:keepNext w:val="true"/>
      <w:spacing w:before="240" w:after="120"/>
    </w:pPr>
    <w:rPr>
      <w:rFonts w:ascii="PT Astra Serif" w:hAnsi="PT Astra Serif" w:eastAsia="Tahoma" w:cs="Noto Sans Devanagari"/>
      <w:sz w:val="28"/>
      <w:szCs w:val="28"/>
    </w:rPr>
  </w:style>
  <w:style w:type="paragraph" w:styleId="Style16">
    <w:name w:val="Body Text"/>
    <w:basedOn w:val="Normal"/>
    <w:link w:val="a9"/>
    <w:rsid w:val="001d6040"/>
    <w:pPr>
      <w:suppressAutoHyphens w:val="true"/>
      <w:spacing w:lineRule="auto" w:line="240" w:before="0" w:after="120"/>
    </w:pPr>
    <w:rPr>
      <w:rFonts w:ascii="Times New Roman" w:hAnsi="Times New Roman" w:eastAsia="Times New Roman" w:cs="Times New Roman"/>
      <w:sz w:val="24"/>
      <w:szCs w:val="24"/>
      <w:lang w:eastAsia="ar-SA"/>
    </w:rPr>
  </w:style>
  <w:style w:type="paragraph" w:styleId="Style17">
    <w:name w:val="List"/>
    <w:basedOn w:val="Style16"/>
    <w:pPr/>
    <w:rPr>
      <w:rFonts w:ascii="PT Astra Serif" w:hAnsi="PT Astra Serif" w:cs="Noto Sans Devanagari"/>
    </w:rPr>
  </w:style>
  <w:style w:type="paragraph" w:styleId="Style18">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NormalWeb">
    <w:name w:val="Normal (Web)"/>
    <w:basedOn w:val="Normal"/>
    <w:uiPriority w:val="99"/>
    <w:unhideWhenUsed/>
    <w:qFormat/>
    <w:rsid w:val="002566e7"/>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2566e7"/>
    <w:pPr>
      <w:spacing w:lineRule="auto" w:line="240" w:before="0" w:after="0"/>
    </w:pPr>
    <w:rPr>
      <w:rFonts w:ascii="Tahoma" w:hAnsi="Tahoma" w:cs="Tahoma"/>
      <w:sz w:val="16"/>
      <w:szCs w:val="16"/>
    </w:rPr>
  </w:style>
  <w:style w:type="paragraph" w:styleId="C16" w:customStyle="1">
    <w:name w:val="c16"/>
    <w:basedOn w:val="Normal"/>
    <w:qFormat/>
    <w:rsid w:val="00d455ce"/>
    <w:pPr>
      <w:spacing w:lineRule="auto" w:line="240" w:beforeAutospacing="1" w:afterAutospacing="1"/>
    </w:pPr>
    <w:rPr>
      <w:rFonts w:ascii="Times New Roman" w:hAnsi="Times New Roman" w:eastAsia="Times New Roman" w:cs="Times New Roman"/>
      <w:sz w:val="24"/>
      <w:szCs w:val="24"/>
      <w:lang w:eastAsia="ru-RU"/>
    </w:rPr>
  </w:style>
  <w:style w:type="paragraph" w:styleId="C0" w:customStyle="1">
    <w:name w:val="c0"/>
    <w:basedOn w:val="Normal"/>
    <w:qFormat/>
    <w:rsid w:val="00d455ce"/>
    <w:pPr>
      <w:spacing w:lineRule="auto" w:line="240" w:beforeAutospacing="1" w:afterAutospacing="1"/>
    </w:pPr>
    <w:rPr>
      <w:rFonts w:ascii="Times New Roman" w:hAnsi="Times New Roman" w:eastAsia="Times New Roman" w:cs="Times New Roman"/>
      <w:sz w:val="24"/>
      <w:szCs w:val="24"/>
      <w:lang w:eastAsia="ru-RU"/>
    </w:rPr>
  </w:style>
  <w:style w:type="paragraph" w:styleId="C3" w:customStyle="1">
    <w:name w:val="c3"/>
    <w:basedOn w:val="Normal"/>
    <w:qFormat/>
    <w:rsid w:val="00d455ce"/>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e527d8"/>
    <w:pPr>
      <w:spacing w:before="0" w:after="200"/>
      <w:ind w:left="720" w:hanging="0"/>
      <w:contextualSpacing/>
    </w:pPr>
    <w:rPr/>
  </w:style>
  <w:style w:type="paragraph" w:styleId="C12" w:customStyle="1">
    <w:name w:val="c12"/>
    <w:basedOn w:val="Normal"/>
    <w:qFormat/>
    <w:rsid w:val="001d6040"/>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uiPriority w:val="1"/>
    <w:qFormat/>
    <w:rsid w:val="00167619"/>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paragraph" w:styleId="Style20">
    <w:name w:val="Title"/>
    <w:basedOn w:val="Normal"/>
    <w:link w:val="ac"/>
    <w:qFormat/>
    <w:rsid w:val="007c1923"/>
    <w:pPr>
      <w:spacing w:lineRule="auto" w:line="240" w:before="0" w:after="0"/>
      <w:ind w:left="360" w:hanging="0"/>
      <w:jc w:val="center"/>
    </w:pPr>
    <w:rPr>
      <w:rFonts w:ascii="Times New Roman" w:hAnsi="Times New Roman" w:eastAsia="Times New Roman" w:cs="Times New Roman"/>
      <w:b/>
      <w:bCs/>
      <w:sz w:val="24"/>
      <w:szCs w:val="24"/>
      <w:lang w:eastAsia="ru-RU"/>
    </w:rPr>
  </w:style>
  <w:style w:type="paragraph" w:styleId="C1" w:customStyle="1">
    <w:name w:val="c1"/>
    <w:basedOn w:val="Normal"/>
    <w:qFormat/>
    <w:rsid w:val="007c1923"/>
    <w:pPr>
      <w:spacing w:lineRule="auto" w:line="240" w:beforeAutospacing="1" w:afterAutospacing="1"/>
    </w:pPr>
    <w:rPr>
      <w:rFonts w:ascii="Times New Roman" w:hAnsi="Times New Roman" w:eastAsia="Times New Roman" w:cs="Times New Roman"/>
      <w:sz w:val="24"/>
      <w:szCs w:val="24"/>
      <w:lang w:eastAsia="ru-RU"/>
    </w:rPr>
  </w:style>
  <w:style w:type="paragraph" w:styleId="Style2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ru.wikipedia.org/wiki/&#1056;&#1086;&#1089;&#1090;&#1086;&#1074;&#1089;&#1082;&#1072;&#1103;_&#1086;&#1073;&#1083;&#1072;&#1089;&#1090;&#1100;" TargetMode="External"/><Relationship Id="rId3" Type="http://schemas.openxmlformats.org/officeDocument/2006/relationships/hyperlink" Target="http://ru.wikipedia.org/wiki/&#1052;&#1086;&#1089;&#1082;&#1086;&#1074;&#1089;&#1082;&#1072;&#1103;_&#1086;&#1073;&#1083;&#1072;&#1089;&#1090;&#1100;" TargetMode="External"/><Relationship Id="rId4" Type="http://schemas.openxmlformats.org/officeDocument/2006/relationships/hyperlink" Target="http://ru.wikipedia.org/wiki/&#1042;&#1086;&#1083;&#1086;&#1075;&#1086;&#1076;&#1089;&#1082;&#1072;&#1103;_&#1086;&#1073;&#1083;&#1072;&#1089;&#1090;&#1100;" TargetMode="External"/><Relationship Id="rId5" Type="http://schemas.openxmlformats.org/officeDocument/2006/relationships/hyperlink" Target="http://ru.wikipedia.org/wiki/&#1042;&#1083;&#1072;&#1076;&#1080;&#1084;&#1080;&#1088;&#1089;&#1082;&#1072;&#1103;_&#1086;&#1073;&#1083;&#1072;&#1089;&#1090;&#1100;" TargetMode="External"/><Relationship Id="rId6" Type="http://schemas.openxmlformats.org/officeDocument/2006/relationships/hyperlink" Target="http://ru.wikipedia.org/wiki/&#1057;&#1072;&#1084;&#1072;&#1088;&#1089;&#1082;&#1072;&#1103;_&#1086;&#1073;&#1083;&#1072;&#1089;&#1090;&#1100;" TargetMode="External"/><Relationship Id="rId7" Type="http://schemas.openxmlformats.org/officeDocument/2006/relationships/hyperlink" Target="http://ru.wikipedia.org/wiki/&#1050;&#1072;&#1083;&#1091;&#1078;&#1089;&#1082;&#1072;&#1103;_&#1086;&#1073;&#1083;&#1072;&#1089;&#1090;&#1100;" TargetMode="External"/><Relationship Id="rId8" Type="http://schemas.openxmlformats.org/officeDocument/2006/relationships/hyperlink" Target="http://ru.wikipedia.org/wiki/&#1058;&#1074;&#1077;&#1088;&#1089;&#1082;&#1072;&#1103;_&#1086;&#1073;&#1083;&#1072;&#1089;&#1090;&#1100;" TargetMode="External"/><Relationship Id="rId9" Type="http://schemas.openxmlformats.org/officeDocument/2006/relationships/hyperlink" Target="http://ru.wikipedia.org/wiki/&#1052;&#1091;&#1088;&#1084;&#1072;&#1085;&#1089;&#1082;&#1072;&#1103;_&#1086;&#1073;&#1083;&#1072;&#1089;&#1090;&#1100;" TargetMode="External"/><Relationship Id="rId10" Type="http://schemas.openxmlformats.org/officeDocument/2006/relationships/hyperlink" Target="http://ru.wikipedia.org/wiki/&#1056;&#1103;&#1079;&#1072;&#1085;&#1089;&#1082;&#1072;&#1103;_&#1086;&#1073;&#1083;&#1072;&#1089;&#1090;&#1100;" TargetMode="External"/><Relationship Id="rId11" Type="http://schemas.openxmlformats.org/officeDocument/2006/relationships/hyperlink" Target="http://ru.wikipedia.org/wiki/&#1053;&#1086;&#1074;&#1075;&#1086;&#1088;&#1086;&#1076;&#1089;&#1082;&#1072;&#1103;_&#1086;&#1073;&#1083;&#1072;&#1089;&#1090;&#1100;" TargetMode="External"/><Relationship Id="rId12" Type="http://schemas.openxmlformats.org/officeDocument/2006/relationships/hyperlink" Target="http://ru.wikipedia.org/wiki/&#1054;&#1088;&#1083;&#1086;&#1074;&#1089;&#1082;&#1072;&#1103;_&#1086;&#1073;&#1083;&#1072;&#1089;&#1090;&#1100;" TargetMode="External"/><Relationship Id="rId13" Type="http://schemas.openxmlformats.org/officeDocument/2006/relationships/hyperlink" Target="http://ru.wikipedia.org/wiki/&#1041;&#1072;&#1096;&#1082;&#1086;&#1088;&#1090;&#1086;&#1089;&#1090;&#1072;&#1085;"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Application>LibreOffice/6.3.5.2$Linux_X86_64 LibreOffice_project/30$Build-2</Application>
  <Pages>16</Pages>
  <Words>4437</Words>
  <Characters>27764</Characters>
  <CharactersWithSpaces>32140</CharactersWithSpaces>
  <Paragraphs>272</Paragraphs>
  <Company>дом</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2012-02-15T10:32:00Z</dcterms:created>
  <dc:creator>семён</dc:creator>
  <dc:description/>
  <dc:language>ru-RU</dc:language>
  <cp:lastModifiedBy/>
  <cp:lastPrinted>2021-04-01T06:44:30Z</cp:lastPrinted>
  <dcterms:modified xsi:type="dcterms:W3CDTF">2021-04-01T06:45:20Z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дом</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