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5CB" w:rsidRDefault="008E5F67" w:rsidP="00DC446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F67">
        <w:rPr>
          <w:rFonts w:ascii="Times New Roman" w:hAnsi="Times New Roman" w:cs="Times New Roman"/>
          <w:b/>
          <w:sz w:val="24"/>
          <w:szCs w:val="24"/>
        </w:rPr>
        <w:t>Социально-проектная деятельность как открытое воспитательное пространство</w:t>
      </w:r>
    </w:p>
    <w:p w:rsidR="008E5F67" w:rsidRPr="00D53F74" w:rsidRDefault="00D53F74" w:rsidP="00DC446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53F74">
        <w:rPr>
          <w:rFonts w:ascii="Times New Roman" w:hAnsi="Times New Roman" w:cs="Times New Roman"/>
          <w:b/>
          <w:sz w:val="24"/>
          <w:szCs w:val="24"/>
          <w:lang w:val="en-US"/>
        </w:rPr>
        <w:t>Social</w:t>
      </w:r>
      <w:r w:rsidRPr="00B8054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D53F74">
        <w:rPr>
          <w:rFonts w:ascii="Times New Roman" w:hAnsi="Times New Roman" w:cs="Times New Roman"/>
          <w:b/>
          <w:sz w:val="24"/>
          <w:szCs w:val="24"/>
          <w:lang w:val="en-US"/>
        </w:rPr>
        <w:t>project</w:t>
      </w:r>
      <w:r w:rsidRPr="00B8054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D53F74">
        <w:rPr>
          <w:rFonts w:ascii="Times New Roman" w:hAnsi="Times New Roman" w:cs="Times New Roman"/>
          <w:b/>
          <w:sz w:val="24"/>
          <w:szCs w:val="24"/>
          <w:lang w:val="en-US"/>
        </w:rPr>
        <w:t>activi</w:t>
      </w:r>
      <w:r w:rsidR="00790A7F">
        <w:rPr>
          <w:rFonts w:ascii="Times New Roman" w:hAnsi="Times New Roman" w:cs="Times New Roman"/>
          <w:b/>
          <w:sz w:val="24"/>
          <w:szCs w:val="24"/>
          <w:lang w:val="en-US"/>
        </w:rPr>
        <w:t>ty</w:t>
      </w:r>
      <w:r w:rsidR="00790A7F" w:rsidRPr="00B8054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790A7F">
        <w:rPr>
          <w:rFonts w:ascii="Times New Roman" w:hAnsi="Times New Roman" w:cs="Times New Roman"/>
          <w:b/>
          <w:sz w:val="24"/>
          <w:szCs w:val="24"/>
          <w:lang w:val="en-US"/>
        </w:rPr>
        <w:t>as</w:t>
      </w:r>
      <w:r w:rsidR="00790A7F" w:rsidRPr="00B8054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790A7F">
        <w:rPr>
          <w:rFonts w:ascii="Times New Roman" w:hAnsi="Times New Roman" w:cs="Times New Roman"/>
          <w:b/>
          <w:sz w:val="24"/>
          <w:szCs w:val="24"/>
          <w:lang w:val="en-US"/>
        </w:rPr>
        <w:t>an</w:t>
      </w:r>
      <w:r w:rsidR="00790A7F" w:rsidRPr="00B8054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790A7F">
        <w:rPr>
          <w:rFonts w:ascii="Times New Roman" w:hAnsi="Times New Roman" w:cs="Times New Roman"/>
          <w:b/>
          <w:sz w:val="24"/>
          <w:szCs w:val="24"/>
          <w:lang w:val="en-US"/>
        </w:rPr>
        <w:t>open</w:t>
      </w:r>
      <w:r w:rsidR="00790A7F" w:rsidRPr="00B8054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790A7F">
        <w:rPr>
          <w:rFonts w:ascii="Times New Roman" w:hAnsi="Times New Roman" w:cs="Times New Roman"/>
          <w:b/>
          <w:sz w:val="24"/>
          <w:szCs w:val="24"/>
          <w:lang w:val="en-US"/>
        </w:rPr>
        <w:t>educational</w:t>
      </w:r>
      <w:r w:rsidR="00790A7F" w:rsidRPr="00B8054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790A7F">
        <w:rPr>
          <w:rFonts w:ascii="Times New Roman" w:hAnsi="Times New Roman" w:cs="Times New Roman"/>
          <w:b/>
          <w:sz w:val="24"/>
          <w:szCs w:val="24"/>
          <w:lang w:val="en-US"/>
        </w:rPr>
        <w:t>space</w:t>
      </w:r>
    </w:p>
    <w:p w:rsidR="008E5F67" w:rsidRPr="00B8054A" w:rsidRDefault="008E5F67" w:rsidP="00DC446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8E5F67">
        <w:rPr>
          <w:rFonts w:ascii="Times New Roman" w:hAnsi="Times New Roman" w:cs="Times New Roman"/>
          <w:b/>
          <w:i/>
          <w:sz w:val="24"/>
          <w:szCs w:val="24"/>
        </w:rPr>
        <w:t>Давлятова</w:t>
      </w:r>
      <w:proofErr w:type="spellEnd"/>
      <w:r w:rsidRPr="00B8054A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8E5F67">
        <w:rPr>
          <w:rFonts w:ascii="Times New Roman" w:hAnsi="Times New Roman" w:cs="Times New Roman"/>
          <w:b/>
          <w:i/>
          <w:sz w:val="24"/>
          <w:szCs w:val="24"/>
        </w:rPr>
        <w:t>Д</w:t>
      </w:r>
      <w:r w:rsidRPr="00B8054A">
        <w:rPr>
          <w:rFonts w:ascii="Times New Roman" w:hAnsi="Times New Roman" w:cs="Times New Roman"/>
          <w:b/>
          <w:i/>
          <w:sz w:val="24"/>
          <w:szCs w:val="24"/>
          <w:lang w:val="en-US"/>
        </w:rPr>
        <w:t>.</w:t>
      </w:r>
      <w:r w:rsidRPr="008E5F67">
        <w:rPr>
          <w:rFonts w:ascii="Times New Roman" w:hAnsi="Times New Roman" w:cs="Times New Roman"/>
          <w:b/>
          <w:i/>
          <w:sz w:val="24"/>
          <w:szCs w:val="24"/>
        </w:rPr>
        <w:t>Э</w:t>
      </w:r>
      <w:r w:rsidRPr="00B8054A">
        <w:rPr>
          <w:rFonts w:ascii="Times New Roman" w:hAnsi="Times New Roman" w:cs="Times New Roman"/>
          <w:b/>
          <w:i/>
          <w:sz w:val="24"/>
          <w:szCs w:val="24"/>
          <w:lang w:val="en-US"/>
        </w:rPr>
        <w:t>.</w:t>
      </w:r>
    </w:p>
    <w:p w:rsidR="008E5F67" w:rsidRPr="00B8054A" w:rsidRDefault="008E5F67" w:rsidP="00DC446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8E5F67">
        <w:rPr>
          <w:rFonts w:ascii="Times New Roman" w:hAnsi="Times New Roman" w:cs="Times New Roman"/>
          <w:b/>
          <w:i/>
          <w:sz w:val="24"/>
          <w:szCs w:val="24"/>
          <w:lang w:val="en-US"/>
        </w:rPr>
        <w:t>Davlyatova</w:t>
      </w:r>
      <w:proofErr w:type="spellEnd"/>
      <w:r w:rsidRPr="00B8054A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8E5F67">
        <w:rPr>
          <w:rFonts w:ascii="Times New Roman" w:hAnsi="Times New Roman" w:cs="Times New Roman"/>
          <w:b/>
          <w:i/>
          <w:sz w:val="24"/>
          <w:szCs w:val="24"/>
          <w:lang w:val="en-US"/>
        </w:rPr>
        <w:t>D</w:t>
      </w:r>
      <w:r w:rsidRPr="00B8054A">
        <w:rPr>
          <w:rFonts w:ascii="Times New Roman" w:hAnsi="Times New Roman" w:cs="Times New Roman"/>
          <w:b/>
          <w:i/>
          <w:sz w:val="24"/>
          <w:szCs w:val="24"/>
          <w:lang w:val="en-US"/>
        </w:rPr>
        <w:t>.</w:t>
      </w:r>
      <w:r w:rsidR="00790A7F">
        <w:rPr>
          <w:rFonts w:ascii="Times New Roman" w:hAnsi="Times New Roman" w:cs="Times New Roman"/>
          <w:b/>
          <w:i/>
          <w:sz w:val="24"/>
          <w:szCs w:val="24"/>
          <w:lang w:val="en-US"/>
        </w:rPr>
        <w:t>E</w:t>
      </w:r>
      <w:r w:rsidR="00790A7F" w:rsidRPr="00B8054A">
        <w:rPr>
          <w:rFonts w:ascii="Times New Roman" w:hAnsi="Times New Roman" w:cs="Times New Roman"/>
          <w:b/>
          <w:i/>
          <w:sz w:val="24"/>
          <w:szCs w:val="24"/>
          <w:lang w:val="en-US"/>
        </w:rPr>
        <w:t>.</w:t>
      </w:r>
    </w:p>
    <w:p w:rsidR="0061103A" w:rsidRPr="00790A7F" w:rsidRDefault="0061103A" w:rsidP="00DC4463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90A7F">
        <w:rPr>
          <w:rFonts w:ascii="Times New Roman" w:hAnsi="Times New Roman" w:cs="Times New Roman"/>
          <w:i/>
          <w:sz w:val="24"/>
          <w:szCs w:val="24"/>
        </w:rPr>
        <w:t>М</w:t>
      </w:r>
      <w:r w:rsidR="00790A7F" w:rsidRPr="00790A7F">
        <w:rPr>
          <w:rFonts w:ascii="Times New Roman" w:hAnsi="Times New Roman" w:cs="Times New Roman"/>
          <w:i/>
          <w:sz w:val="24"/>
          <w:szCs w:val="24"/>
        </w:rPr>
        <w:t>ДОУ</w:t>
      </w:r>
      <w:r w:rsidRPr="00790A7F">
        <w:rPr>
          <w:rFonts w:ascii="Times New Roman" w:hAnsi="Times New Roman" w:cs="Times New Roman"/>
          <w:i/>
          <w:sz w:val="24"/>
          <w:szCs w:val="24"/>
        </w:rPr>
        <w:t xml:space="preserve"> «Детский сад №</w:t>
      </w:r>
      <w:r w:rsidR="00C975B4" w:rsidRPr="00790A7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248B1">
        <w:rPr>
          <w:rFonts w:ascii="Times New Roman" w:hAnsi="Times New Roman" w:cs="Times New Roman"/>
          <w:i/>
          <w:sz w:val="24"/>
          <w:szCs w:val="24"/>
        </w:rPr>
        <w:t>43</w:t>
      </w:r>
      <w:r w:rsidRPr="00790A7F">
        <w:rPr>
          <w:rFonts w:ascii="Times New Roman" w:hAnsi="Times New Roman" w:cs="Times New Roman"/>
          <w:i/>
          <w:sz w:val="24"/>
          <w:szCs w:val="24"/>
        </w:rPr>
        <w:t>, г.</w:t>
      </w:r>
      <w:r w:rsidR="00C975B4" w:rsidRPr="00790A7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90A7F">
        <w:rPr>
          <w:rFonts w:ascii="Times New Roman" w:hAnsi="Times New Roman" w:cs="Times New Roman"/>
          <w:i/>
          <w:sz w:val="24"/>
          <w:szCs w:val="24"/>
        </w:rPr>
        <w:t>Черемхово»</w:t>
      </w:r>
    </w:p>
    <w:p w:rsidR="00D53F74" w:rsidRPr="008248B1" w:rsidRDefault="00D53F74" w:rsidP="00DC4463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90A7F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C975B4" w:rsidRPr="00790A7F">
        <w:rPr>
          <w:rFonts w:ascii="Times New Roman" w:hAnsi="Times New Roman" w:cs="Times New Roman"/>
          <w:i/>
          <w:sz w:val="24"/>
          <w:szCs w:val="24"/>
          <w:lang w:val="en-US"/>
        </w:rPr>
        <w:t xml:space="preserve">indergarten </w:t>
      </w:r>
      <w:r w:rsidR="00790A7F" w:rsidRPr="008248B1">
        <w:rPr>
          <w:rFonts w:ascii="Times New Roman" w:hAnsi="Times New Roman" w:cs="Times New Roman"/>
          <w:i/>
          <w:sz w:val="24"/>
          <w:szCs w:val="24"/>
          <w:lang w:val="en-US"/>
        </w:rPr>
        <w:t>№</w:t>
      </w:r>
      <w:r w:rsidR="008248B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8248B1">
        <w:rPr>
          <w:rFonts w:ascii="Times New Roman" w:hAnsi="Times New Roman" w:cs="Times New Roman"/>
          <w:i/>
          <w:sz w:val="24"/>
          <w:szCs w:val="24"/>
        </w:rPr>
        <w:t>43</w:t>
      </w:r>
      <w:r w:rsidR="00790A7F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="00790A7F">
        <w:rPr>
          <w:rFonts w:ascii="Times New Roman" w:hAnsi="Times New Roman" w:cs="Times New Roman"/>
          <w:i/>
          <w:sz w:val="24"/>
          <w:szCs w:val="24"/>
          <w:lang w:val="en-US"/>
        </w:rPr>
        <w:t>Cheremkhovo</w:t>
      </w:r>
      <w:proofErr w:type="spellEnd"/>
    </w:p>
    <w:p w:rsidR="0061103A" w:rsidRPr="008248B1" w:rsidRDefault="003E7442" w:rsidP="00DC4463">
      <w:pPr>
        <w:spacing w:after="0" w:line="360" w:lineRule="auto"/>
        <w:jc w:val="center"/>
        <w:rPr>
          <w:rStyle w:val="a3"/>
          <w:rFonts w:ascii="Times New Roman" w:hAnsi="Times New Roman" w:cs="Times New Roman"/>
          <w:i/>
          <w:color w:val="000000" w:themeColor="text1"/>
          <w:sz w:val="24"/>
          <w:szCs w:val="24"/>
          <w:u w:val="none"/>
          <w:lang w:val="en-US"/>
        </w:rPr>
      </w:pPr>
      <w:hyperlink r:id="rId5" w:history="1">
        <w:r w:rsidR="0061103A" w:rsidRPr="0061103A">
          <w:rPr>
            <w:rStyle w:val="a3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iylia</w:t>
        </w:r>
        <w:r w:rsidR="0061103A" w:rsidRPr="008248B1">
          <w:rPr>
            <w:rStyle w:val="a3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75@</w:t>
        </w:r>
        <w:r w:rsidR="0061103A" w:rsidRPr="0061103A">
          <w:rPr>
            <w:rStyle w:val="a3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yandex</w:t>
        </w:r>
        <w:r w:rsidR="0061103A" w:rsidRPr="008248B1">
          <w:rPr>
            <w:rStyle w:val="a3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.</w:t>
        </w:r>
        <w:r w:rsidR="0061103A" w:rsidRPr="0061103A">
          <w:rPr>
            <w:rStyle w:val="a3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ru</w:t>
        </w:r>
      </w:hyperlink>
    </w:p>
    <w:p w:rsidR="00C975B4" w:rsidRPr="008248B1" w:rsidRDefault="00C975B4" w:rsidP="00DC4463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</w:pPr>
    </w:p>
    <w:p w:rsidR="0061103A" w:rsidRPr="00790A7F" w:rsidRDefault="0061103A" w:rsidP="00790A7F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Аннотация</w:t>
      </w:r>
      <w:r w:rsidR="00C975B4" w:rsidRPr="008248B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BE22DE" w:rsidRPr="008248B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BE22DE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В данной статье рассмотрен</w:t>
      </w:r>
      <w:r w:rsidR="0068596D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ы </w:t>
      </w:r>
      <w:r w:rsidR="00C975B4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различные </w:t>
      </w:r>
      <w:r w:rsidR="0068596D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аспекты</w:t>
      </w:r>
      <w:r w:rsidR="00BE22DE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, связанные целым ряд</w:t>
      </w:r>
      <w:r w:rsidR="00C975B4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составляющих по организации </w:t>
      </w:r>
      <w:r w:rsidR="00BE22DE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социально-проектной деятельности для подростков</w:t>
      </w:r>
      <w:r w:rsidR="00C975B4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E22DE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975B4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BE22DE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ассмотрен главный вопрос: «</w:t>
      </w:r>
      <w:r w:rsidR="0068596D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Является ли социально-проектная деятельность открытым воспитательным пространством</w:t>
      </w:r>
      <w:r w:rsidR="00127DA5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  <w:r w:rsidR="00C975B4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61103A" w:rsidRPr="00790A7F" w:rsidRDefault="0061103A" w:rsidP="00790A7F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Ключевые слова</w:t>
      </w:r>
      <w:r w:rsidR="0068596D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C975B4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68596D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оциальное проектирование, социальная активность, подростки, социализация, социальная деятельность, целенаправл</w:t>
      </w:r>
      <w:r w:rsidR="00C975B4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енная социальная деятельность, </w:t>
      </w:r>
      <w:r w:rsidR="0068596D" w:rsidRPr="00790A7F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деятельность, конструктивная социальная деятельность, открытое воспитательное пространство, воспитательный потенциал, социально-проектная деятельность.</w:t>
      </w:r>
      <w:proofErr w:type="gramEnd"/>
    </w:p>
    <w:p w:rsidR="00790A7F" w:rsidRPr="00790A7F" w:rsidRDefault="00790A7F" w:rsidP="00790A7F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75B4" w:rsidRPr="00790A7F" w:rsidRDefault="00C975B4" w:rsidP="00790A7F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90A7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 w:rsidR="00790A7F" w:rsidRPr="00790A7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bstract</w:t>
      </w:r>
      <w:r w:rsidR="00B8054A" w:rsidRPr="00B8054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:</w:t>
      </w:r>
      <w:r w:rsidRPr="00790A7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This article discusses aspects of issues related to a number of components for the organization of social project activities for adolescents. The main question is also considered: "is social project activity an open educational space?"</w:t>
      </w:r>
    </w:p>
    <w:p w:rsidR="0061103A" w:rsidRPr="00790A7F" w:rsidRDefault="0061103A" w:rsidP="00790A7F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90A7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Key words</w:t>
      </w:r>
      <w:r w:rsidR="00127DA5" w:rsidRPr="00790A7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Social design, </w:t>
      </w:r>
      <w:r w:rsidR="00D53F74" w:rsidRPr="00790A7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social activity, teenagers, socialization, social activity, purposeful social activity, activity, constructive social activity, open educational space, educational potential, social project activity.</w:t>
      </w:r>
    </w:p>
    <w:p w:rsidR="00790A7F" w:rsidRPr="00B8054A" w:rsidRDefault="00790A7F" w:rsidP="00790A7F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3D677E" w:rsidRDefault="00A029C7" w:rsidP="00790A7F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Социальное проектирование </w:t>
      </w:r>
      <w:r w:rsidR="00C975B4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это создание ценности. Автору проекта будет необходи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 принимать решения, исходя из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тех ценностей, которые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он разделяет и хочет отстоять в обществе</w:t>
      </w:r>
      <w:r w:rsidR="00F02B9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975B4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это этап формулировки проблемы. Наличие проблемы определяет постановку цели п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роекта. Цель, в свою очередь, достигается с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пом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ощью решения конкретных задач и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подзадач</w:t>
      </w:r>
      <w:r w:rsidR="003D67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Кратко сущность социального проек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тирования может быть выражена в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следующем виде: есть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общественно значимая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проблема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есть наше видение того, как эту проблему исправить. </w:t>
      </w:r>
    </w:p>
    <w:p w:rsidR="003D677E" w:rsidRDefault="0061103A" w:rsidP="00790A7F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Социальная активность </w:t>
      </w:r>
      <w:r w:rsidR="003D677E">
        <w:rPr>
          <w:rFonts w:ascii="Times New Roman" w:hAnsi="Times New Roman" w:cs="Times New Roman"/>
          <w:color w:val="000000" w:themeColor="text1"/>
          <w:sz w:val="24"/>
          <w:szCs w:val="24"/>
        </w:rPr>
        <w:t>подрос</w:t>
      </w:r>
      <w:r w:rsidR="00C975B4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3D677E">
        <w:rPr>
          <w:rFonts w:ascii="Times New Roman" w:hAnsi="Times New Roman" w:cs="Times New Roman"/>
          <w:color w:val="000000" w:themeColor="text1"/>
          <w:sz w:val="24"/>
          <w:szCs w:val="24"/>
        </w:rPr>
        <w:t>ков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обусловлена их </w:t>
      </w:r>
      <w:r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возрастными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особенностями и</w:t>
      </w:r>
      <w:r w:rsidR="00C975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потребностью в </w:t>
      </w:r>
      <w:r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общении. Задача организации социальной деятельности подростков являет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ся одной из </w:t>
      </w:r>
      <w:r w:rsidR="003D67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основных </w:t>
      </w:r>
      <w:r w:rsidR="00F02B95">
        <w:rPr>
          <w:rFonts w:ascii="Times New Roman" w:hAnsi="Times New Roman" w:cs="Times New Roman"/>
          <w:color w:val="000000" w:themeColor="text1"/>
          <w:sz w:val="24"/>
          <w:szCs w:val="24"/>
        </w:rPr>
        <w:t>в современном воспитании</w:t>
      </w:r>
      <w:r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. Ч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асто сугубо формальный подход к </w:t>
      </w:r>
      <w:r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организации такой деятельности м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ожет привести к тому, что подростки уходят в </w:t>
      </w:r>
      <w:r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сомнительные дворовые полукриминальные компании или становятся адепта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ми специфических субкультур. По </w:t>
      </w:r>
      <w:r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сути</w:t>
      </w:r>
      <w:r w:rsidR="00C975B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такой процесс тоже является проектированием, тольк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не социальным, а </w:t>
      </w:r>
      <w:r w:rsidR="003D677E">
        <w:rPr>
          <w:rFonts w:ascii="Times New Roman" w:hAnsi="Times New Roman" w:cs="Times New Roman"/>
          <w:color w:val="000000" w:themeColor="text1"/>
          <w:sz w:val="24"/>
          <w:szCs w:val="24"/>
        </w:rPr>
        <w:t>асоциальным.</w:t>
      </w:r>
    </w:p>
    <w:p w:rsidR="00B8054A" w:rsidRDefault="0061103A" w:rsidP="00790A7F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Социализацию подростков определяют тр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основных фактора: </w:t>
      </w:r>
    </w:p>
    <w:p w:rsidR="00B8054A" w:rsidRDefault="00B8054A" w:rsidP="00790A7F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Э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>кспектации</w:t>
      </w:r>
      <w:proofErr w:type="spellEnd"/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975B4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ожиданий, требований относительно норм исполнения индивидом социальных ролей. Нередко </w:t>
      </w:r>
      <w:proofErr w:type="spellStart"/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экспектации</w:t>
      </w:r>
      <w:proofErr w:type="spellEnd"/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представляют собой разновидность социальных норм и</w:t>
      </w:r>
      <w:r w:rsidR="00C975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соответствующих санкций, упорядочивающих систему от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ношений и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взаимо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>действия в</w:t>
      </w:r>
      <w:r w:rsidR="00C975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>группе. В</w:t>
      </w:r>
      <w:r w:rsidR="00C975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отличие от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официальных предписаний, должностных инструкций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  <w:r w:rsidR="00C975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других регуляторов поведения в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группе, </w:t>
      </w:r>
      <w:proofErr w:type="spellStart"/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экспектации</w:t>
      </w:r>
      <w:proofErr w:type="spellEnd"/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осят неформальный характер и не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всегда осознаются. Измене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ние поведения выражается в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поиске, испытании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апробации новых 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 взаимодействия подростка с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социальным окружением. Такие формы обусл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овлены внешней (динамической) и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внутренней (психической) активностью школьников. 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Одним из частных показателей их возрастного и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психического развития является изменение речевого поведения, чт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проявляется главным образом в освоении новой лексики и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фразе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ологии. Разумеется, изменения в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поведении подростков мо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гут быть как позитивными, так и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негативными</w:t>
      </w:r>
      <w:r w:rsidR="00F02B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B8054A" w:rsidRDefault="00B8054A" w:rsidP="00790A7F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2) С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клонность к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конформизму. Она проявляется в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податливости любого челов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ека (не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только подростка) реальному или воображаемому </w:t>
      </w:r>
      <w:r w:rsidR="00A029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давлению группы. Это приводит к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формированию такого свойства личности, как </w:t>
      </w:r>
      <w:proofErr w:type="spellStart"/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конформность</w:t>
      </w:r>
      <w:proofErr w:type="spellEnd"/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, проявление которой вызывает изменение поведения, восприят</w:t>
      </w:r>
      <w:r w:rsidR="008006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ия и установки в соответствии с первоначально не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разделя</w:t>
      </w:r>
      <w:r w:rsidR="008006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ющейся им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позицией большинства. Обычно </w:t>
      </w:r>
      <w:r w:rsidR="008006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различают внешнюю (публичную) и внутреннюю (личную) </w:t>
      </w:r>
      <w:proofErr w:type="spellStart"/>
      <w:r w:rsidR="0080063F">
        <w:rPr>
          <w:rFonts w:ascii="Times New Roman" w:hAnsi="Times New Roman" w:cs="Times New Roman"/>
          <w:color w:val="000000" w:themeColor="text1"/>
          <w:sz w:val="24"/>
          <w:szCs w:val="24"/>
        </w:rPr>
        <w:t>конформ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ность</w:t>
      </w:r>
      <w:proofErr w:type="spellEnd"/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Именно конформизм нередко является причиной того, что подростки «осваивают» </w:t>
      </w:r>
      <w:r w:rsidR="0080063F">
        <w:rPr>
          <w:rFonts w:ascii="Times New Roman" w:hAnsi="Times New Roman" w:cs="Times New Roman"/>
          <w:color w:val="000000" w:themeColor="text1"/>
          <w:sz w:val="24"/>
          <w:szCs w:val="24"/>
        </w:rPr>
        <w:t>вредные привычки, приобщаютс</w:t>
      </w:r>
      <w:r w:rsidR="00C975B4">
        <w:rPr>
          <w:rFonts w:ascii="Times New Roman" w:hAnsi="Times New Roman" w:cs="Times New Roman"/>
          <w:color w:val="000000" w:themeColor="text1"/>
          <w:sz w:val="24"/>
          <w:szCs w:val="24"/>
        </w:rPr>
        <w:t>я к асоциальному поведению и т.</w:t>
      </w:r>
      <w:r w:rsidR="0080063F">
        <w:rPr>
          <w:rFonts w:ascii="Times New Roman" w:hAnsi="Times New Roman" w:cs="Times New Roman"/>
          <w:color w:val="000000" w:themeColor="text1"/>
          <w:sz w:val="24"/>
          <w:szCs w:val="24"/>
        </w:rPr>
        <w:t>п.</w:t>
      </w:r>
      <w:r w:rsidR="00164B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61103A" w:rsidRPr="00A544AB" w:rsidRDefault="00B8054A" w:rsidP="00790A7F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3) И</w:t>
      </w:r>
      <w:r w:rsidR="008006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подверженн</w:t>
      </w:r>
      <w:r w:rsidR="008006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ость конформизму, и </w:t>
      </w:r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попытки преодолеть его обычно сопутствуют так называемому «переходному возрасту», соответствующему периоду </w:t>
      </w:r>
      <w:proofErr w:type="spellStart"/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пубертата</w:t>
      </w:r>
      <w:proofErr w:type="spellEnd"/>
      <w:r w:rsidR="0061103A" w:rsidRPr="00A544A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D677E" w:rsidRDefault="00F02B95" w:rsidP="00790A7F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</w:rPr>
      </w:pPr>
      <w:r>
        <w:rPr>
          <w:color w:val="000000" w:themeColor="text1"/>
        </w:rPr>
        <w:t>При о</w:t>
      </w:r>
      <w:r w:rsidR="0061103A" w:rsidRPr="00A544AB">
        <w:rPr>
          <w:color w:val="000000" w:themeColor="text1"/>
        </w:rPr>
        <w:t>рганизаци</w:t>
      </w:r>
      <w:r>
        <w:rPr>
          <w:color w:val="000000" w:themeColor="text1"/>
        </w:rPr>
        <w:t>и</w:t>
      </w:r>
      <w:r w:rsidR="0061103A" w:rsidRPr="00A544AB">
        <w:rPr>
          <w:color w:val="000000" w:themeColor="text1"/>
        </w:rPr>
        <w:t xml:space="preserve"> социальн</w:t>
      </w:r>
      <w:r w:rsidR="003D677E">
        <w:rPr>
          <w:color w:val="000000" w:themeColor="text1"/>
        </w:rPr>
        <w:t>ой деятельности для подростков</w:t>
      </w:r>
      <w:r>
        <w:rPr>
          <w:color w:val="000000" w:themeColor="text1"/>
        </w:rPr>
        <w:t xml:space="preserve"> </w:t>
      </w:r>
      <w:r w:rsidR="0080063F">
        <w:rPr>
          <w:color w:val="000000" w:themeColor="text1"/>
        </w:rPr>
        <w:t>социальные проекты</w:t>
      </w:r>
      <w:r>
        <w:rPr>
          <w:color w:val="000000" w:themeColor="text1"/>
        </w:rPr>
        <w:t>, с</w:t>
      </w:r>
      <w:r w:rsidRPr="00A544AB">
        <w:rPr>
          <w:color w:val="000000" w:themeColor="text1"/>
        </w:rPr>
        <w:t>трог</w:t>
      </w:r>
      <w:r>
        <w:rPr>
          <w:color w:val="000000" w:themeColor="text1"/>
        </w:rPr>
        <w:t>о говоря,</w:t>
      </w:r>
      <w:r w:rsidR="0080063F">
        <w:rPr>
          <w:color w:val="000000" w:themeColor="text1"/>
        </w:rPr>
        <w:t xml:space="preserve"> не являются учебными, а </w:t>
      </w:r>
      <w:r w:rsidR="0061103A" w:rsidRPr="00A544AB">
        <w:rPr>
          <w:color w:val="000000" w:themeColor="text1"/>
        </w:rPr>
        <w:t>предста</w:t>
      </w:r>
      <w:r w:rsidR="0080063F">
        <w:rPr>
          <w:color w:val="000000" w:themeColor="text1"/>
        </w:rPr>
        <w:t xml:space="preserve">вляют собой спланированную и </w:t>
      </w:r>
      <w:r w:rsidR="0061103A" w:rsidRPr="00A544AB">
        <w:rPr>
          <w:color w:val="000000" w:themeColor="text1"/>
        </w:rPr>
        <w:t>организованную общ</w:t>
      </w:r>
      <w:r w:rsidR="0080063F">
        <w:rPr>
          <w:color w:val="000000" w:themeColor="text1"/>
        </w:rPr>
        <w:t>ественную практику</w:t>
      </w:r>
      <w:r w:rsidR="00164B98">
        <w:rPr>
          <w:color w:val="000000" w:themeColor="text1"/>
        </w:rPr>
        <w:t>, в</w:t>
      </w:r>
      <w:r w:rsidR="0080063F">
        <w:rPr>
          <w:color w:val="000000" w:themeColor="text1"/>
        </w:rPr>
        <w:t xml:space="preserve">ключаясь в </w:t>
      </w:r>
      <w:r w:rsidR="00164B98">
        <w:rPr>
          <w:color w:val="000000" w:themeColor="text1"/>
        </w:rPr>
        <w:t>которую</w:t>
      </w:r>
      <w:r w:rsidR="003D677E">
        <w:rPr>
          <w:color w:val="000000" w:themeColor="text1"/>
        </w:rPr>
        <w:t xml:space="preserve"> подростки</w:t>
      </w:r>
      <w:r w:rsidR="0080063F">
        <w:rPr>
          <w:color w:val="000000" w:themeColor="text1"/>
        </w:rPr>
        <w:t xml:space="preserve"> учатся жить в социуме и взаимодействовать с другими людьми </w:t>
      </w:r>
      <w:r w:rsidR="00C975B4">
        <w:rPr>
          <w:color w:val="000000" w:themeColor="text1"/>
        </w:rPr>
        <w:t>–</w:t>
      </w:r>
      <w:r w:rsidR="0080063F">
        <w:rPr>
          <w:color w:val="000000" w:themeColor="text1"/>
        </w:rPr>
        <w:t xml:space="preserve"> детьми и </w:t>
      </w:r>
      <w:r w:rsidR="0061103A" w:rsidRPr="00A544AB">
        <w:rPr>
          <w:color w:val="000000" w:themeColor="text1"/>
        </w:rPr>
        <w:t xml:space="preserve">взрослыми. </w:t>
      </w:r>
      <w:r w:rsidR="00164B98">
        <w:rPr>
          <w:color w:val="000000" w:themeColor="text1"/>
        </w:rPr>
        <w:t>Тем не менее, с</w:t>
      </w:r>
      <w:r w:rsidR="0061103A" w:rsidRPr="00A544AB">
        <w:rPr>
          <w:color w:val="000000" w:themeColor="text1"/>
        </w:rPr>
        <w:t>оциальные проекты</w:t>
      </w:r>
      <w:r w:rsidR="0080063F">
        <w:rPr>
          <w:color w:val="000000" w:themeColor="text1"/>
        </w:rPr>
        <w:t xml:space="preserve"> можно рассматривать в одном ряду с </w:t>
      </w:r>
      <w:proofErr w:type="gramStart"/>
      <w:r w:rsidR="0061103A" w:rsidRPr="00A544AB">
        <w:rPr>
          <w:color w:val="000000" w:themeColor="text1"/>
        </w:rPr>
        <w:t>учебными</w:t>
      </w:r>
      <w:proofErr w:type="gramEnd"/>
      <w:r w:rsidR="0061103A" w:rsidRPr="00A544AB">
        <w:rPr>
          <w:color w:val="000000" w:themeColor="text1"/>
        </w:rPr>
        <w:t>, п</w:t>
      </w:r>
      <w:r w:rsidR="0080063F">
        <w:rPr>
          <w:color w:val="000000" w:themeColor="text1"/>
        </w:rPr>
        <w:t xml:space="preserve">оскольку обучение, воспитание и социальные практики в </w:t>
      </w:r>
      <w:r w:rsidR="0061103A" w:rsidRPr="00A544AB">
        <w:rPr>
          <w:color w:val="000000" w:themeColor="text1"/>
        </w:rPr>
        <w:t>своей совокупности составляют единый образовательный процесс. Социальные проекты д</w:t>
      </w:r>
      <w:r w:rsidR="0080063F">
        <w:rPr>
          <w:color w:val="000000" w:themeColor="text1"/>
        </w:rPr>
        <w:t xml:space="preserve">олжны быть органично включены в </w:t>
      </w:r>
      <w:r w:rsidR="0061103A" w:rsidRPr="00A544AB">
        <w:rPr>
          <w:color w:val="000000" w:themeColor="text1"/>
        </w:rPr>
        <w:t>широки</w:t>
      </w:r>
      <w:r w:rsidR="0080063F">
        <w:rPr>
          <w:color w:val="000000" w:themeColor="text1"/>
        </w:rPr>
        <w:t xml:space="preserve">й поток учебно-познавательной и </w:t>
      </w:r>
      <w:r w:rsidR="0061103A" w:rsidRPr="00A544AB">
        <w:rPr>
          <w:color w:val="000000" w:themeColor="text1"/>
        </w:rPr>
        <w:t>со</w:t>
      </w:r>
      <w:r w:rsidR="003D677E">
        <w:rPr>
          <w:color w:val="000000" w:themeColor="text1"/>
        </w:rPr>
        <w:t>циальной деятельности молод</w:t>
      </w:r>
      <w:r w:rsidR="00C975B4">
        <w:rPr>
          <w:color w:val="000000" w:themeColor="text1"/>
        </w:rPr>
        <w:t>е</w:t>
      </w:r>
      <w:r w:rsidR="003D677E">
        <w:rPr>
          <w:color w:val="000000" w:themeColor="text1"/>
        </w:rPr>
        <w:t>жи.</w:t>
      </w:r>
    </w:p>
    <w:p w:rsidR="003D677E" w:rsidRDefault="0061103A" w:rsidP="00790A7F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</w:rPr>
      </w:pPr>
      <w:r w:rsidRPr="00A544AB">
        <w:rPr>
          <w:color w:val="000000" w:themeColor="text1"/>
        </w:rPr>
        <w:lastRenderedPageBreak/>
        <w:t>Целенаправленную социальную дея</w:t>
      </w:r>
      <w:r w:rsidR="0080063F">
        <w:rPr>
          <w:color w:val="000000" w:themeColor="text1"/>
        </w:rPr>
        <w:t xml:space="preserve">тельность следует выстраивать с прицелом на </w:t>
      </w:r>
      <w:r w:rsidRPr="00A544AB">
        <w:rPr>
          <w:color w:val="000000" w:themeColor="text1"/>
        </w:rPr>
        <w:t>то, что основным социальным ожиданием подростков яв</w:t>
      </w:r>
      <w:r w:rsidR="0080063F">
        <w:rPr>
          <w:color w:val="000000" w:themeColor="text1"/>
        </w:rPr>
        <w:t>ля</w:t>
      </w:r>
      <w:r w:rsidR="00164B98">
        <w:rPr>
          <w:color w:val="000000" w:themeColor="text1"/>
        </w:rPr>
        <w:t>ет</w:t>
      </w:r>
      <w:r w:rsidR="0080063F">
        <w:rPr>
          <w:color w:val="000000" w:themeColor="text1"/>
        </w:rPr>
        <w:t xml:space="preserve">ся успешность, признание со стороны родителей и </w:t>
      </w:r>
      <w:r w:rsidRPr="00A544AB">
        <w:rPr>
          <w:color w:val="000000" w:themeColor="text1"/>
        </w:rPr>
        <w:t>сверстников. Подростки, сумевшие завоевать авторитет среди сверстников, устанавливают образцы поведения, более значимые для школьников, че</w:t>
      </w:r>
      <w:r w:rsidR="0080063F">
        <w:rPr>
          <w:color w:val="000000" w:themeColor="text1"/>
        </w:rPr>
        <w:t xml:space="preserve">м образцы родителей, учителей и </w:t>
      </w:r>
      <w:r w:rsidR="00164B98">
        <w:rPr>
          <w:color w:val="000000" w:themeColor="text1"/>
        </w:rPr>
        <w:t>других взрослых.</w:t>
      </w:r>
    </w:p>
    <w:p w:rsidR="003D677E" w:rsidRDefault="0080063F" w:rsidP="00790A7F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</w:rPr>
      </w:pPr>
      <w:r>
        <w:rPr>
          <w:color w:val="000000" w:themeColor="text1"/>
        </w:rPr>
        <w:t xml:space="preserve">Социальное проектирование </w:t>
      </w:r>
      <w:r w:rsidR="00C975B4">
        <w:rPr>
          <w:color w:val="000000" w:themeColor="text1"/>
        </w:rPr>
        <w:t>–</w:t>
      </w:r>
      <w:r w:rsidR="0061103A" w:rsidRPr="00A544AB">
        <w:rPr>
          <w:color w:val="000000" w:themeColor="text1"/>
        </w:rPr>
        <w:t xml:space="preserve"> особый </w:t>
      </w:r>
      <w:r>
        <w:rPr>
          <w:color w:val="000000" w:themeColor="text1"/>
        </w:rPr>
        <w:t xml:space="preserve">вид деятельности подростков, по </w:t>
      </w:r>
      <w:r w:rsidR="0061103A" w:rsidRPr="00A544AB">
        <w:rPr>
          <w:color w:val="000000" w:themeColor="text1"/>
        </w:rPr>
        <w:t>сути, являющийс</w:t>
      </w:r>
      <w:r>
        <w:rPr>
          <w:color w:val="000000" w:themeColor="text1"/>
        </w:rPr>
        <w:t>я ведущей деятельностью детей в возрасте 11</w:t>
      </w:r>
      <w:r w:rsidR="00C975B4">
        <w:rPr>
          <w:color w:val="000000" w:themeColor="text1"/>
        </w:rPr>
        <w:t>-</w:t>
      </w:r>
      <w:r>
        <w:rPr>
          <w:color w:val="000000" w:themeColor="text1"/>
        </w:rPr>
        <w:t xml:space="preserve">15 лет, в </w:t>
      </w:r>
      <w:proofErr w:type="gramStart"/>
      <w:r>
        <w:rPr>
          <w:color w:val="000000" w:themeColor="text1"/>
        </w:rPr>
        <w:t>ходе</w:t>
      </w:r>
      <w:proofErr w:type="gramEnd"/>
      <w:r>
        <w:rPr>
          <w:color w:val="000000" w:themeColor="text1"/>
        </w:rPr>
        <w:t xml:space="preserve"> которой и благодаря </w:t>
      </w:r>
      <w:proofErr w:type="gramStart"/>
      <w:r>
        <w:rPr>
          <w:color w:val="000000" w:themeColor="text1"/>
        </w:rPr>
        <w:t>которой</w:t>
      </w:r>
      <w:proofErr w:type="gramEnd"/>
      <w:r>
        <w:rPr>
          <w:color w:val="000000" w:themeColor="text1"/>
        </w:rPr>
        <w:t xml:space="preserve"> происходит их наиболее интенсивное развитие </w:t>
      </w:r>
      <w:r w:rsidR="00C975B4">
        <w:rPr>
          <w:color w:val="000000" w:themeColor="text1"/>
        </w:rPr>
        <w:t>–</w:t>
      </w:r>
      <w:r w:rsidR="0061103A" w:rsidRPr="00A544AB">
        <w:rPr>
          <w:color w:val="000000" w:themeColor="text1"/>
        </w:rPr>
        <w:t xml:space="preserve"> физическое, интеллектуальное, психическое, эмоциональное. Именно социальное проектирование позволяет подростку решать основные задачи возраста:</w:t>
      </w:r>
      <w:r>
        <w:rPr>
          <w:color w:val="000000" w:themeColor="text1"/>
        </w:rPr>
        <w:t xml:space="preserve"> формировать </w:t>
      </w:r>
      <w:proofErr w:type="gramStart"/>
      <w:r>
        <w:rPr>
          <w:color w:val="000000" w:themeColor="text1"/>
        </w:rPr>
        <w:t>свою</w:t>
      </w:r>
      <w:proofErr w:type="gramEnd"/>
      <w:r>
        <w:rPr>
          <w:color w:val="000000" w:themeColor="text1"/>
        </w:rPr>
        <w:t xml:space="preserve"> </w:t>
      </w:r>
      <w:r w:rsidR="00B8054A">
        <w:rPr>
          <w:color w:val="000000" w:themeColor="text1"/>
        </w:rPr>
        <w:t>«</w:t>
      </w:r>
      <w:r>
        <w:rPr>
          <w:color w:val="000000" w:themeColor="text1"/>
        </w:rPr>
        <w:t>Я-концепцию</w:t>
      </w:r>
      <w:r w:rsidR="00B8054A">
        <w:rPr>
          <w:color w:val="000000" w:themeColor="text1"/>
        </w:rPr>
        <w:t>»</w:t>
      </w:r>
      <w:r>
        <w:rPr>
          <w:color w:val="000000" w:themeColor="text1"/>
        </w:rPr>
        <w:t xml:space="preserve"> и </w:t>
      </w:r>
      <w:r w:rsidR="0061103A" w:rsidRPr="00A544AB">
        <w:rPr>
          <w:color w:val="000000" w:themeColor="text1"/>
        </w:rPr>
        <w:t>мировоззрение; устанавливать новые спосо</w:t>
      </w:r>
      <w:r>
        <w:rPr>
          <w:color w:val="000000" w:themeColor="text1"/>
        </w:rPr>
        <w:t xml:space="preserve">бы социального взаимодействия с </w:t>
      </w:r>
      <w:r w:rsidR="0061103A" w:rsidRPr="00A544AB">
        <w:rPr>
          <w:color w:val="000000" w:themeColor="text1"/>
        </w:rPr>
        <w:t xml:space="preserve">миром взрослых. </w:t>
      </w:r>
      <w:proofErr w:type="gramStart"/>
      <w:r w:rsidR="0061103A" w:rsidRPr="00A544AB">
        <w:rPr>
          <w:color w:val="000000" w:themeColor="text1"/>
        </w:rPr>
        <w:t xml:space="preserve">Под социальным проектированием </w:t>
      </w:r>
      <w:r w:rsidR="00164B98">
        <w:rPr>
          <w:color w:val="000000" w:themeColor="text1"/>
        </w:rPr>
        <w:t>принято понимать деятельность</w:t>
      </w:r>
      <w:r w:rsidR="0061103A" w:rsidRPr="00A544AB">
        <w:rPr>
          <w:color w:val="000000" w:themeColor="text1"/>
        </w:rPr>
        <w:t xml:space="preserve"> социально значимую, которая имеет общественный ре</w:t>
      </w:r>
      <w:r>
        <w:rPr>
          <w:color w:val="000000" w:themeColor="text1"/>
        </w:rPr>
        <w:t xml:space="preserve">зонанс, при этом она задумана и </w:t>
      </w:r>
      <w:r w:rsidR="0061103A" w:rsidRPr="00A544AB">
        <w:rPr>
          <w:color w:val="000000" w:themeColor="text1"/>
        </w:rPr>
        <w:t>осуществлена подростком; результатом кот</w:t>
      </w:r>
      <w:r>
        <w:rPr>
          <w:color w:val="000000" w:themeColor="text1"/>
        </w:rPr>
        <w:t xml:space="preserve">орой становится </w:t>
      </w:r>
      <w:r w:rsidR="0061103A" w:rsidRPr="00A544AB">
        <w:rPr>
          <w:color w:val="000000" w:themeColor="text1"/>
        </w:rPr>
        <w:t>со</w:t>
      </w:r>
      <w:r>
        <w:rPr>
          <w:color w:val="000000" w:themeColor="text1"/>
        </w:rPr>
        <w:t xml:space="preserve">здание реального «продукта» (не </w:t>
      </w:r>
      <w:r w:rsidR="0061103A" w:rsidRPr="00A544AB">
        <w:rPr>
          <w:color w:val="000000" w:themeColor="text1"/>
        </w:rPr>
        <w:t>обязательно вещественного), имеющего для по</w:t>
      </w:r>
      <w:r>
        <w:rPr>
          <w:color w:val="000000" w:themeColor="text1"/>
        </w:rPr>
        <w:t xml:space="preserve">дростка практическое значение и качественно нового в </w:t>
      </w:r>
      <w:r w:rsidR="0061103A" w:rsidRPr="00A544AB">
        <w:rPr>
          <w:color w:val="000000" w:themeColor="text1"/>
        </w:rPr>
        <w:t>его личном опыте; при выполнении которой каждый но</w:t>
      </w:r>
      <w:r>
        <w:rPr>
          <w:color w:val="000000" w:themeColor="text1"/>
        </w:rPr>
        <w:t xml:space="preserve">вый проект должен отличаться от </w:t>
      </w:r>
      <w:r w:rsidR="0061103A" w:rsidRPr="00A544AB">
        <w:rPr>
          <w:color w:val="000000" w:themeColor="text1"/>
        </w:rPr>
        <w:t>предыдущего и быть более сло</w:t>
      </w:r>
      <w:r>
        <w:rPr>
          <w:color w:val="000000" w:themeColor="text1"/>
        </w:rPr>
        <w:t>жным и качественным;</w:t>
      </w:r>
      <w:proofErr w:type="gramEnd"/>
      <w:r>
        <w:rPr>
          <w:color w:val="000000" w:themeColor="text1"/>
        </w:rPr>
        <w:t xml:space="preserve"> в </w:t>
      </w:r>
      <w:proofErr w:type="gramStart"/>
      <w:r w:rsidR="0061103A" w:rsidRPr="00A544AB">
        <w:rPr>
          <w:color w:val="000000" w:themeColor="text1"/>
        </w:rPr>
        <w:t>хо</w:t>
      </w:r>
      <w:r>
        <w:rPr>
          <w:color w:val="000000" w:themeColor="text1"/>
        </w:rPr>
        <w:t>де</w:t>
      </w:r>
      <w:proofErr w:type="gramEnd"/>
      <w:r>
        <w:rPr>
          <w:color w:val="000000" w:themeColor="text1"/>
        </w:rPr>
        <w:t xml:space="preserve"> которой подросток вступает в конструктивное взаимодействие с </w:t>
      </w:r>
      <w:r w:rsidR="0061103A" w:rsidRPr="00A544AB">
        <w:rPr>
          <w:color w:val="000000" w:themeColor="text1"/>
        </w:rPr>
        <w:t xml:space="preserve">миром, взрослой культурой, социумом; через которую </w:t>
      </w:r>
      <w:r>
        <w:rPr>
          <w:color w:val="000000" w:themeColor="text1"/>
        </w:rPr>
        <w:t>формируются социальные умения и навыки</w:t>
      </w:r>
      <w:r w:rsidR="00164B98">
        <w:rPr>
          <w:color w:val="000000" w:themeColor="text1"/>
        </w:rPr>
        <w:t>.</w:t>
      </w:r>
    </w:p>
    <w:p w:rsidR="003D677E" w:rsidRDefault="0061103A" w:rsidP="00790A7F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 w:themeColor="text1"/>
        </w:rPr>
      </w:pPr>
      <w:r w:rsidRPr="00A544AB">
        <w:rPr>
          <w:color w:val="000000" w:themeColor="text1"/>
        </w:rPr>
        <w:t>Конструктивная соц</w:t>
      </w:r>
      <w:r w:rsidR="0080063F">
        <w:rPr>
          <w:color w:val="000000" w:themeColor="text1"/>
        </w:rPr>
        <w:t xml:space="preserve">иальная деятельность школьников </w:t>
      </w:r>
      <w:r w:rsidR="00C975B4">
        <w:rPr>
          <w:color w:val="000000" w:themeColor="text1"/>
        </w:rPr>
        <w:t>–</w:t>
      </w:r>
      <w:r w:rsidRPr="00A544AB">
        <w:rPr>
          <w:color w:val="000000" w:themeColor="text1"/>
        </w:rPr>
        <w:t xml:space="preserve"> это целенаправленный процесс постижения ими ре</w:t>
      </w:r>
      <w:r w:rsidR="0080063F">
        <w:rPr>
          <w:color w:val="000000" w:themeColor="text1"/>
        </w:rPr>
        <w:t xml:space="preserve">ального мира и взаимодействия с </w:t>
      </w:r>
      <w:r w:rsidRPr="00A544AB">
        <w:rPr>
          <w:color w:val="000000" w:themeColor="text1"/>
        </w:rPr>
        <w:t>этим миром. Такой процесс преследует двойн</w:t>
      </w:r>
      <w:r w:rsidR="0080063F">
        <w:rPr>
          <w:color w:val="000000" w:themeColor="text1"/>
        </w:rPr>
        <w:t xml:space="preserve">ую цель: он </w:t>
      </w:r>
      <w:r w:rsidR="003D677E">
        <w:rPr>
          <w:color w:val="000000" w:themeColor="text1"/>
        </w:rPr>
        <w:t>позволяет подросткам</w:t>
      </w:r>
      <w:r w:rsidR="0080063F">
        <w:rPr>
          <w:color w:val="000000" w:themeColor="text1"/>
        </w:rPr>
        <w:t xml:space="preserve"> на практике находить оптимальные и </w:t>
      </w:r>
      <w:r w:rsidRPr="00A544AB">
        <w:rPr>
          <w:color w:val="000000" w:themeColor="text1"/>
        </w:rPr>
        <w:t>эффективные средства решения как своих собственн</w:t>
      </w:r>
      <w:r w:rsidR="0080063F">
        <w:rPr>
          <w:color w:val="000000" w:themeColor="text1"/>
        </w:rPr>
        <w:t xml:space="preserve">ых, так и </w:t>
      </w:r>
      <w:r w:rsidR="003D677E">
        <w:rPr>
          <w:color w:val="000000" w:themeColor="text1"/>
        </w:rPr>
        <w:t>общественных проблем.</w:t>
      </w:r>
    </w:p>
    <w:p w:rsidR="0061103A" w:rsidRPr="00A544AB" w:rsidRDefault="003D677E" w:rsidP="00790A7F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</w:rPr>
      </w:pPr>
      <w:r>
        <w:rPr>
          <w:color w:val="000000" w:themeColor="text1"/>
        </w:rPr>
        <w:t xml:space="preserve">Таким образом, в </w:t>
      </w:r>
      <w:r w:rsidR="0061103A" w:rsidRPr="00A544AB">
        <w:rPr>
          <w:color w:val="000000"/>
        </w:rPr>
        <w:t>широком смысле социальный проект</w:t>
      </w:r>
      <w:r w:rsidR="00A544AB" w:rsidRPr="00A544AB">
        <w:rPr>
          <w:color w:val="000000"/>
        </w:rPr>
        <w:t xml:space="preserve"> как откры</w:t>
      </w:r>
      <w:r w:rsidR="0080063F">
        <w:rPr>
          <w:color w:val="000000"/>
        </w:rPr>
        <w:t>тое воспитательное пространство</w:t>
      </w:r>
      <w:r w:rsidR="0061103A" w:rsidRPr="00A544AB">
        <w:rPr>
          <w:color w:val="000000"/>
        </w:rPr>
        <w:t xml:space="preserve"> </w:t>
      </w:r>
      <w:r w:rsidR="00C975B4">
        <w:rPr>
          <w:color w:val="000000"/>
        </w:rPr>
        <w:t>–</w:t>
      </w:r>
      <w:r w:rsidR="0061103A" w:rsidRPr="00A544AB">
        <w:rPr>
          <w:color w:val="000000"/>
        </w:rPr>
        <w:t xml:space="preserve"> это модель самой человеческой деятельности, направленная на изменение социальной ситуации. Рабо</w:t>
      </w:r>
      <w:r>
        <w:rPr>
          <w:color w:val="000000"/>
        </w:rPr>
        <w:t>та над проектом и его реализацией</w:t>
      </w:r>
      <w:r w:rsidR="0061103A" w:rsidRPr="00A544AB">
        <w:rPr>
          <w:color w:val="000000"/>
        </w:rPr>
        <w:t xml:space="preserve"> позволяет поставить </w:t>
      </w:r>
      <w:r w:rsidR="00164B98">
        <w:rPr>
          <w:color w:val="000000"/>
        </w:rPr>
        <w:t>подопечных</w:t>
      </w:r>
      <w:r w:rsidR="0061103A" w:rsidRPr="00A544AB">
        <w:rPr>
          <w:color w:val="000000"/>
        </w:rPr>
        <w:t xml:space="preserve"> в позицию, позволяющую на практике реализовывать знания, выбирать ценности и линию поведения, совершать правовые и нравственные поступки. Эти технологии формируют в </w:t>
      </w:r>
      <w:r w:rsidR="00164B98">
        <w:rPr>
          <w:color w:val="000000"/>
        </w:rPr>
        <w:t>ребенке</w:t>
      </w:r>
      <w:r w:rsidR="0061103A" w:rsidRPr="00A544AB">
        <w:rPr>
          <w:color w:val="000000"/>
        </w:rPr>
        <w:t xml:space="preserve"> понимание того, что от его действий зависит не только его собственная ж</w:t>
      </w:r>
      <w:r w:rsidR="00164B98">
        <w:rPr>
          <w:color w:val="000000"/>
        </w:rPr>
        <w:t xml:space="preserve">изнь и благополучие, но и </w:t>
      </w:r>
      <w:proofErr w:type="gramStart"/>
      <w:r w:rsidR="00164B98">
        <w:rPr>
          <w:color w:val="000000"/>
        </w:rPr>
        <w:t>жизнь</w:t>
      </w:r>
      <w:proofErr w:type="gramEnd"/>
      <w:r w:rsidR="0061103A" w:rsidRPr="00A544AB">
        <w:rPr>
          <w:color w:val="000000"/>
        </w:rPr>
        <w:t xml:space="preserve"> и благополучие других людей.</w:t>
      </w:r>
    </w:p>
    <w:p w:rsidR="003D677E" w:rsidRDefault="0061103A" w:rsidP="00790A7F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</w:rPr>
      </w:pPr>
      <w:r w:rsidRPr="00A544AB">
        <w:rPr>
          <w:color w:val="000000"/>
        </w:rPr>
        <w:t>Как правило, проекты носят учебный характер и часто являются способом комплексного изучения той или иной темы, вокруг которой концентрировалось внимание учащихся.</w:t>
      </w:r>
      <w:r w:rsidR="003D677E">
        <w:rPr>
          <w:color w:val="000000"/>
        </w:rPr>
        <w:t xml:space="preserve"> </w:t>
      </w:r>
      <w:r w:rsidR="00A544AB" w:rsidRPr="00A544AB">
        <w:rPr>
          <w:color w:val="000000"/>
        </w:rPr>
        <w:t xml:space="preserve">Однако включаясь в социально-проектную деятельность, участники проекта целенаправленно и/или спонтанно погружаются в сложную сеть социальных контактов с политическими, властными структурами, хозяйственными органами, общественными и </w:t>
      </w:r>
      <w:r w:rsidR="00A544AB" w:rsidRPr="00A544AB">
        <w:rPr>
          <w:color w:val="000000"/>
        </w:rPr>
        <w:lastRenderedPageBreak/>
        <w:t xml:space="preserve">образовательными организациями, механизмами внешнего регулирования и </w:t>
      </w:r>
      <w:proofErr w:type="spellStart"/>
      <w:r w:rsidR="00A544AB" w:rsidRPr="00A544AB">
        <w:rPr>
          <w:color w:val="000000"/>
        </w:rPr>
        <w:t>внутрикомандного</w:t>
      </w:r>
      <w:proofErr w:type="spellEnd"/>
      <w:r w:rsidR="00A544AB" w:rsidRPr="00A544AB">
        <w:rPr>
          <w:color w:val="000000"/>
        </w:rPr>
        <w:t xml:space="preserve"> управления. Воспитательная направленность проекта актуализируется в ряде случаев при наличии педагогического сопровождения.</w:t>
      </w:r>
    </w:p>
    <w:p w:rsidR="003D677E" w:rsidRDefault="00A544AB" w:rsidP="00790A7F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</w:rPr>
      </w:pPr>
      <w:r w:rsidRPr="00A544AB">
        <w:rPr>
          <w:color w:val="000000"/>
        </w:rPr>
        <w:t>Для</w:t>
      </w:r>
      <w:r w:rsidR="00B8054A">
        <w:rPr>
          <w:color w:val="000000"/>
        </w:rPr>
        <w:t xml:space="preserve"> реализации условия, при котором система отношений приобретает воспитательный потенциал, </w:t>
      </w:r>
      <w:r w:rsidRPr="00A544AB">
        <w:rPr>
          <w:color w:val="000000"/>
        </w:rPr>
        <w:t>решение социально значимых задач изначально должно быть ценностно-целевым мотивом включения участников в проект.</w:t>
      </w:r>
      <w:r w:rsidR="00B8054A">
        <w:rPr>
          <w:color w:val="000000"/>
        </w:rPr>
        <w:t xml:space="preserve"> И это не происходит автоматически. </w:t>
      </w:r>
      <w:r w:rsidRPr="00A544AB">
        <w:rPr>
          <w:color w:val="000000"/>
        </w:rPr>
        <w:t>Сами правила реализации проекта должны содержать опр</w:t>
      </w:r>
      <w:r w:rsidR="0080063F">
        <w:rPr>
          <w:color w:val="000000"/>
        </w:rPr>
        <w:t xml:space="preserve">еделенные ценностные ориентиры. </w:t>
      </w:r>
      <w:r w:rsidRPr="00A544AB">
        <w:rPr>
          <w:color w:val="000000"/>
        </w:rPr>
        <w:t>Включаясь в преодоление «сопротивления среды», в переживание дефицита информации, ресурсов, контактов, поддержки, опыта, участник проекта непроизвольно начинает изменять собств</w:t>
      </w:r>
      <w:r w:rsidR="0080063F">
        <w:rPr>
          <w:color w:val="000000"/>
        </w:rPr>
        <w:t xml:space="preserve">енные смыслы участия в проекте. </w:t>
      </w:r>
      <w:r w:rsidRPr="00A544AB">
        <w:rPr>
          <w:color w:val="000000"/>
        </w:rPr>
        <w:t>Появление новой ментальности участников проекта составляет субъективный индикатор превращения окружающей социальной среды в воспитательное (может быть, даже точнее сказа</w:t>
      </w:r>
      <w:r w:rsidR="0080063F">
        <w:rPr>
          <w:color w:val="000000"/>
        </w:rPr>
        <w:t>ть воспитывающее) пространство.</w:t>
      </w:r>
    </w:p>
    <w:p w:rsidR="003D677E" w:rsidRDefault="00164B98" w:rsidP="00790A7F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</w:rPr>
      </w:pPr>
      <w:r>
        <w:rPr>
          <w:color w:val="000000"/>
        </w:rPr>
        <w:t>В</w:t>
      </w:r>
      <w:r w:rsidR="00A544AB" w:rsidRPr="00A544AB">
        <w:rPr>
          <w:color w:val="000000"/>
        </w:rPr>
        <w:t xml:space="preserve"> рассматриваемом процессе реализуются как известные, так и новые закономерности воспитания. Отметим некоторые из них. Как возможно в этой ситуации воспитательное влияние? Во-первых, событие, фактор, целенаправленное воздействие извне и т.п. становятся воспитательными, если его участник испытывает дефицит определенного социального опыта, а значит, в той или иной мере ориентирован на свое воспитание (самовоспитание), использует это событие как источник опыта саморазвития. Во-вторых, воспитательное влияние может быть и неосознаваемым, «незаметным», когда воспитанник включается в какой-то процесс, вид деятельности, общение, дискурс и обретает привычки и навыки определенного поведения. При этом то, что он уже делает, может какое-то время расходиться с тем, что он по привычке думает, как вербализирует происходящие события. Это не исключает того, что через некоторое время, войдя в новый способ поведения, роль, образ жизни, он актуализирует процесс </w:t>
      </w:r>
      <w:proofErr w:type="spellStart"/>
      <w:r w:rsidR="00A544AB" w:rsidRPr="00A544AB">
        <w:rPr>
          <w:color w:val="000000"/>
        </w:rPr>
        <w:t>самообоснования</w:t>
      </w:r>
      <w:proofErr w:type="spellEnd"/>
      <w:r w:rsidR="00A544AB" w:rsidRPr="00A544AB">
        <w:rPr>
          <w:color w:val="000000"/>
        </w:rPr>
        <w:t xml:space="preserve"> своего нового поведения (в негативных случаях </w:t>
      </w:r>
      <w:r w:rsidR="00C975B4">
        <w:rPr>
          <w:color w:val="000000"/>
        </w:rPr>
        <w:t>–</w:t>
      </w:r>
      <w:r w:rsidR="00A544AB" w:rsidRPr="00A544AB">
        <w:rPr>
          <w:color w:val="000000"/>
        </w:rPr>
        <w:t xml:space="preserve"> самооправдания).</w:t>
      </w:r>
    </w:p>
    <w:p w:rsidR="00A544AB" w:rsidRDefault="00A544AB" w:rsidP="00790A7F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</w:rPr>
      </w:pPr>
      <w:r w:rsidRPr="00A544AB">
        <w:rPr>
          <w:color w:val="000000"/>
        </w:rPr>
        <w:t>Таким образом</w:t>
      </w:r>
      <w:r w:rsidR="00164B98">
        <w:rPr>
          <w:color w:val="000000"/>
        </w:rPr>
        <w:t>,</w:t>
      </w:r>
      <w:r w:rsidRPr="00A544AB">
        <w:rPr>
          <w:color w:val="000000"/>
        </w:rPr>
        <w:t xml:space="preserve"> социально-проектная деятельность </w:t>
      </w:r>
      <w:r w:rsidR="003D677E">
        <w:rPr>
          <w:color w:val="000000"/>
        </w:rPr>
        <w:t xml:space="preserve">является открытым воспитательным пространством и </w:t>
      </w:r>
      <w:r w:rsidRPr="00A544AB">
        <w:rPr>
          <w:color w:val="000000"/>
        </w:rPr>
        <w:t>открывает нов</w:t>
      </w:r>
      <w:r w:rsidR="0080063F">
        <w:rPr>
          <w:color w:val="000000"/>
        </w:rPr>
        <w:t>ые ресурсы воспитания молодежи.</w:t>
      </w:r>
    </w:p>
    <w:p w:rsidR="00DC4463" w:rsidRDefault="00DC4463" w:rsidP="00790A7F">
      <w:pPr>
        <w:pStyle w:val="a4"/>
        <w:spacing w:before="0" w:beforeAutospacing="0" w:after="0" w:afterAutospacing="0" w:line="360" w:lineRule="auto"/>
        <w:ind w:firstLine="284"/>
        <w:jc w:val="both"/>
        <w:textAlignment w:val="top"/>
        <w:rPr>
          <w:color w:val="000000"/>
        </w:rPr>
      </w:pPr>
    </w:p>
    <w:p w:rsidR="00A544AB" w:rsidRPr="00790A7F" w:rsidRDefault="00790A7F" w:rsidP="00790A7F">
      <w:pPr>
        <w:pStyle w:val="a4"/>
        <w:spacing w:before="0" w:beforeAutospacing="0" w:after="0" w:afterAutospacing="0" w:line="360" w:lineRule="auto"/>
        <w:ind w:firstLine="284"/>
        <w:jc w:val="center"/>
        <w:textAlignment w:val="top"/>
        <w:rPr>
          <w:b/>
          <w:i/>
          <w:color w:val="000000"/>
        </w:rPr>
      </w:pPr>
      <w:r w:rsidRPr="00790A7F">
        <w:rPr>
          <w:b/>
          <w:i/>
          <w:color w:val="000000"/>
        </w:rPr>
        <w:t>Библиографический список</w:t>
      </w:r>
    </w:p>
    <w:p w:rsidR="00A544AB" w:rsidRPr="00EA061F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EA061F">
        <w:rPr>
          <w:color w:val="000000"/>
        </w:rPr>
        <w:t>Аверин А.Н. Социальный эксперимент и его роль в управлении. – М., 1996.</w:t>
      </w:r>
    </w:p>
    <w:p w:rsid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EA061F">
        <w:rPr>
          <w:color w:val="000000"/>
        </w:rPr>
        <w:t>Антонюк Г.А. Социальное проектирование и управление общественным развитием. – Минск, 1986.</w:t>
      </w:r>
    </w:p>
    <w:p w:rsid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A029C7">
        <w:rPr>
          <w:color w:val="000000"/>
        </w:rPr>
        <w:t xml:space="preserve">Асеев В.Г., </w:t>
      </w:r>
      <w:proofErr w:type="spellStart"/>
      <w:r w:rsidRPr="00A029C7">
        <w:rPr>
          <w:color w:val="000000"/>
        </w:rPr>
        <w:t>Шкаратан</w:t>
      </w:r>
      <w:proofErr w:type="spellEnd"/>
      <w:r w:rsidRPr="00A029C7">
        <w:rPr>
          <w:color w:val="000000"/>
        </w:rPr>
        <w:t xml:space="preserve"> О.И. Социальные нормативы и социальное планирование. – М., 1984.</w:t>
      </w:r>
    </w:p>
    <w:p w:rsid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A029C7">
        <w:rPr>
          <w:color w:val="000000"/>
        </w:rPr>
        <w:t xml:space="preserve">Бурков В.Н., Новиков Д.А. Как управлять проектами. </w:t>
      </w:r>
      <w:r w:rsidR="00C975B4">
        <w:rPr>
          <w:color w:val="000000"/>
        </w:rPr>
        <w:t>–</w:t>
      </w:r>
      <w:r w:rsidRPr="00A029C7">
        <w:rPr>
          <w:color w:val="000000"/>
        </w:rPr>
        <w:t xml:space="preserve"> М.</w:t>
      </w:r>
      <w:r w:rsidR="00C975B4">
        <w:rPr>
          <w:color w:val="000000"/>
        </w:rPr>
        <w:t>:</w:t>
      </w:r>
      <w:r w:rsidRPr="00A029C7">
        <w:rPr>
          <w:color w:val="000000"/>
        </w:rPr>
        <w:t xml:space="preserve"> СИНТЕГ – ГЕО, 1997.</w:t>
      </w:r>
    </w:p>
    <w:p w:rsid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A029C7">
        <w:rPr>
          <w:color w:val="000000"/>
        </w:rPr>
        <w:lastRenderedPageBreak/>
        <w:t>Викторова Т.Б. Социальное проектирование – социальное действие // Дополнительное обра</w:t>
      </w:r>
      <w:r w:rsidR="00EA061F" w:rsidRPr="00A029C7">
        <w:rPr>
          <w:color w:val="000000"/>
        </w:rPr>
        <w:t xml:space="preserve">зование. </w:t>
      </w:r>
      <w:r w:rsidR="00C975B4">
        <w:rPr>
          <w:color w:val="000000"/>
        </w:rPr>
        <w:t>– 2006. –</w:t>
      </w:r>
      <w:r w:rsidR="00EA061F" w:rsidRPr="00A029C7">
        <w:rPr>
          <w:color w:val="000000"/>
        </w:rPr>
        <w:t xml:space="preserve"> №</w:t>
      </w:r>
      <w:r w:rsidR="00C975B4">
        <w:rPr>
          <w:color w:val="000000"/>
        </w:rPr>
        <w:t xml:space="preserve"> </w:t>
      </w:r>
      <w:r w:rsidR="00DC4463">
        <w:rPr>
          <w:color w:val="000000"/>
        </w:rPr>
        <w:t>1.</w:t>
      </w:r>
    </w:p>
    <w:p w:rsidR="00A029C7" w:rsidRDefault="00EA061F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A029C7">
        <w:rPr>
          <w:color w:val="000000"/>
        </w:rPr>
        <w:t xml:space="preserve">Воропаев В.И. Управление проектами в России. </w:t>
      </w:r>
      <w:r w:rsidR="00C975B4">
        <w:rPr>
          <w:color w:val="000000"/>
        </w:rPr>
        <w:t>–</w:t>
      </w:r>
      <w:r w:rsidRPr="00A029C7">
        <w:rPr>
          <w:color w:val="000000"/>
        </w:rPr>
        <w:t xml:space="preserve"> М.: </w:t>
      </w:r>
      <w:proofErr w:type="spellStart"/>
      <w:r w:rsidRPr="00A029C7">
        <w:rPr>
          <w:color w:val="000000"/>
        </w:rPr>
        <w:t>Аланс</w:t>
      </w:r>
      <w:proofErr w:type="spellEnd"/>
      <w:r w:rsidRPr="00A029C7">
        <w:rPr>
          <w:color w:val="000000"/>
        </w:rPr>
        <w:t>, 1995.</w:t>
      </w:r>
    </w:p>
    <w:p w:rsid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A029C7">
        <w:rPr>
          <w:color w:val="000000"/>
        </w:rPr>
        <w:t>Громыко Ю.В. Проектирование и программирование развития образования. – М.: МАРО, 1996.</w:t>
      </w:r>
    </w:p>
    <w:p w:rsid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A029C7">
        <w:rPr>
          <w:color w:val="000000"/>
        </w:rPr>
        <w:t>Иванов В.Н. Социальные технологии в современном мире. – М., 1996.</w:t>
      </w:r>
    </w:p>
    <w:p w:rsidR="00A029C7" w:rsidRDefault="00EA061F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A029C7">
        <w:rPr>
          <w:color w:val="000000"/>
        </w:rPr>
        <w:t xml:space="preserve">Иванова Н.Ю., </w:t>
      </w:r>
      <w:proofErr w:type="spellStart"/>
      <w:r w:rsidRPr="00A029C7">
        <w:rPr>
          <w:color w:val="000000"/>
        </w:rPr>
        <w:t>Кривенков</w:t>
      </w:r>
      <w:proofErr w:type="spellEnd"/>
      <w:r w:rsidRPr="00A029C7">
        <w:rPr>
          <w:color w:val="000000"/>
        </w:rPr>
        <w:t xml:space="preserve"> В.И. Методическое пособие</w:t>
      </w:r>
      <w:r w:rsidR="00BE4160" w:rsidRPr="00A029C7">
        <w:rPr>
          <w:color w:val="000000"/>
        </w:rPr>
        <w:t xml:space="preserve"> // Социальный проект: </w:t>
      </w:r>
      <w:r w:rsidRPr="00A029C7">
        <w:rPr>
          <w:color w:val="000000"/>
        </w:rPr>
        <w:t>проблема-идея-результат. – Новосибирск, 2016.</w:t>
      </w:r>
    </w:p>
    <w:p w:rsid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A029C7">
        <w:rPr>
          <w:color w:val="000000"/>
        </w:rPr>
        <w:t>Колчина М.С. Социальный проект как средство развития гражданского сознания учащихся // Дополнительное образование.</w:t>
      </w:r>
      <w:r w:rsidR="00C975B4">
        <w:rPr>
          <w:color w:val="000000"/>
        </w:rPr>
        <w:t xml:space="preserve"> –</w:t>
      </w:r>
      <w:r w:rsidRPr="00A029C7">
        <w:rPr>
          <w:color w:val="000000"/>
        </w:rPr>
        <w:t xml:space="preserve"> 2004. </w:t>
      </w:r>
      <w:r w:rsidR="00C975B4">
        <w:rPr>
          <w:color w:val="000000"/>
        </w:rPr>
        <w:t>–</w:t>
      </w:r>
      <w:r w:rsidR="00C975B4" w:rsidRPr="00A029C7">
        <w:rPr>
          <w:color w:val="000000"/>
        </w:rPr>
        <w:t xml:space="preserve"> №</w:t>
      </w:r>
      <w:r w:rsidR="00C975B4">
        <w:rPr>
          <w:color w:val="000000"/>
        </w:rPr>
        <w:t xml:space="preserve"> </w:t>
      </w:r>
      <w:r w:rsidR="00C975B4" w:rsidRPr="00A029C7">
        <w:rPr>
          <w:color w:val="000000"/>
        </w:rPr>
        <w:t>8</w:t>
      </w:r>
      <w:r w:rsidR="00C975B4">
        <w:rPr>
          <w:color w:val="000000"/>
        </w:rPr>
        <w:t>.</w:t>
      </w:r>
      <w:r w:rsidR="00C975B4" w:rsidRPr="00A029C7">
        <w:rPr>
          <w:color w:val="000000"/>
        </w:rPr>
        <w:t xml:space="preserve"> </w:t>
      </w:r>
      <w:r w:rsidRPr="00A029C7">
        <w:rPr>
          <w:color w:val="000000"/>
        </w:rPr>
        <w:t>– С. 3-6.</w:t>
      </w:r>
    </w:p>
    <w:p w:rsid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A029C7">
        <w:rPr>
          <w:color w:val="000000"/>
        </w:rPr>
        <w:t xml:space="preserve">Лапин Н.И., </w:t>
      </w:r>
      <w:proofErr w:type="spellStart"/>
      <w:r w:rsidRPr="00A029C7">
        <w:rPr>
          <w:color w:val="000000"/>
        </w:rPr>
        <w:t>Коржева</w:t>
      </w:r>
      <w:proofErr w:type="spellEnd"/>
      <w:r w:rsidRPr="00A029C7">
        <w:rPr>
          <w:color w:val="000000"/>
        </w:rPr>
        <w:t xml:space="preserve"> Э.М., Наумова Н.Ф. Теория и практика социального планирования. – М., 1975.</w:t>
      </w:r>
    </w:p>
    <w:p w:rsid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proofErr w:type="spellStart"/>
      <w:r w:rsidRPr="00A029C7">
        <w:rPr>
          <w:color w:val="000000"/>
        </w:rPr>
        <w:t>Носакова</w:t>
      </w:r>
      <w:proofErr w:type="spellEnd"/>
      <w:r w:rsidRPr="00A029C7">
        <w:rPr>
          <w:color w:val="000000"/>
        </w:rPr>
        <w:t xml:space="preserve"> Т.В. Роль проектных технологий в процессе социализации личности (на примере социальной подготовки учащихся к семейной жизни) // Дополнительное обра</w:t>
      </w:r>
      <w:r w:rsidR="00EA061F" w:rsidRPr="00A029C7">
        <w:rPr>
          <w:color w:val="000000"/>
        </w:rPr>
        <w:t>зование.</w:t>
      </w:r>
      <w:r w:rsidR="00C975B4">
        <w:rPr>
          <w:color w:val="000000"/>
        </w:rPr>
        <w:t xml:space="preserve"> –</w:t>
      </w:r>
      <w:r w:rsidR="00EA061F" w:rsidRPr="00A029C7">
        <w:rPr>
          <w:color w:val="000000"/>
        </w:rPr>
        <w:t xml:space="preserve"> 2005. </w:t>
      </w:r>
      <w:r w:rsidR="00C975B4">
        <w:rPr>
          <w:color w:val="000000"/>
        </w:rPr>
        <w:t>–</w:t>
      </w:r>
      <w:r w:rsidR="00C975B4" w:rsidRPr="00A029C7">
        <w:rPr>
          <w:color w:val="000000"/>
        </w:rPr>
        <w:t xml:space="preserve"> №</w:t>
      </w:r>
      <w:r w:rsidR="00C975B4">
        <w:rPr>
          <w:color w:val="000000"/>
        </w:rPr>
        <w:t xml:space="preserve"> 3.</w:t>
      </w:r>
    </w:p>
    <w:p w:rsid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A029C7">
        <w:rPr>
          <w:color w:val="000000"/>
        </w:rPr>
        <w:t>Прогнозное социальное проектирование: теоретико-методологич</w:t>
      </w:r>
      <w:r w:rsidR="00B8054A">
        <w:rPr>
          <w:color w:val="000000"/>
        </w:rPr>
        <w:t>еские и методические проблемы</w:t>
      </w:r>
      <w:proofErr w:type="gramStart"/>
      <w:r w:rsidR="00B8054A">
        <w:rPr>
          <w:color w:val="000000"/>
        </w:rPr>
        <w:t xml:space="preserve"> / </w:t>
      </w:r>
      <w:r w:rsidRPr="00A029C7">
        <w:rPr>
          <w:color w:val="000000"/>
        </w:rPr>
        <w:t>О</w:t>
      </w:r>
      <w:proofErr w:type="gramEnd"/>
      <w:r w:rsidRPr="00A029C7">
        <w:rPr>
          <w:color w:val="000000"/>
        </w:rPr>
        <w:t>тв.</w:t>
      </w:r>
      <w:r w:rsidR="00C975B4">
        <w:rPr>
          <w:color w:val="000000"/>
        </w:rPr>
        <w:t xml:space="preserve"> </w:t>
      </w:r>
      <w:r w:rsidRPr="00A029C7">
        <w:rPr>
          <w:color w:val="000000"/>
        </w:rPr>
        <w:t>ред. Т.М.</w:t>
      </w:r>
      <w:r w:rsidR="00C975B4">
        <w:rPr>
          <w:color w:val="000000"/>
        </w:rPr>
        <w:t xml:space="preserve"> </w:t>
      </w:r>
      <w:proofErr w:type="spellStart"/>
      <w:r w:rsidRPr="00A029C7">
        <w:rPr>
          <w:color w:val="000000"/>
        </w:rPr>
        <w:t>Дридзе</w:t>
      </w:r>
      <w:proofErr w:type="spellEnd"/>
      <w:r w:rsidRPr="00A029C7">
        <w:rPr>
          <w:color w:val="000000"/>
        </w:rPr>
        <w:t>. – М.,</w:t>
      </w:r>
      <w:r w:rsidR="00C975B4">
        <w:rPr>
          <w:color w:val="000000"/>
        </w:rPr>
        <w:t xml:space="preserve"> </w:t>
      </w:r>
      <w:r w:rsidRPr="00A029C7">
        <w:rPr>
          <w:color w:val="000000"/>
        </w:rPr>
        <w:t>1994.</w:t>
      </w:r>
    </w:p>
    <w:p w:rsid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A029C7">
        <w:rPr>
          <w:color w:val="000000"/>
        </w:rPr>
        <w:t xml:space="preserve">Рукавишникова Е.В., Васильева Г.А., </w:t>
      </w:r>
      <w:proofErr w:type="spellStart"/>
      <w:r w:rsidRPr="00A029C7">
        <w:rPr>
          <w:color w:val="000000"/>
        </w:rPr>
        <w:t>Жиркова</w:t>
      </w:r>
      <w:proofErr w:type="spellEnd"/>
      <w:r w:rsidRPr="00A029C7">
        <w:rPr>
          <w:color w:val="000000"/>
        </w:rPr>
        <w:t xml:space="preserve"> М.В. Социальное проектирование как средство становления</w:t>
      </w:r>
      <w:r w:rsidR="00BE4160" w:rsidRPr="00A029C7">
        <w:rPr>
          <w:color w:val="000000"/>
        </w:rPr>
        <w:t xml:space="preserve"> гражданской позиции школьников </w:t>
      </w:r>
      <w:r w:rsidRPr="00A029C7">
        <w:rPr>
          <w:color w:val="000000"/>
        </w:rPr>
        <w:t>// Дополнительное образование.</w:t>
      </w:r>
      <w:r w:rsidR="00C975B4">
        <w:rPr>
          <w:color w:val="000000"/>
        </w:rPr>
        <w:t xml:space="preserve"> –</w:t>
      </w:r>
      <w:r w:rsidRPr="00A029C7">
        <w:rPr>
          <w:color w:val="000000"/>
        </w:rPr>
        <w:t xml:space="preserve"> 2005. </w:t>
      </w:r>
      <w:r w:rsidR="00C975B4">
        <w:rPr>
          <w:color w:val="000000"/>
        </w:rPr>
        <w:t xml:space="preserve">– </w:t>
      </w:r>
      <w:r w:rsidR="00C975B4" w:rsidRPr="00A029C7">
        <w:rPr>
          <w:color w:val="000000"/>
        </w:rPr>
        <w:t>№</w:t>
      </w:r>
      <w:r w:rsidR="00C975B4">
        <w:rPr>
          <w:color w:val="000000"/>
        </w:rPr>
        <w:t xml:space="preserve"> </w:t>
      </w:r>
      <w:r w:rsidR="00C975B4" w:rsidRPr="00A029C7">
        <w:rPr>
          <w:color w:val="000000"/>
        </w:rPr>
        <w:t>10</w:t>
      </w:r>
      <w:r w:rsidR="00C975B4">
        <w:rPr>
          <w:color w:val="000000"/>
        </w:rPr>
        <w:t>.</w:t>
      </w:r>
      <w:r w:rsidR="00C975B4" w:rsidRPr="00A029C7">
        <w:rPr>
          <w:color w:val="000000"/>
        </w:rPr>
        <w:t xml:space="preserve"> </w:t>
      </w:r>
      <w:r w:rsidRPr="00A029C7">
        <w:rPr>
          <w:color w:val="000000"/>
        </w:rPr>
        <w:t>– С. 26-29.</w:t>
      </w:r>
    </w:p>
    <w:p w:rsid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proofErr w:type="spellStart"/>
      <w:r w:rsidRPr="00A029C7">
        <w:rPr>
          <w:color w:val="000000"/>
        </w:rPr>
        <w:t>Сбитнева</w:t>
      </w:r>
      <w:proofErr w:type="spellEnd"/>
      <w:r w:rsidRPr="00A029C7">
        <w:rPr>
          <w:color w:val="000000"/>
        </w:rPr>
        <w:t xml:space="preserve"> В.Б. Возможности методики социального проектирования в формировании лидерской позиции подростков // Внешкольник. </w:t>
      </w:r>
      <w:r w:rsidR="00C975B4">
        <w:rPr>
          <w:color w:val="000000"/>
        </w:rPr>
        <w:t>–</w:t>
      </w:r>
      <w:r w:rsidRPr="00A029C7">
        <w:rPr>
          <w:color w:val="000000"/>
        </w:rPr>
        <w:t xml:space="preserve"> 2006.</w:t>
      </w:r>
      <w:r w:rsidR="00C975B4" w:rsidRPr="00C975B4">
        <w:rPr>
          <w:color w:val="000000"/>
        </w:rPr>
        <w:t xml:space="preserve"> </w:t>
      </w:r>
      <w:r w:rsidR="00C975B4">
        <w:rPr>
          <w:color w:val="000000"/>
        </w:rPr>
        <w:t xml:space="preserve">– </w:t>
      </w:r>
      <w:r w:rsidR="00C975B4" w:rsidRPr="00A029C7">
        <w:rPr>
          <w:color w:val="000000"/>
        </w:rPr>
        <w:t>№</w:t>
      </w:r>
      <w:r w:rsidR="00C975B4">
        <w:rPr>
          <w:color w:val="000000"/>
        </w:rPr>
        <w:t xml:space="preserve"> </w:t>
      </w:r>
      <w:r w:rsidR="00C975B4" w:rsidRPr="00A029C7">
        <w:rPr>
          <w:color w:val="000000"/>
        </w:rPr>
        <w:t>12</w:t>
      </w:r>
      <w:r w:rsidR="00C975B4">
        <w:rPr>
          <w:color w:val="000000"/>
        </w:rPr>
        <w:t>.</w:t>
      </w:r>
      <w:r w:rsidRPr="00A029C7">
        <w:rPr>
          <w:color w:val="000000"/>
        </w:rPr>
        <w:t xml:space="preserve"> – С. 17-19.</w:t>
      </w:r>
    </w:p>
    <w:p w:rsid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r w:rsidRPr="00A029C7">
        <w:rPr>
          <w:color w:val="000000"/>
        </w:rPr>
        <w:t>Социальные технологии. Толковый словарь</w:t>
      </w:r>
      <w:proofErr w:type="gramStart"/>
      <w:r w:rsidRPr="00A029C7">
        <w:rPr>
          <w:color w:val="000000"/>
        </w:rPr>
        <w:t xml:space="preserve"> </w:t>
      </w:r>
      <w:r w:rsidR="00B8054A">
        <w:rPr>
          <w:color w:val="000000"/>
        </w:rPr>
        <w:t xml:space="preserve"> </w:t>
      </w:r>
      <w:r w:rsidRPr="00A029C7">
        <w:rPr>
          <w:color w:val="000000"/>
        </w:rPr>
        <w:t>/</w:t>
      </w:r>
      <w:r w:rsidR="00C975B4">
        <w:rPr>
          <w:color w:val="000000"/>
        </w:rPr>
        <w:t xml:space="preserve"> </w:t>
      </w:r>
      <w:r w:rsidRPr="00A029C7">
        <w:rPr>
          <w:color w:val="000000"/>
        </w:rPr>
        <w:t>П</w:t>
      </w:r>
      <w:proofErr w:type="gramEnd"/>
      <w:r w:rsidRPr="00A029C7">
        <w:rPr>
          <w:color w:val="000000"/>
        </w:rPr>
        <w:t>од ред. В.Н.</w:t>
      </w:r>
      <w:r w:rsidR="00C975B4">
        <w:rPr>
          <w:color w:val="000000"/>
        </w:rPr>
        <w:t xml:space="preserve"> </w:t>
      </w:r>
      <w:r w:rsidRPr="00A029C7">
        <w:rPr>
          <w:color w:val="000000"/>
        </w:rPr>
        <w:t>Иванова. – М</w:t>
      </w:r>
      <w:r w:rsidR="00C975B4">
        <w:rPr>
          <w:color w:val="000000"/>
        </w:rPr>
        <w:t>.</w:t>
      </w:r>
      <w:r w:rsidRPr="00A029C7">
        <w:rPr>
          <w:color w:val="000000"/>
        </w:rPr>
        <w:t>-Белгород, 1995.</w:t>
      </w:r>
      <w:bookmarkStart w:id="0" w:name="_GoBack"/>
      <w:bookmarkEnd w:id="0"/>
    </w:p>
    <w:p w:rsidR="00A544AB" w:rsidRPr="00A029C7" w:rsidRDefault="00A544AB" w:rsidP="00790A7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color w:val="000000"/>
        </w:rPr>
      </w:pPr>
      <w:proofErr w:type="spellStart"/>
      <w:r w:rsidRPr="00A029C7">
        <w:rPr>
          <w:color w:val="000000"/>
        </w:rPr>
        <w:t>Тощенко</w:t>
      </w:r>
      <w:proofErr w:type="spellEnd"/>
      <w:r w:rsidRPr="00A029C7">
        <w:rPr>
          <w:color w:val="000000"/>
        </w:rPr>
        <w:t xml:space="preserve"> Ж.Т. Социология. Общий курс. – М.: Прометей, </w:t>
      </w:r>
      <w:proofErr w:type="spellStart"/>
      <w:r w:rsidRPr="00A029C7">
        <w:rPr>
          <w:color w:val="000000"/>
        </w:rPr>
        <w:t>Юрайт</w:t>
      </w:r>
      <w:proofErr w:type="spellEnd"/>
      <w:r w:rsidRPr="00A029C7">
        <w:rPr>
          <w:color w:val="000000"/>
        </w:rPr>
        <w:t>, 1998.</w:t>
      </w:r>
    </w:p>
    <w:sectPr w:rsidR="00A544AB" w:rsidRPr="00A029C7" w:rsidSect="008E5F6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13F27"/>
    <w:multiLevelType w:val="hybridMultilevel"/>
    <w:tmpl w:val="ABD23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F2E59"/>
    <w:rsid w:val="000C5D92"/>
    <w:rsid w:val="00127DA5"/>
    <w:rsid w:val="00164B98"/>
    <w:rsid w:val="003D677E"/>
    <w:rsid w:val="003E7442"/>
    <w:rsid w:val="0061103A"/>
    <w:rsid w:val="0068596D"/>
    <w:rsid w:val="00790A7F"/>
    <w:rsid w:val="0080063F"/>
    <w:rsid w:val="008248B1"/>
    <w:rsid w:val="008E5F67"/>
    <w:rsid w:val="00A029C7"/>
    <w:rsid w:val="00A544AB"/>
    <w:rsid w:val="00B8054A"/>
    <w:rsid w:val="00BE22DE"/>
    <w:rsid w:val="00BE4160"/>
    <w:rsid w:val="00BE65CB"/>
    <w:rsid w:val="00C975B4"/>
    <w:rsid w:val="00CF2E59"/>
    <w:rsid w:val="00D53F74"/>
    <w:rsid w:val="00DC4463"/>
    <w:rsid w:val="00EA061F"/>
    <w:rsid w:val="00F02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103A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11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103A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11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ylia75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1697</Words>
  <Characters>9674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1 1</cp:lastModifiedBy>
  <cp:revision>12</cp:revision>
  <dcterms:created xsi:type="dcterms:W3CDTF">2020-09-06T16:29:00Z</dcterms:created>
  <dcterms:modified xsi:type="dcterms:W3CDTF">2021-09-28T06:04:00Z</dcterms:modified>
</cp:coreProperties>
</file>