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4AA" w:rsidRPr="00316C0E" w:rsidRDefault="00FE34AA" w:rsidP="00FE34AA">
      <w:pPr>
        <w:suppressAutoHyphens/>
        <w:spacing w:after="0" w:line="300" w:lineRule="auto"/>
        <w:jc w:val="center"/>
        <w:rPr>
          <w:rFonts w:ascii="Times New Roman" w:eastAsia="Times New Roman" w:hAnsi="Times New Roman" w:cs="Times New Roman"/>
          <w:lang w:eastAsia="zh-CN"/>
        </w:rPr>
      </w:pPr>
      <w:bookmarkStart w:id="0" w:name="_Toc193373343"/>
      <w:r w:rsidRPr="00316C0E">
        <w:rPr>
          <w:rFonts w:ascii="Times New Roman" w:eastAsia="Times New Roman" w:hAnsi="Times New Roman" w:cs="Times New Roman"/>
          <w:lang w:eastAsia="zh-CN"/>
        </w:rPr>
        <w:t xml:space="preserve">УПРАВЛЕНИЕ ОБРАЗОВАНИЯ </w:t>
      </w:r>
      <w:r w:rsidRPr="00316C0E">
        <w:rPr>
          <w:rFonts w:ascii="Times New Roman" w:eastAsia="Times New Roman" w:hAnsi="Times New Roman" w:cs="Times New Roman"/>
          <w:lang w:eastAsia="zh-CN"/>
        </w:rPr>
        <w:br/>
        <w:t>АДМИНИСТРАЦИИ г. БЕЛГОРОДА</w:t>
      </w:r>
    </w:p>
    <w:p w:rsidR="00FE34AA" w:rsidRPr="00316C0E" w:rsidRDefault="00FE34AA" w:rsidP="00FE34AA">
      <w:pPr>
        <w:suppressAutoHyphens/>
        <w:spacing w:after="0" w:line="300" w:lineRule="auto"/>
        <w:jc w:val="center"/>
        <w:rPr>
          <w:rFonts w:ascii="Times New Roman" w:eastAsia="Times New Roman" w:hAnsi="Times New Roman" w:cs="Times New Roman"/>
          <w:lang w:eastAsia="zh-CN"/>
        </w:rPr>
      </w:pPr>
      <w:r w:rsidRPr="00316C0E">
        <w:rPr>
          <w:rFonts w:ascii="Times New Roman" w:eastAsia="Times New Roman" w:hAnsi="Times New Roman" w:cs="Times New Roman"/>
          <w:lang w:eastAsia="zh-CN"/>
        </w:rPr>
        <w:t>МУНИЦИПАЛЬНОЕ БЮДЖЕТНОЕ ДОШКОЛЬНОЕ ОБРАЗОВАТЕЛЬНОЕ УЧРЕЖДЕНИЕ ДЕТСКИЙ САД КОМБИНИРОВАННОГО ВИДА №72 «МОЗАИКА»</w:t>
      </w:r>
      <w:r w:rsidRPr="000D5662">
        <w:rPr>
          <w:rFonts w:ascii="Times New Roman" w:eastAsia="Times New Roman" w:hAnsi="Times New Roman" w:cs="Times New Roman"/>
          <w:lang w:eastAsia="zh-CN"/>
        </w:rPr>
        <w:t xml:space="preserve"> Г.БЕЛГОРОДА</w:t>
      </w:r>
    </w:p>
    <w:p w:rsidR="00513E7A" w:rsidRDefault="00513E7A" w:rsidP="00513E7A">
      <w:pPr>
        <w:keepNext/>
        <w:spacing w:before="120" w:after="120" w:line="276" w:lineRule="auto"/>
        <w:jc w:val="center"/>
        <w:outlineLvl w:val="1"/>
        <w:rPr>
          <w:rFonts w:ascii="Times New Roman" w:eastAsia="Times New Roman" w:hAnsi="Times New Roman" w:cs="Times New Roman"/>
          <w:b/>
          <w:bCs/>
          <w:iCs/>
          <w:sz w:val="28"/>
          <w:szCs w:val="28"/>
        </w:rPr>
      </w:pPr>
    </w:p>
    <w:p w:rsidR="00513E7A" w:rsidRDefault="00513E7A" w:rsidP="00513E7A">
      <w:pPr>
        <w:keepNext/>
        <w:spacing w:before="120" w:after="120" w:line="276" w:lineRule="auto"/>
        <w:jc w:val="center"/>
        <w:outlineLvl w:val="1"/>
        <w:rPr>
          <w:rFonts w:ascii="Times New Roman" w:eastAsia="Times New Roman" w:hAnsi="Times New Roman" w:cs="Times New Roman"/>
          <w:b/>
          <w:bCs/>
          <w:iCs/>
          <w:sz w:val="28"/>
          <w:szCs w:val="28"/>
        </w:rPr>
      </w:pPr>
    </w:p>
    <w:p w:rsidR="00513E7A" w:rsidRDefault="00513E7A" w:rsidP="00513E7A">
      <w:pPr>
        <w:keepNext/>
        <w:spacing w:after="0" w:line="276" w:lineRule="auto"/>
        <w:jc w:val="center"/>
        <w:outlineLvl w:val="1"/>
        <w:rPr>
          <w:rFonts w:ascii="Times New Roman" w:eastAsia="Times New Roman" w:hAnsi="Times New Roman" w:cs="Times New Roman"/>
          <w:b/>
          <w:bCs/>
          <w:iCs/>
          <w:sz w:val="36"/>
          <w:szCs w:val="36"/>
        </w:rPr>
      </w:pPr>
      <w:r w:rsidRPr="00513E7A">
        <w:rPr>
          <w:rFonts w:ascii="Times New Roman" w:eastAsia="Times New Roman" w:hAnsi="Times New Roman" w:cs="Times New Roman"/>
          <w:b/>
          <w:bCs/>
          <w:iCs/>
          <w:sz w:val="36"/>
          <w:szCs w:val="36"/>
        </w:rPr>
        <w:t xml:space="preserve">Программа по формированию основ мужественности </w:t>
      </w:r>
      <w:r w:rsidRPr="00513E7A">
        <w:rPr>
          <w:rFonts w:ascii="Times New Roman" w:eastAsia="Times New Roman" w:hAnsi="Times New Roman" w:cs="Times New Roman"/>
          <w:b/>
          <w:bCs/>
          <w:iCs/>
          <w:sz w:val="36"/>
          <w:szCs w:val="36"/>
        </w:rPr>
        <w:br/>
        <w:t>у мальчиков старшего дошкольного возраста</w:t>
      </w:r>
    </w:p>
    <w:p w:rsidR="00513E7A" w:rsidRPr="00513E7A" w:rsidRDefault="00513E7A" w:rsidP="00513E7A">
      <w:pPr>
        <w:keepNext/>
        <w:spacing w:after="0" w:line="276" w:lineRule="auto"/>
        <w:jc w:val="center"/>
        <w:outlineLvl w:val="1"/>
        <w:rPr>
          <w:rFonts w:ascii="Times New Roman" w:eastAsia="Times New Roman" w:hAnsi="Times New Roman" w:cs="Times New Roman"/>
          <w:b/>
          <w:bCs/>
          <w:iCs/>
          <w:sz w:val="36"/>
          <w:szCs w:val="36"/>
        </w:rPr>
      </w:pPr>
      <w:r w:rsidRPr="00513E7A">
        <w:rPr>
          <w:rFonts w:ascii="Times New Roman" w:eastAsia="Times New Roman" w:hAnsi="Times New Roman" w:cs="Times New Roman"/>
          <w:b/>
          <w:bCs/>
          <w:iCs/>
          <w:sz w:val="36"/>
          <w:szCs w:val="36"/>
        </w:rPr>
        <w:t xml:space="preserve"> «России верные сыны»</w:t>
      </w:r>
    </w:p>
    <w:p w:rsidR="00513E7A" w:rsidRDefault="00FE34AA" w:rsidP="00513E7A">
      <w:pPr>
        <w:keepNext/>
        <w:spacing w:before="120" w:after="120" w:line="276" w:lineRule="auto"/>
        <w:jc w:val="center"/>
        <w:outlineLvl w:val="1"/>
        <w:rPr>
          <w:rFonts w:ascii="Times New Roman" w:eastAsia="Times New Roman" w:hAnsi="Times New Roman" w:cs="Times New Roman"/>
          <w:b/>
          <w:bCs/>
          <w:iCs/>
          <w:sz w:val="28"/>
          <w:szCs w:val="28"/>
        </w:rPr>
      </w:pPr>
      <w:r>
        <w:rPr>
          <w:rFonts w:ascii="Times New Roman" w:eastAsia="Times New Roman" w:hAnsi="Times New Roman" w:cs="Times New Roman"/>
          <w:b/>
          <w:bCs/>
          <w:iCs/>
          <w:noProof/>
          <w:sz w:val="28"/>
          <w:szCs w:val="28"/>
          <w:lang w:eastAsia="ru-RU"/>
        </w:rPr>
        <w:drawing>
          <wp:inline distT="0" distB="0" distL="0" distR="0" wp14:anchorId="1CCE36B4">
            <wp:extent cx="2647950" cy="208978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4449" cy="2094914"/>
                    </a:xfrm>
                    <a:prstGeom prst="rect">
                      <a:avLst/>
                    </a:prstGeom>
                    <a:noFill/>
                  </pic:spPr>
                </pic:pic>
              </a:graphicData>
            </a:graphic>
          </wp:inline>
        </w:drawing>
      </w:r>
    </w:p>
    <w:p w:rsidR="00FE34AA" w:rsidRDefault="00FE34AA" w:rsidP="00513E7A">
      <w:pPr>
        <w:keepNext/>
        <w:spacing w:before="120" w:after="120" w:line="276" w:lineRule="auto"/>
        <w:jc w:val="center"/>
        <w:outlineLvl w:val="1"/>
        <w:rPr>
          <w:rFonts w:ascii="Times New Roman" w:eastAsia="Times New Roman" w:hAnsi="Times New Roman" w:cs="Times New Roman"/>
          <w:b/>
          <w:bCs/>
          <w:iCs/>
          <w:sz w:val="28"/>
          <w:szCs w:val="28"/>
        </w:rPr>
      </w:pPr>
    </w:p>
    <w:p w:rsidR="00870C93" w:rsidRDefault="00870C93" w:rsidP="00513E7A">
      <w:pPr>
        <w:keepNext/>
        <w:spacing w:before="120" w:after="120" w:line="276" w:lineRule="auto"/>
        <w:jc w:val="center"/>
        <w:outlineLvl w:val="1"/>
        <w:rPr>
          <w:rFonts w:ascii="Times New Roman" w:eastAsia="Times New Roman" w:hAnsi="Times New Roman" w:cs="Times New Roman"/>
          <w:b/>
          <w:bCs/>
          <w:iCs/>
          <w:sz w:val="28"/>
          <w:szCs w:val="28"/>
        </w:rPr>
      </w:pPr>
    </w:p>
    <w:p w:rsidR="00FE34AA" w:rsidRDefault="00FE34AA" w:rsidP="00FE34AA">
      <w:pPr>
        <w:suppressAutoHyphens/>
        <w:spacing w:after="0" w:line="360" w:lineRule="auto"/>
        <w:ind w:left="4678"/>
        <w:rPr>
          <w:rFonts w:ascii="Times New Roman" w:eastAsia="Times New Roman" w:hAnsi="Times New Roman" w:cs="Times New Roman"/>
          <w:sz w:val="28"/>
          <w:szCs w:val="28"/>
          <w:lang w:eastAsia="zh-CN"/>
        </w:rPr>
      </w:pPr>
      <w:r w:rsidRPr="00316C0E">
        <w:rPr>
          <w:rFonts w:ascii="Times New Roman" w:eastAsia="Times New Roman" w:hAnsi="Times New Roman" w:cs="Times New Roman"/>
          <w:sz w:val="28"/>
          <w:szCs w:val="28"/>
          <w:lang w:eastAsia="zh-CN"/>
        </w:rPr>
        <w:t>Автор</w:t>
      </w:r>
      <w:r>
        <w:rPr>
          <w:rFonts w:ascii="Times New Roman" w:eastAsia="Times New Roman" w:hAnsi="Times New Roman" w:cs="Times New Roman"/>
          <w:sz w:val="28"/>
          <w:szCs w:val="28"/>
          <w:lang w:eastAsia="zh-CN"/>
        </w:rPr>
        <w:t>ы</w:t>
      </w:r>
      <w:r w:rsidRPr="00316C0E">
        <w:rPr>
          <w:rFonts w:ascii="Times New Roman" w:eastAsia="Times New Roman" w:hAnsi="Times New Roman" w:cs="Times New Roman"/>
          <w:sz w:val="28"/>
          <w:szCs w:val="28"/>
          <w:lang w:eastAsia="zh-CN"/>
        </w:rPr>
        <w:t xml:space="preserve">: </w:t>
      </w:r>
    </w:p>
    <w:p w:rsidR="00FE34AA" w:rsidRDefault="00FE34AA" w:rsidP="00FE34AA">
      <w:pPr>
        <w:suppressAutoHyphens/>
        <w:spacing w:after="0" w:line="360" w:lineRule="auto"/>
        <w:ind w:left="4678"/>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Соколова Лилия Анатольевна, </w:t>
      </w:r>
    </w:p>
    <w:p w:rsidR="00FE34AA" w:rsidRDefault="00FE34AA" w:rsidP="00FE34AA">
      <w:pPr>
        <w:suppressAutoHyphens/>
        <w:spacing w:after="0" w:line="360" w:lineRule="auto"/>
        <w:ind w:left="4678"/>
        <w:rPr>
          <w:rFonts w:ascii="Times New Roman" w:eastAsia="Times New Roman" w:hAnsi="Times New Roman" w:cs="Times New Roman"/>
          <w:sz w:val="28"/>
          <w:szCs w:val="28"/>
          <w:lang w:eastAsia="zh-CN"/>
        </w:rPr>
      </w:pPr>
      <w:r w:rsidRPr="00316C0E">
        <w:rPr>
          <w:rFonts w:ascii="Times New Roman" w:eastAsia="Times New Roman" w:hAnsi="Times New Roman" w:cs="Times New Roman"/>
          <w:sz w:val="28"/>
          <w:szCs w:val="28"/>
          <w:lang w:eastAsia="zh-CN"/>
        </w:rPr>
        <w:t xml:space="preserve">Румянцева Ольга Владимировна, </w:t>
      </w:r>
    </w:p>
    <w:p w:rsidR="00FE34AA" w:rsidRPr="00316C0E" w:rsidRDefault="00FE34AA" w:rsidP="00FE34AA">
      <w:pPr>
        <w:suppressAutoHyphens/>
        <w:spacing w:after="0" w:line="360" w:lineRule="auto"/>
        <w:ind w:left="4678"/>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Мартынова Виктория Николаевна</w:t>
      </w:r>
    </w:p>
    <w:p w:rsidR="00FE34AA" w:rsidRDefault="00FE34AA" w:rsidP="00513E7A">
      <w:pPr>
        <w:keepNext/>
        <w:spacing w:before="120" w:after="120" w:line="276" w:lineRule="auto"/>
        <w:jc w:val="center"/>
        <w:outlineLvl w:val="1"/>
        <w:rPr>
          <w:rFonts w:ascii="Times New Roman" w:eastAsia="Times New Roman" w:hAnsi="Times New Roman" w:cs="Times New Roman"/>
          <w:b/>
          <w:bCs/>
          <w:iCs/>
          <w:sz w:val="28"/>
          <w:szCs w:val="28"/>
        </w:rPr>
      </w:pPr>
    </w:p>
    <w:p w:rsidR="00FE34AA" w:rsidRDefault="00FE34AA" w:rsidP="00513E7A">
      <w:pPr>
        <w:keepNext/>
        <w:spacing w:before="120" w:after="120" w:line="276" w:lineRule="auto"/>
        <w:jc w:val="center"/>
        <w:outlineLvl w:val="1"/>
        <w:rPr>
          <w:rFonts w:ascii="Times New Roman" w:eastAsia="Times New Roman" w:hAnsi="Times New Roman" w:cs="Times New Roman"/>
          <w:b/>
          <w:bCs/>
          <w:iCs/>
          <w:sz w:val="28"/>
          <w:szCs w:val="28"/>
        </w:rPr>
      </w:pPr>
    </w:p>
    <w:p w:rsidR="00870C93" w:rsidRDefault="00870C93" w:rsidP="00513E7A">
      <w:pPr>
        <w:keepNext/>
        <w:spacing w:before="120" w:after="120" w:line="276" w:lineRule="auto"/>
        <w:jc w:val="center"/>
        <w:outlineLvl w:val="1"/>
        <w:rPr>
          <w:rFonts w:ascii="Times New Roman" w:eastAsia="Times New Roman" w:hAnsi="Times New Roman" w:cs="Times New Roman"/>
          <w:b/>
          <w:bCs/>
          <w:iCs/>
          <w:sz w:val="28"/>
          <w:szCs w:val="28"/>
        </w:rPr>
      </w:pPr>
      <w:bookmarkStart w:id="1" w:name="_GoBack"/>
      <w:bookmarkEnd w:id="1"/>
    </w:p>
    <w:p w:rsidR="00870C93" w:rsidRDefault="00870C93" w:rsidP="00513E7A">
      <w:pPr>
        <w:keepNext/>
        <w:spacing w:before="120" w:after="120" w:line="276" w:lineRule="auto"/>
        <w:jc w:val="center"/>
        <w:outlineLvl w:val="1"/>
        <w:rPr>
          <w:rFonts w:ascii="Times New Roman" w:eastAsia="Times New Roman" w:hAnsi="Times New Roman" w:cs="Times New Roman"/>
          <w:b/>
          <w:bCs/>
          <w:iCs/>
          <w:sz w:val="28"/>
          <w:szCs w:val="28"/>
        </w:rPr>
      </w:pPr>
    </w:p>
    <w:p w:rsidR="00FE34AA" w:rsidRDefault="00FE34AA" w:rsidP="00513E7A">
      <w:pPr>
        <w:keepNext/>
        <w:spacing w:before="120" w:after="120" w:line="276" w:lineRule="auto"/>
        <w:jc w:val="center"/>
        <w:outlineLvl w:val="1"/>
        <w:rPr>
          <w:rFonts w:ascii="Times New Roman" w:eastAsia="Times New Roman" w:hAnsi="Times New Roman" w:cs="Times New Roman"/>
          <w:b/>
          <w:bCs/>
          <w:iCs/>
          <w:sz w:val="28"/>
          <w:szCs w:val="28"/>
        </w:rPr>
      </w:pPr>
    </w:p>
    <w:p w:rsidR="00FE34AA" w:rsidRPr="00FE34AA" w:rsidRDefault="00FE34AA" w:rsidP="00513E7A">
      <w:pPr>
        <w:keepNext/>
        <w:spacing w:before="120" w:after="120" w:line="276" w:lineRule="auto"/>
        <w:jc w:val="center"/>
        <w:outlineLvl w:val="1"/>
        <w:rPr>
          <w:rFonts w:ascii="Times New Roman" w:eastAsia="Times New Roman" w:hAnsi="Times New Roman" w:cs="Times New Roman"/>
          <w:bCs/>
          <w:iCs/>
          <w:sz w:val="28"/>
          <w:szCs w:val="28"/>
        </w:rPr>
      </w:pPr>
      <w:r w:rsidRPr="00FE34AA">
        <w:rPr>
          <w:rFonts w:ascii="Times New Roman" w:eastAsia="Times New Roman" w:hAnsi="Times New Roman" w:cs="Times New Roman"/>
          <w:bCs/>
          <w:iCs/>
          <w:sz w:val="28"/>
          <w:szCs w:val="28"/>
        </w:rPr>
        <w:t xml:space="preserve">Белгород </w:t>
      </w:r>
    </w:p>
    <w:p w:rsidR="00FE34AA" w:rsidRPr="00FE34AA" w:rsidRDefault="00FE34AA" w:rsidP="00513E7A">
      <w:pPr>
        <w:keepNext/>
        <w:spacing w:before="120" w:after="120" w:line="276" w:lineRule="auto"/>
        <w:jc w:val="center"/>
        <w:outlineLvl w:val="1"/>
        <w:rPr>
          <w:rFonts w:ascii="Times New Roman" w:eastAsia="Times New Roman" w:hAnsi="Times New Roman" w:cs="Times New Roman"/>
          <w:bCs/>
          <w:iCs/>
          <w:sz w:val="28"/>
          <w:szCs w:val="28"/>
        </w:rPr>
      </w:pPr>
      <w:r w:rsidRPr="00FE34AA">
        <w:rPr>
          <w:rFonts w:ascii="Times New Roman" w:eastAsia="Times New Roman" w:hAnsi="Times New Roman" w:cs="Times New Roman"/>
          <w:bCs/>
          <w:iCs/>
          <w:sz w:val="28"/>
          <w:szCs w:val="28"/>
        </w:rPr>
        <w:t>2021</w:t>
      </w:r>
    </w:p>
    <w:p w:rsidR="00513E7A" w:rsidRDefault="00513E7A" w:rsidP="00513E7A">
      <w:pPr>
        <w:keepNext/>
        <w:spacing w:before="120" w:after="120" w:line="276" w:lineRule="auto"/>
        <w:jc w:val="center"/>
        <w:outlineLvl w:val="1"/>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br w:type="page"/>
      </w:r>
    </w:p>
    <w:bookmarkEnd w:id="0"/>
    <w:p w:rsidR="00513E7A" w:rsidRPr="00513E7A" w:rsidRDefault="00513E7A" w:rsidP="00513E7A">
      <w:pPr>
        <w:spacing w:after="0" w:line="276" w:lineRule="auto"/>
        <w:ind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lastRenderedPageBreak/>
        <w:t>Для формирования основ мужественности у мальчиков старшего дошкольного возраста нами была разработана соответствующая программа, содержащая цикл занятий, игры, тренинги, упражнения и другие виды деятельности, направленные на формирование основ мужественности.</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Программа по формированию основ мужественности у мальчиков «России верные сыны» является компилятивной (объединяющей различные разделы </w:t>
      </w:r>
      <w:proofErr w:type="spellStart"/>
      <w:r w:rsidRPr="00513E7A">
        <w:rPr>
          <w:rFonts w:ascii="Times New Roman" w:eastAsia="Times New Roman" w:hAnsi="Times New Roman" w:cs="Times New Roman"/>
          <w:sz w:val="28"/>
          <w:szCs w:val="28"/>
          <w:lang w:eastAsia="ru-RU"/>
        </w:rPr>
        <w:t>воспитательно</w:t>
      </w:r>
      <w:proofErr w:type="spellEnd"/>
      <w:r w:rsidRPr="00513E7A">
        <w:rPr>
          <w:rFonts w:ascii="Times New Roman" w:eastAsia="Times New Roman" w:hAnsi="Times New Roman" w:cs="Times New Roman"/>
          <w:sz w:val="28"/>
          <w:szCs w:val="28"/>
          <w:lang w:eastAsia="ru-RU"/>
        </w:rPr>
        <w:t>-образовательного процесса), парциальной (по отношению к комплексным программам), открытой (допускающей возможность авторских технологий в ее реализации).</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b/>
          <w:sz w:val="28"/>
          <w:szCs w:val="28"/>
          <w:lang w:eastAsia="ru-RU"/>
        </w:rPr>
        <w:t>Цель программы</w:t>
      </w:r>
      <w:r w:rsidRPr="00513E7A">
        <w:rPr>
          <w:rFonts w:ascii="Times New Roman" w:eastAsia="Times New Roman" w:hAnsi="Times New Roman" w:cs="Times New Roman"/>
          <w:sz w:val="28"/>
          <w:szCs w:val="28"/>
          <w:lang w:eastAsia="ru-RU"/>
        </w:rPr>
        <w:t xml:space="preserve"> – формировать основы мужества у мальчиков старшего дошкольного возраста. </w:t>
      </w:r>
    </w:p>
    <w:p w:rsidR="00513E7A" w:rsidRPr="00513E7A" w:rsidRDefault="00513E7A" w:rsidP="00513E7A">
      <w:pPr>
        <w:spacing w:after="0" w:line="276" w:lineRule="auto"/>
        <w:rPr>
          <w:rFonts w:ascii="Times New Roman" w:eastAsia="Calibri" w:hAnsi="Times New Roman" w:cs="Times New Roman"/>
          <w:b/>
          <w:sz w:val="28"/>
          <w:szCs w:val="28"/>
        </w:rPr>
      </w:pPr>
      <w:r w:rsidRPr="00513E7A">
        <w:rPr>
          <w:rFonts w:ascii="Times New Roman" w:eastAsia="Calibri" w:hAnsi="Times New Roman" w:cs="Times New Roman"/>
          <w:b/>
          <w:sz w:val="28"/>
          <w:szCs w:val="28"/>
        </w:rPr>
        <w:t>Задачи программы:</w:t>
      </w:r>
    </w:p>
    <w:p w:rsidR="00513E7A" w:rsidRPr="00513E7A" w:rsidRDefault="00513E7A" w:rsidP="00513E7A">
      <w:pPr>
        <w:numPr>
          <w:ilvl w:val="0"/>
          <w:numId w:val="1"/>
        </w:numPr>
        <w:spacing w:after="0" w:line="276" w:lineRule="auto"/>
        <w:ind w:left="0" w:firstLine="567"/>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способствовать адекватной модели поведения в соответствии с полом;</w:t>
      </w:r>
    </w:p>
    <w:p w:rsidR="00513E7A" w:rsidRPr="00513E7A" w:rsidRDefault="00513E7A" w:rsidP="00513E7A">
      <w:pPr>
        <w:numPr>
          <w:ilvl w:val="0"/>
          <w:numId w:val="1"/>
        </w:numPr>
        <w:spacing w:after="0" w:line="276" w:lineRule="auto"/>
        <w:ind w:left="0" w:firstLine="567"/>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формировать представления детей об основах мужественности (на примерах исторических личностей);</w:t>
      </w:r>
    </w:p>
    <w:p w:rsidR="00513E7A" w:rsidRPr="00513E7A" w:rsidRDefault="00513E7A" w:rsidP="00513E7A">
      <w:pPr>
        <w:numPr>
          <w:ilvl w:val="0"/>
          <w:numId w:val="1"/>
        </w:numPr>
        <w:spacing w:after="0" w:line="276" w:lineRule="auto"/>
        <w:ind w:left="0" w:firstLine="567"/>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систематизировать знания об особенностях, нормах, правилах поведения людей в зависимости от пола;</w:t>
      </w:r>
    </w:p>
    <w:p w:rsidR="00513E7A" w:rsidRPr="00513E7A" w:rsidRDefault="00513E7A" w:rsidP="00513E7A">
      <w:pPr>
        <w:numPr>
          <w:ilvl w:val="0"/>
          <w:numId w:val="1"/>
        </w:numPr>
        <w:spacing w:after="0" w:line="276" w:lineRule="auto"/>
        <w:ind w:left="0" w:firstLine="567"/>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конкретизировать знания о видах деятельности, увлечениях детей по признаку половых различий;</w:t>
      </w:r>
    </w:p>
    <w:p w:rsidR="00513E7A" w:rsidRPr="00513E7A" w:rsidRDefault="00513E7A" w:rsidP="00513E7A">
      <w:pPr>
        <w:numPr>
          <w:ilvl w:val="0"/>
          <w:numId w:val="1"/>
        </w:numPr>
        <w:spacing w:after="0" w:line="276" w:lineRule="auto"/>
        <w:ind w:left="0" w:firstLine="567"/>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формировать адекватную полу модель поведения. </w:t>
      </w: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Материал программы построен в соответствии с выдвинутыми принципами и диктует логическое конструирование модели построения и внесения программы в жизнь дошкольного учреждения. Программа выполняет многоплановую роль. Она решает задачи ознакомления детей с миром взрослых, способствует социализации ребенка, активно формирует интерес, способствует развитию мужественности. </w:t>
      </w: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Программа по формированию основ мужественности у мальчиков старшего дошкольного возраста «России славные сыны» представлена виде следующей структуры:</w:t>
      </w: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r w:rsidRPr="00513E7A">
        <w:rPr>
          <w:rFonts w:ascii="Times New Roman" w:eastAsia="Calibri"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simplePos x="0" y="0"/>
                <wp:positionH relativeFrom="margin">
                  <wp:align>right</wp:align>
                </wp:positionH>
                <wp:positionV relativeFrom="paragraph">
                  <wp:posOffset>43180</wp:posOffset>
                </wp:positionV>
                <wp:extent cx="5915025" cy="2676525"/>
                <wp:effectExtent l="38100" t="38100" r="47625" b="4762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5025" cy="2676525"/>
                          <a:chOff x="1571" y="3475"/>
                          <a:chExt cx="9315" cy="4215"/>
                        </a:xfrm>
                      </wpg:grpSpPr>
                      <wps:wsp>
                        <wps:cNvPr id="2" name="Text Box 3"/>
                        <wps:cNvSpPr txBox="1">
                          <a:spLocks noChangeArrowheads="1"/>
                        </wps:cNvSpPr>
                        <wps:spPr bwMode="auto">
                          <a:xfrm>
                            <a:off x="1571" y="3520"/>
                            <a:ext cx="2445" cy="2029"/>
                          </a:xfrm>
                          <a:prstGeom prst="rect">
                            <a:avLst/>
                          </a:prstGeom>
                          <a:noFill/>
                          <a:ln w="76200" cmpd="tri">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1 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 xml:space="preserve">Славные сыны </w:t>
                              </w:r>
                              <w:r w:rsidRPr="005F3D0D">
                                <w:rPr>
                                  <w:rFonts w:ascii="Times New Roman" w:hAnsi="Times New Roman"/>
                                  <w:b/>
                                  <w:sz w:val="32"/>
                                  <w:szCs w:val="32"/>
                                </w:rPr>
                                <w:br/>
                                <w:t>России</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4901" y="3475"/>
                            <a:ext cx="2865" cy="2074"/>
                          </a:xfrm>
                          <a:prstGeom prst="rect">
                            <a:avLst/>
                          </a:prstGeom>
                          <a:noFill/>
                          <a:ln w="76200" cmpd="tri">
                            <a:solidFill>
                              <a:srgbClr val="0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2</w:t>
                              </w:r>
                              <w:r w:rsidRPr="005F3D0D">
                                <w:rPr>
                                  <w:rFonts w:ascii="Times New Roman" w:hAnsi="Times New Roman"/>
                                  <w:b/>
                                  <w:sz w:val="32"/>
                                  <w:szCs w:val="32"/>
                                  <w:lang w:val="en-US"/>
                                </w:rPr>
                                <w:t xml:space="preserve"> </w:t>
                              </w:r>
                              <w:r w:rsidRPr="005F3D0D">
                                <w:rPr>
                                  <w:rFonts w:ascii="Times New Roman" w:hAnsi="Times New Roman"/>
                                  <w:b/>
                                  <w:sz w:val="32"/>
                                  <w:szCs w:val="32"/>
                                </w:rPr>
                                <w:t>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Я мальчик – будущий мужчина</w:t>
                              </w: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8501" y="3475"/>
                            <a:ext cx="2385" cy="2172"/>
                          </a:xfrm>
                          <a:prstGeom prst="rect">
                            <a:avLst/>
                          </a:prstGeom>
                          <a:noFill/>
                          <a:ln w="76200" cmpd="tri">
                            <a:solidFill>
                              <a:srgbClr val="000000"/>
                            </a:solidFill>
                            <a:miter lim="800000"/>
                            <a:headEnd/>
                            <a:tailEnd/>
                          </a:ln>
                          <a:extLst>
                            <a:ext uri="{909E8E84-426E-40DD-AFC4-6F175D3DCCD1}">
                              <a14:hiddenFill xmlns:a14="http://schemas.microsoft.com/office/drawing/2010/main">
                                <a:solidFill>
                                  <a:srgbClr val="00B050"/>
                                </a:solidFill>
                              </a14:hiddenFill>
                            </a:ext>
                          </a:extLst>
                        </wps:spPr>
                        <wps:txb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3</w:t>
                              </w:r>
                              <w:r w:rsidRPr="005F3D0D">
                                <w:rPr>
                                  <w:rFonts w:ascii="Times New Roman" w:hAnsi="Times New Roman"/>
                                  <w:b/>
                                  <w:sz w:val="32"/>
                                  <w:szCs w:val="32"/>
                                  <w:lang w:val="en-US"/>
                                </w:rPr>
                                <w:t xml:space="preserve"> </w:t>
                              </w:r>
                              <w:r w:rsidRPr="005F3D0D">
                                <w:rPr>
                                  <w:rFonts w:ascii="Times New Roman" w:hAnsi="Times New Roman"/>
                                  <w:b/>
                                  <w:sz w:val="32"/>
                                  <w:szCs w:val="32"/>
                                </w:rPr>
                                <w:t>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Труд настоящих</w:t>
                              </w:r>
                              <w:r w:rsidRPr="005F3D0D">
                                <w:rPr>
                                  <w:rFonts w:ascii="Times New Roman" w:hAnsi="Times New Roman"/>
                                  <w:b/>
                                  <w:sz w:val="32"/>
                                  <w:szCs w:val="32"/>
                                </w:rPr>
                                <w:br/>
                                <w:t xml:space="preserve"> мужчин</w:t>
                              </w:r>
                            </w:p>
                          </w:txbxContent>
                        </wps:txbx>
                        <wps:bodyPr rot="0" vert="horz" wrap="square" lIns="91440" tIns="45720" rIns="91440" bIns="45720" anchor="t" anchorCtr="0" upright="1">
                          <a:spAutoFit/>
                        </wps:bodyPr>
                      </wps:wsp>
                      <wps:wsp>
                        <wps:cNvPr id="5" name="Text Box 6"/>
                        <wps:cNvSpPr txBox="1">
                          <a:spLocks noChangeArrowheads="1"/>
                        </wps:cNvSpPr>
                        <wps:spPr bwMode="auto">
                          <a:xfrm>
                            <a:off x="5094" y="6340"/>
                            <a:ext cx="3004" cy="1350"/>
                          </a:xfrm>
                          <a:prstGeom prst="rect">
                            <a:avLst/>
                          </a:prstGeom>
                          <a:noFill/>
                          <a:ln w="76200" cmpd="tri">
                            <a:solidFill>
                              <a:srgbClr val="000000"/>
                            </a:solidFill>
                            <a:miter lim="800000"/>
                            <a:headEnd/>
                            <a:tailEnd/>
                          </a:ln>
                          <a:extLst>
                            <a:ext uri="{909E8E84-426E-40DD-AFC4-6F175D3DCCD1}">
                              <a14:hiddenFill xmlns:a14="http://schemas.microsoft.com/office/drawing/2010/main">
                                <a:solidFill>
                                  <a:srgbClr val="A603AB"/>
                                </a:solidFill>
                              </a14:hiddenFill>
                            </a:ext>
                          </a:extLst>
                        </wps:spPr>
                        <wps:txb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4</w:t>
                              </w:r>
                              <w:r w:rsidRPr="005F3D0D">
                                <w:rPr>
                                  <w:rFonts w:ascii="Times New Roman" w:hAnsi="Times New Roman"/>
                                  <w:b/>
                                  <w:sz w:val="32"/>
                                  <w:szCs w:val="32"/>
                                  <w:lang w:val="en-US"/>
                                </w:rPr>
                                <w:t xml:space="preserve"> </w:t>
                              </w:r>
                              <w:r w:rsidRPr="005F3D0D">
                                <w:rPr>
                                  <w:rFonts w:ascii="Times New Roman" w:hAnsi="Times New Roman"/>
                                  <w:b/>
                                  <w:sz w:val="32"/>
                                  <w:szCs w:val="32"/>
                                </w:rPr>
                                <w:t>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Я и девочки</w:t>
                              </w:r>
                            </w:p>
                          </w:txbxContent>
                        </wps:txbx>
                        <wps:bodyPr rot="0" vert="horz" wrap="square" lIns="91440" tIns="45720" rIns="91440" bIns="45720" anchor="t" anchorCtr="0" upright="1">
                          <a:noAutofit/>
                        </wps:bodyPr>
                      </wps:wsp>
                      <wps:wsp>
                        <wps:cNvPr id="6" name="AutoShape 7"/>
                        <wps:cNvSpPr>
                          <a:spLocks noChangeArrowheads="1"/>
                        </wps:cNvSpPr>
                        <wps:spPr bwMode="auto">
                          <a:xfrm rot="2448560">
                            <a:off x="8216" y="5678"/>
                            <a:ext cx="1155" cy="1593"/>
                          </a:xfrm>
                          <a:prstGeom prst="downArrow">
                            <a:avLst>
                              <a:gd name="adj1" fmla="val 50000"/>
                              <a:gd name="adj2" fmla="val 34481"/>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7" name="AutoShape 8"/>
                        <wps:cNvSpPr>
                          <a:spLocks noChangeArrowheads="1"/>
                        </wps:cNvSpPr>
                        <wps:spPr bwMode="auto">
                          <a:xfrm>
                            <a:off x="6056" y="5684"/>
                            <a:ext cx="604" cy="611"/>
                          </a:xfrm>
                          <a:prstGeom prst="downArrow">
                            <a:avLst>
                              <a:gd name="adj1" fmla="val 50000"/>
                              <a:gd name="adj2" fmla="val 25000"/>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 name="AutoShape 9"/>
                        <wps:cNvSpPr>
                          <a:spLocks noChangeArrowheads="1"/>
                        </wps:cNvSpPr>
                        <wps:spPr bwMode="auto">
                          <a:xfrm rot="-2178106">
                            <a:off x="3799" y="5644"/>
                            <a:ext cx="1155" cy="1593"/>
                          </a:xfrm>
                          <a:prstGeom prst="downArrow">
                            <a:avLst>
                              <a:gd name="adj1" fmla="val 50000"/>
                              <a:gd name="adj2" fmla="val 34481"/>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left:0;text-align:left;margin-left:414.55pt;margin-top:3.4pt;width:465.75pt;height:210.75pt;z-index:251659264;mso-position-horizontal:right;mso-position-horizontal-relative:margin" coordorigin="1571,3475" coordsize="9315,4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">
                <v:shapetype id="_x0000_t202" coordsize="21600,21600" o:spt="202" path="m,l,21600r21600,l21600,xe">
                  <v:stroke joinstyle="miter"/>
                  <v:path gradientshapeok="t" o:connecttype="rect"/>
                </v:shapetype>
                <v:shape id="Text Box 3" o:spid="_x0000_s1027" type="#_x0000_t202" style="position:absolute;left:1571;top:3520;width:2445;height:2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ywcsIA&#10;AADaAAAADwAAAGRycy9kb3ducmV2LnhtbESPQYvCMBSE74L/ITzBm6YWEekaZRVcFl0QWxevj+bZ&#10;lm1eShO1/nuzIHgcZuYbZrHqTC1u1LrKsoLJOAJBnFtdcaHglG1HcxDOI2usLZOCBzlYLfu9BSba&#10;3vlIt9QXIkDYJaig9L5JpHR5SQbd2DbEwbvY1qAPsi2kbvEe4KaWcRTNpMGKw0KJDW1Kyv/Sq1Fg&#10;uvRs11c6ZL9mt9/9zGNdTL+UGg66zw8Qnjr/Dr/a31pBDP9Xwg2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nLBywgAAANoAAAAPAAAAAAAAAAAAAAAAAJgCAABkcnMvZG93&#10;bnJldi54bWxQSwUGAAAAAAQABAD1AAAAhwMAAAAA&#10;" filled="f" fillcolor="yellow" strokeweight="6pt">
                  <v:stroke linestyle="thickBetweenThin"/>
                  <v:textbo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1 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 xml:space="preserve">Славные сыны </w:t>
                        </w:r>
                        <w:r w:rsidRPr="005F3D0D">
                          <w:rPr>
                            <w:rFonts w:ascii="Times New Roman" w:hAnsi="Times New Roman"/>
                            <w:b/>
                            <w:sz w:val="32"/>
                            <w:szCs w:val="32"/>
                          </w:rPr>
                          <w:br/>
                          <w:t>России</w:t>
                        </w:r>
                      </w:p>
                    </w:txbxContent>
                  </v:textbox>
                </v:shape>
                <v:shape id="Text Box 4" o:spid="_x0000_s1028" type="#_x0000_t202" style="position:absolute;left:4901;top:3475;width:2865;height:2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tcEA&#10;AADaAAAADwAAAGRycy9kb3ducmV2LnhtbESPzYrCQBCE78K+w9CCN53ogkjWUcRFWFhR/Ls3mTYJ&#10;m+kJmV6NPr0jCB6LqvqKms5bV6kLNaH0bGA4SEARZ96WnBs4Hlb9CaggyBYrz2TgRgHms4/OFFPr&#10;r7yjy15yFSEcUjRQiNSp1iEryGEY+Jo4emffOJQom1zbBq8R7io9SpKxdlhyXCiwpmVB2d/+3xlY&#10;Cv2uT3IvafN93J7vkyGuk5MxvW67+AIl1Mo7/Gr/WAOf8LwSb4Ce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p8LXBAAAA2gAAAA8AAAAAAAAAAAAAAAAAmAIAAGRycy9kb3du&#10;cmV2LnhtbFBLBQYAAAAABAAEAPUAAACGAwAAAAA=&#10;" filled="f" fillcolor="#4f81bd" strokeweight="6pt">
                  <v:stroke linestyle="thickBetweenThin"/>
                  <v:textbo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2</w:t>
                        </w:r>
                        <w:r w:rsidRPr="005F3D0D">
                          <w:rPr>
                            <w:rFonts w:ascii="Times New Roman" w:hAnsi="Times New Roman"/>
                            <w:b/>
                            <w:sz w:val="32"/>
                            <w:szCs w:val="32"/>
                            <w:lang w:val="en-US"/>
                          </w:rPr>
                          <w:t xml:space="preserve"> </w:t>
                        </w:r>
                        <w:r w:rsidRPr="005F3D0D">
                          <w:rPr>
                            <w:rFonts w:ascii="Times New Roman" w:hAnsi="Times New Roman"/>
                            <w:b/>
                            <w:sz w:val="32"/>
                            <w:szCs w:val="32"/>
                          </w:rPr>
                          <w:t>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Я мальчик – будущий мужчина</w:t>
                        </w:r>
                      </w:p>
                    </w:txbxContent>
                  </v:textbox>
                </v:shape>
                <v:shape id="Text Box 5" o:spid="_x0000_s1029" type="#_x0000_t202" style="position:absolute;left:8501;top:3475;width:2385;height:2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f/VsEA&#10;AADaAAAADwAAAGRycy9kb3ducmV2LnhtbESPQYvCMBSE7wv+h/AEb2uqrF2tRhFhwZO43eL50Tzb&#10;YvNSm2jrvzeCsMdhZr5hVpve1OJOrassK5iMIxDEudUVFwqyv5/POQjnkTXWlknBgxxs1oOPFSba&#10;dvxL99QXIkDYJaig9L5JpHR5SQbd2DbEwTvb1qAPsi2kbrELcFPLaRTF0mDFYaHEhnYl5Zf0ZhTI&#10;78UiplN1TO3sfM0Ox9ikHSo1GvbbJQhPvf8Pv9t7reALXlfCDZ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H/1bBAAAA2gAAAA8AAAAAAAAAAAAAAAAAmAIAAGRycy9kb3du&#10;cmV2LnhtbFBLBQYAAAAABAAEAPUAAACGAwAAAAA=&#10;" filled="f" fillcolor="#00b050" strokeweight="6pt">
                  <v:stroke linestyle="thickBetweenThin"/>
                  <v:textbox style="mso-fit-shape-to-text:t">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3</w:t>
                        </w:r>
                        <w:r w:rsidRPr="005F3D0D">
                          <w:rPr>
                            <w:rFonts w:ascii="Times New Roman" w:hAnsi="Times New Roman"/>
                            <w:b/>
                            <w:sz w:val="32"/>
                            <w:szCs w:val="32"/>
                            <w:lang w:val="en-US"/>
                          </w:rPr>
                          <w:t xml:space="preserve"> </w:t>
                        </w:r>
                        <w:r w:rsidRPr="005F3D0D">
                          <w:rPr>
                            <w:rFonts w:ascii="Times New Roman" w:hAnsi="Times New Roman"/>
                            <w:b/>
                            <w:sz w:val="32"/>
                            <w:szCs w:val="32"/>
                          </w:rPr>
                          <w:t>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Труд настоящих</w:t>
                        </w:r>
                        <w:r w:rsidRPr="005F3D0D">
                          <w:rPr>
                            <w:rFonts w:ascii="Times New Roman" w:hAnsi="Times New Roman"/>
                            <w:b/>
                            <w:sz w:val="32"/>
                            <w:szCs w:val="32"/>
                          </w:rPr>
                          <w:br/>
                          <w:t xml:space="preserve"> мужчин</w:t>
                        </w:r>
                      </w:p>
                    </w:txbxContent>
                  </v:textbox>
                </v:shape>
                <v:shape id="Text Box 6" o:spid="_x0000_s1030" type="#_x0000_t202" style="position:absolute;left:5094;top:6340;width:3004;height:1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qldMIA&#10;AADaAAAADwAAAGRycy9kb3ducmV2LnhtbESPQWsCMRSE7wX/Q3hCL0WzFVrqahSxCAUPRaueH5vn&#10;bnTzsmyeuv77plDwOMzMN8x03vlaXamNLrCB12EGirgI1nFpYPezGnyAioJssQ5MBu4UYT7rPU0x&#10;t+HGG7pupVQJwjFHA5VIk2sdi4o8xmFoiJN3DK1HSbIttW3xluC+1qMse9ceHaeFChtaVlSctxdv&#10;wFn5PtXFSOx6s1+NP1/osHMXY5773WICSqiTR/i//WUNvMHflXQD9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qV0wgAAANoAAAAPAAAAAAAAAAAAAAAAAJgCAABkcnMvZG93&#10;bnJldi54bWxQSwUGAAAAAAQABAD1AAAAhwMAAAAA&#10;" filled="f" fillcolor="#a603ab" strokeweight="6pt">
                  <v:stroke linestyle="thickBetweenThin"/>
                  <v:textbox>
                    <w:txbxContent>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4</w:t>
                        </w:r>
                        <w:r w:rsidRPr="005F3D0D">
                          <w:rPr>
                            <w:rFonts w:ascii="Times New Roman" w:hAnsi="Times New Roman"/>
                            <w:b/>
                            <w:sz w:val="32"/>
                            <w:szCs w:val="32"/>
                            <w:lang w:val="en-US"/>
                          </w:rPr>
                          <w:t xml:space="preserve"> </w:t>
                        </w:r>
                        <w:r w:rsidRPr="005F3D0D">
                          <w:rPr>
                            <w:rFonts w:ascii="Times New Roman" w:hAnsi="Times New Roman"/>
                            <w:b/>
                            <w:sz w:val="32"/>
                            <w:szCs w:val="32"/>
                          </w:rPr>
                          <w:t>блок</w:t>
                        </w:r>
                      </w:p>
                      <w:p w:rsidR="00513E7A" w:rsidRPr="005F3D0D" w:rsidRDefault="00513E7A" w:rsidP="00513E7A">
                        <w:pPr>
                          <w:jc w:val="center"/>
                          <w:rPr>
                            <w:rFonts w:ascii="Times New Roman" w:hAnsi="Times New Roman"/>
                            <w:b/>
                            <w:sz w:val="32"/>
                            <w:szCs w:val="32"/>
                          </w:rPr>
                        </w:pPr>
                        <w:r w:rsidRPr="005F3D0D">
                          <w:rPr>
                            <w:rFonts w:ascii="Times New Roman" w:hAnsi="Times New Roman"/>
                            <w:b/>
                            <w:sz w:val="32"/>
                            <w:szCs w:val="32"/>
                          </w:rPr>
                          <w:t>Я и девочки</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7" o:spid="_x0000_s1031" type="#_x0000_t67" style="position:absolute;left:8216;top:5678;width:1155;height:1593;rotation:267448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F6NsMA&#10;AADaAAAADwAAAGRycy9kb3ducmV2LnhtbESPzWsCMRTE7wX/h/CE3mrWiiKrUUQoeqsfe/H23Lz9&#10;wM3LmsR1+983QqHHYWZ+wyzXvWlER87XlhWMRwkI4tzqmksF2fnrYw7CB2SNjWVS8EMe1qvB2xJT&#10;bZ98pO4UShEh7FNUUIXQplL6vCKDfmRb4ugV1hkMUbpSaofPCDeN/EySmTRYc1yosKVtRfnt9DAK&#10;rtm28+56n9+a7PtgdtNicr4USr0P+80CRKA+/If/2nutYAavK/EG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uF6NsMAAADaAAAADwAAAAAAAAAAAAAAAACYAgAAZHJzL2Rv&#10;d25yZXYueG1sUEsFBgAAAAAEAAQA9QAAAIgDAAAAAA==&#10;" filled="f" fillcolor="black"/>
                <v:shape id="AutoShape 8" o:spid="_x0000_s1032" type="#_x0000_t67" style="position:absolute;left:6056;top:5684;width:604;height: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8sIA&#10;AADaAAAADwAAAGRycy9kb3ducmV2LnhtbESPT2vCQBTE74V+h+UJvdWNAf8QXUVKRa9GDx4f2WeS&#10;Nvs2ZF9N2k/fFQSPw8z8hlltBteoG3Wh9mxgMk5AERfe1lwaOJ927wtQQZAtNp7JwC8F2KxfX1aY&#10;Wd/zkW65lCpCOGRooBJpM61DUZHDMPYtcfSuvnMoUXalth32Ee4anSbJTDusOS5U2NJHRcV3/uMM&#10;/E1lIZf0cKVTvu+/hnTyyW5nzNto2C5BCQ3yDD/aB2tgDvcr8Qbo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39vywgAAANoAAAAPAAAAAAAAAAAAAAAAAJgCAABkcnMvZG93&#10;bnJldi54bWxQSwUGAAAAAAQABAD1AAAAhwMAAAAA&#10;" adj="16262" filled="f" fillcolor="black"/>
                <v:shape id="AutoShape 9" o:spid="_x0000_s1033" type="#_x0000_t67" style="position:absolute;left:3799;top:5644;width:1155;height:1593;rotation:-237907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Tsh8AA&#10;AADaAAAADwAAAGRycy9kb3ducmV2LnhtbERPPW/CMBDdkfgP1iF1A6cdWppiUEGtVMECaZZup/hI&#10;IuKzZbtJyq+vByTGp/e92oymEz350FpW8LjIQBBXVrdcKyi/P+dLECEia+wsk4I/CrBZTycrzLUd&#10;+ER9EWuRQjjkqKCJ0eVShqohg2FhHXHiztYbjAn6WmqPQwo3nXzKsmdpsOXU0KCjXUPVpfg1Cl6P&#10;/mNPfXs9/HSh3NqXQS5drdTDbHx/AxFpjHfxzf2lFaSt6Uq6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aTsh8AAAADaAAAADwAAAAAAAAAAAAAAAACYAgAAZHJzL2Rvd25y&#10;ZXYueG1sUEsFBgAAAAAEAAQA9QAAAIUDAAAAAA==&#10;" filled="f" fillcolor="black"/>
                <w10:wrap anchorx="margin"/>
              </v:group>
            </w:pict>
          </mc:Fallback>
        </mc:AlternateContent>
      </w: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p>
    <w:p w:rsidR="00513E7A" w:rsidRPr="00513E7A" w:rsidRDefault="00513E7A" w:rsidP="00513E7A">
      <w:pPr>
        <w:spacing w:after="0" w:line="276" w:lineRule="auto"/>
        <w:ind w:firstLine="709"/>
        <w:jc w:val="center"/>
        <w:rPr>
          <w:rFonts w:ascii="Times New Roman" w:eastAsia="Calibri" w:hAnsi="Times New Roman" w:cs="Times New Roman"/>
          <w:b/>
          <w:sz w:val="28"/>
          <w:szCs w:val="28"/>
        </w:rPr>
      </w:pPr>
    </w:p>
    <w:p w:rsidR="00513E7A" w:rsidRPr="00513E7A" w:rsidRDefault="00513E7A" w:rsidP="00513E7A">
      <w:pPr>
        <w:spacing w:after="0" w:line="276" w:lineRule="auto"/>
        <w:ind w:firstLine="709"/>
        <w:jc w:val="center"/>
        <w:rPr>
          <w:rFonts w:ascii="Times New Roman" w:eastAsia="Calibri" w:hAnsi="Times New Roman" w:cs="Times New Roman"/>
          <w:b/>
          <w:sz w:val="28"/>
          <w:szCs w:val="28"/>
        </w:rPr>
      </w:pPr>
    </w:p>
    <w:p w:rsidR="00513E7A" w:rsidRPr="00513E7A" w:rsidRDefault="00513E7A" w:rsidP="00513E7A">
      <w:pPr>
        <w:spacing w:after="0" w:line="276" w:lineRule="auto"/>
        <w:ind w:firstLine="709"/>
        <w:jc w:val="center"/>
        <w:rPr>
          <w:rFonts w:ascii="Times New Roman" w:eastAsia="Calibri" w:hAnsi="Times New Roman" w:cs="Times New Roman"/>
          <w:b/>
          <w:sz w:val="28"/>
          <w:szCs w:val="28"/>
        </w:rPr>
      </w:pPr>
    </w:p>
    <w:p w:rsidR="00513E7A" w:rsidRPr="00513E7A" w:rsidRDefault="000359D0" w:rsidP="000359D0">
      <w:pPr>
        <w:tabs>
          <w:tab w:val="left" w:pos="2640"/>
        </w:tabs>
        <w:spacing w:after="0" w:line="276" w:lineRule="auto"/>
        <w:ind w:firstLine="709"/>
        <w:rPr>
          <w:rFonts w:ascii="Times New Roman" w:eastAsia="Calibri" w:hAnsi="Times New Roman" w:cs="Times New Roman"/>
          <w:b/>
          <w:sz w:val="28"/>
          <w:szCs w:val="28"/>
        </w:rPr>
      </w:pPr>
      <w:r>
        <w:rPr>
          <w:rFonts w:ascii="Times New Roman" w:eastAsia="Calibri" w:hAnsi="Times New Roman" w:cs="Times New Roman"/>
          <w:b/>
          <w:sz w:val="28"/>
          <w:szCs w:val="28"/>
        </w:rPr>
        <w:tab/>
      </w:r>
    </w:p>
    <w:p w:rsidR="00513E7A" w:rsidRPr="00513E7A" w:rsidRDefault="000359D0" w:rsidP="000359D0">
      <w:pPr>
        <w:tabs>
          <w:tab w:val="left" w:pos="7215"/>
        </w:tabs>
        <w:spacing w:after="0" w:line="276" w:lineRule="auto"/>
        <w:ind w:firstLine="709"/>
        <w:rPr>
          <w:rFonts w:ascii="Times New Roman" w:eastAsia="Calibri" w:hAnsi="Times New Roman" w:cs="Times New Roman"/>
          <w:b/>
          <w:sz w:val="28"/>
          <w:szCs w:val="28"/>
        </w:rPr>
      </w:pPr>
      <w:r>
        <w:rPr>
          <w:rFonts w:ascii="Times New Roman" w:eastAsia="Calibri" w:hAnsi="Times New Roman" w:cs="Times New Roman"/>
          <w:b/>
          <w:sz w:val="28"/>
          <w:szCs w:val="28"/>
        </w:rPr>
        <w:tab/>
      </w:r>
    </w:p>
    <w:p w:rsidR="00513E7A" w:rsidRPr="00513E7A" w:rsidRDefault="00513E7A" w:rsidP="00513E7A">
      <w:pPr>
        <w:spacing w:after="0" w:line="276" w:lineRule="auto"/>
        <w:ind w:firstLine="709"/>
        <w:jc w:val="center"/>
        <w:rPr>
          <w:rFonts w:ascii="Times New Roman" w:eastAsia="Calibri" w:hAnsi="Times New Roman" w:cs="Times New Roman"/>
          <w:b/>
          <w:sz w:val="28"/>
          <w:szCs w:val="28"/>
        </w:rPr>
      </w:pPr>
    </w:p>
    <w:p w:rsidR="00513E7A" w:rsidRDefault="00513E7A" w:rsidP="00513E7A">
      <w:pPr>
        <w:spacing w:after="0" w:line="276" w:lineRule="auto"/>
        <w:ind w:firstLine="709"/>
        <w:jc w:val="center"/>
        <w:rPr>
          <w:rFonts w:ascii="Times New Roman" w:eastAsia="Calibri" w:hAnsi="Times New Roman" w:cs="Times New Roman"/>
          <w:b/>
          <w:sz w:val="28"/>
          <w:szCs w:val="28"/>
        </w:rPr>
      </w:pPr>
      <w:r w:rsidRPr="00513E7A">
        <w:rPr>
          <w:rFonts w:ascii="Times New Roman" w:eastAsia="Calibri" w:hAnsi="Times New Roman" w:cs="Times New Roman"/>
          <w:b/>
          <w:sz w:val="28"/>
          <w:szCs w:val="28"/>
        </w:rPr>
        <w:lastRenderedPageBreak/>
        <w:t>1 блок. Славные сыны России.</w:t>
      </w:r>
    </w:p>
    <w:p w:rsidR="00513E7A" w:rsidRPr="00513E7A" w:rsidRDefault="00A472B0" w:rsidP="00A472B0">
      <w:pPr>
        <w:spacing w:after="0" w:line="276" w:lineRule="auto"/>
        <w:ind w:firstLine="709"/>
        <w:jc w:val="center"/>
        <w:rPr>
          <w:rFonts w:ascii="Times New Roman" w:eastAsia="Calibri" w:hAnsi="Times New Roman" w:cs="Times New Roman"/>
          <w:sz w:val="28"/>
          <w:szCs w:val="28"/>
        </w:rPr>
      </w:pPr>
      <w:r>
        <w:rPr>
          <w:noProof/>
          <w:lang w:eastAsia="ru-RU"/>
        </w:rPr>
        <w:drawing>
          <wp:anchor distT="0" distB="0" distL="114300" distR="114300" simplePos="0" relativeHeight="251660288" behindDoc="0" locked="0" layoutInCell="1" allowOverlap="1">
            <wp:simplePos x="0" y="0"/>
            <wp:positionH relativeFrom="column">
              <wp:posOffset>3484245</wp:posOffset>
            </wp:positionH>
            <wp:positionV relativeFrom="paragraph">
              <wp:posOffset>130810</wp:posOffset>
            </wp:positionV>
            <wp:extent cx="2413000" cy="1809750"/>
            <wp:effectExtent l="0" t="0" r="6350" b="0"/>
            <wp:wrapSquare wrapText="bothSides"/>
            <wp:docPr id="11267" name="Содержимое 3" descr="IMG_103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Содержимое 3" descr="IMG_1030.jpg"/>
                    <pic:cNvPicPr>
                      <a:picLocks noGrp="1" noChangeAspect="1"/>
                    </pic:cNvPicPr>
                  </pic:nvPicPr>
                  <pic:blipFill>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13000" cy="18097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13E7A" w:rsidRPr="00513E7A">
        <w:rPr>
          <w:rFonts w:ascii="Times New Roman" w:eastAsia="Calibri" w:hAnsi="Times New Roman" w:cs="Times New Roman"/>
          <w:b/>
          <w:sz w:val="28"/>
          <w:szCs w:val="28"/>
        </w:rPr>
        <w:t>Цель блока:</w:t>
      </w:r>
      <w:r w:rsidR="00513E7A" w:rsidRPr="00513E7A">
        <w:rPr>
          <w:rFonts w:ascii="Times New Roman" w:eastAsia="Calibri" w:hAnsi="Times New Roman" w:cs="Times New Roman"/>
          <w:sz w:val="28"/>
          <w:szCs w:val="28"/>
        </w:rPr>
        <w:t xml:space="preserve"> формирование гендерной идентичности дошкольников на основе представлений о </w:t>
      </w:r>
      <w:proofErr w:type="spellStart"/>
      <w:r w:rsidR="00513E7A" w:rsidRPr="00513E7A">
        <w:rPr>
          <w:rFonts w:ascii="Times New Roman" w:eastAsia="Calibri" w:hAnsi="Times New Roman" w:cs="Times New Roman"/>
          <w:sz w:val="28"/>
          <w:szCs w:val="28"/>
        </w:rPr>
        <w:t>полотипичных</w:t>
      </w:r>
      <w:proofErr w:type="spellEnd"/>
      <w:r w:rsidR="00513E7A" w:rsidRPr="00513E7A">
        <w:rPr>
          <w:rFonts w:ascii="Times New Roman" w:eastAsia="Calibri" w:hAnsi="Times New Roman" w:cs="Times New Roman"/>
          <w:sz w:val="28"/>
          <w:szCs w:val="28"/>
        </w:rPr>
        <w:t xml:space="preserve"> формах и моделях поведения.</w:t>
      </w:r>
    </w:p>
    <w:p w:rsidR="00513E7A" w:rsidRPr="00513E7A" w:rsidRDefault="00513E7A" w:rsidP="00513E7A">
      <w:pPr>
        <w:spacing w:after="0" w:line="276" w:lineRule="auto"/>
        <w:ind w:firstLine="709"/>
        <w:jc w:val="both"/>
        <w:rPr>
          <w:rFonts w:ascii="Times New Roman" w:eastAsia="Calibri" w:hAnsi="Times New Roman" w:cs="Times New Roman"/>
          <w:b/>
          <w:sz w:val="28"/>
          <w:szCs w:val="28"/>
        </w:rPr>
      </w:pPr>
      <w:r w:rsidRPr="00513E7A">
        <w:rPr>
          <w:rFonts w:ascii="Times New Roman" w:eastAsia="Calibri" w:hAnsi="Times New Roman" w:cs="Times New Roman"/>
          <w:b/>
          <w:sz w:val="28"/>
          <w:szCs w:val="28"/>
        </w:rPr>
        <w:t>Задачи блока:</w:t>
      </w:r>
    </w:p>
    <w:p w:rsidR="00513E7A" w:rsidRPr="00513E7A" w:rsidRDefault="00513E7A" w:rsidP="00513E7A">
      <w:pPr>
        <w:numPr>
          <w:ilvl w:val="0"/>
          <w:numId w:val="1"/>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уточнить и сформировать у детей представления о роли личностей в истории России;</w:t>
      </w:r>
    </w:p>
    <w:p w:rsidR="00513E7A" w:rsidRPr="00513E7A" w:rsidRDefault="00513E7A" w:rsidP="00513E7A">
      <w:pPr>
        <w:numPr>
          <w:ilvl w:val="0"/>
          <w:numId w:val="1"/>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обогатить представления о мужских качествах (силе, воле, настойчивости, героизме, выдержке и т.д.);</w:t>
      </w:r>
    </w:p>
    <w:p w:rsidR="00513E7A" w:rsidRPr="00513E7A" w:rsidRDefault="00513E7A" w:rsidP="00513E7A">
      <w:pPr>
        <w:numPr>
          <w:ilvl w:val="0"/>
          <w:numId w:val="1"/>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обогатить представления о мужских профессиях. </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b/>
          <w:bCs/>
          <w:sz w:val="28"/>
          <w:szCs w:val="28"/>
          <w:lang w:eastAsia="ru-RU"/>
        </w:rPr>
        <w:t>Содержание форм и методов работы:</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Для реализации задач этого блока были проведены следующие занятия:</w:t>
      </w:r>
    </w:p>
    <w:p w:rsidR="00513E7A" w:rsidRDefault="00513E7A" w:rsidP="00A472B0">
      <w:pPr>
        <w:spacing w:after="0" w:line="276" w:lineRule="auto"/>
        <w:ind w:firstLine="284"/>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Занятие 1. Наши имена </w:t>
      </w:r>
    </w:p>
    <w:p w:rsidR="00513E7A" w:rsidRDefault="00513E7A" w:rsidP="00A472B0">
      <w:pPr>
        <w:spacing w:after="0" w:line="276" w:lineRule="auto"/>
        <w:ind w:firstLine="284"/>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Занятие 2. «История России – царь Петр I» </w:t>
      </w:r>
    </w:p>
    <w:p w:rsidR="00513E7A" w:rsidRDefault="00513E7A" w:rsidP="00A472B0">
      <w:pPr>
        <w:spacing w:after="0" w:line="276" w:lineRule="auto"/>
        <w:ind w:firstLine="284"/>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Занятие 3. «История России – М. В. Ломоносов» </w:t>
      </w:r>
    </w:p>
    <w:p w:rsidR="00513E7A" w:rsidRDefault="00513E7A" w:rsidP="00A472B0">
      <w:pPr>
        <w:spacing w:after="0" w:line="276" w:lineRule="auto"/>
        <w:ind w:firstLine="284"/>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Занятие 4. «История России – А.В. Суворов» </w:t>
      </w:r>
    </w:p>
    <w:p w:rsidR="00513E7A" w:rsidRDefault="00513E7A" w:rsidP="00A472B0">
      <w:pPr>
        <w:spacing w:after="0" w:line="276" w:lineRule="auto"/>
        <w:ind w:firstLine="284"/>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Занятие 5. «Герои Великой Отечественной войны»  </w:t>
      </w:r>
    </w:p>
    <w:p w:rsidR="00513E7A" w:rsidRDefault="00513E7A" w:rsidP="00A472B0">
      <w:pPr>
        <w:spacing w:after="0" w:line="276" w:lineRule="auto"/>
        <w:ind w:firstLine="284"/>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Занятие 6. «День космонавтики» </w:t>
      </w:r>
    </w:p>
    <w:p w:rsidR="00513E7A" w:rsidRPr="00513E7A" w:rsidRDefault="00A472B0" w:rsidP="00513E7A">
      <w:pPr>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noProof/>
          <w:sz w:val="28"/>
          <w:szCs w:val="28"/>
          <w:lang w:eastAsia="ru-RU"/>
        </w:rPr>
        <w:drawing>
          <wp:anchor distT="0" distB="0" distL="114300" distR="114300" simplePos="0" relativeHeight="251661312" behindDoc="0" locked="0" layoutInCell="1" allowOverlap="1">
            <wp:simplePos x="0" y="0"/>
            <wp:positionH relativeFrom="margin">
              <wp:align>left</wp:align>
            </wp:positionH>
            <wp:positionV relativeFrom="paragraph">
              <wp:posOffset>189865</wp:posOffset>
            </wp:positionV>
            <wp:extent cx="1756410" cy="276225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rightnessContrast bright="20000" contrast="20000"/>
                              </a14:imgEffect>
                            </a14:imgLayer>
                          </a14:imgProps>
                        </a:ext>
                        <a:ext uri="{28A0092B-C50C-407E-A947-70E740481C1C}">
                          <a14:useLocalDpi xmlns:a14="http://schemas.microsoft.com/office/drawing/2010/main" val="0"/>
                        </a:ext>
                      </a:extLst>
                    </a:blip>
                    <a:srcRect l="14183" t="12417" r="9031"/>
                    <a:stretch/>
                  </pic:blipFill>
                  <pic:spPr bwMode="auto">
                    <a:xfrm>
                      <a:off x="0" y="0"/>
                      <a:ext cx="1766102" cy="277701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E7A" w:rsidRPr="00513E7A">
        <w:rPr>
          <w:rFonts w:ascii="Times New Roman" w:eastAsia="Times New Roman" w:hAnsi="Times New Roman" w:cs="Times New Roman"/>
          <w:sz w:val="28"/>
          <w:szCs w:val="28"/>
          <w:lang w:eastAsia="ru-RU"/>
        </w:rPr>
        <w:t xml:space="preserve">Эти занятия проходили в форме беседы с использованием иллюстративного и мультимедийного материала, отрывков литературных и музыкальных произведений. В ходе занятия, для активизации мыслительной деятельности, детям задавались вопросы поискового характера. </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Обязательными элементами в структуре занятий были процедуры начального приветствия и заключительного прощания. </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Для того что бы найти эмоциональный отклик в душе ребенка, заинтересовать его, объяснить какие-то малопонятные ему вещи мы использовали символы мальчиков: </w:t>
      </w:r>
    </w:p>
    <w:p w:rsidR="00513E7A" w:rsidRPr="00513E7A" w:rsidRDefault="00513E7A" w:rsidP="00513E7A">
      <w:pPr>
        <w:numPr>
          <w:ilvl w:val="1"/>
          <w:numId w:val="4"/>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свободы и путешествий (ветер, окно, горы, мосты, горизонт, космические полеты, машины, самолеты, ракеты, велосипеды, корабли),</w:t>
      </w:r>
    </w:p>
    <w:p w:rsidR="00513E7A" w:rsidRPr="00513E7A" w:rsidRDefault="00513E7A" w:rsidP="00513E7A">
      <w:pPr>
        <w:numPr>
          <w:ilvl w:val="1"/>
          <w:numId w:val="4"/>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врага (драконы, роботы, монстры, змеи),</w:t>
      </w:r>
    </w:p>
    <w:p w:rsidR="00513E7A" w:rsidRPr="00513E7A" w:rsidRDefault="00513E7A" w:rsidP="00513E7A">
      <w:pPr>
        <w:numPr>
          <w:ilvl w:val="1"/>
          <w:numId w:val="4"/>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силы и борьбы (меч, копье, лук, стрелы, крепость),</w:t>
      </w:r>
    </w:p>
    <w:p w:rsidR="00513E7A" w:rsidRPr="00513E7A" w:rsidRDefault="00513E7A" w:rsidP="00513E7A">
      <w:pPr>
        <w:numPr>
          <w:ilvl w:val="1"/>
          <w:numId w:val="4"/>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победы (флаг, горн, крики «ура!»).</w:t>
      </w:r>
    </w:p>
    <w:p w:rsidR="00513E7A" w:rsidRPr="00513E7A" w:rsidRDefault="00513E7A" w:rsidP="00513E7A">
      <w:pPr>
        <w:tabs>
          <w:tab w:val="left" w:pos="2460"/>
          <w:tab w:val="center" w:pos="5032"/>
        </w:tabs>
        <w:spacing w:after="0" w:line="276" w:lineRule="auto"/>
        <w:ind w:firstLine="709"/>
        <w:jc w:val="both"/>
        <w:rPr>
          <w:rFonts w:ascii="Times New Roman" w:eastAsia="Calibri" w:hAnsi="Times New Roman" w:cs="Times New Roman"/>
          <w:b/>
          <w:bCs/>
          <w:sz w:val="28"/>
          <w:szCs w:val="28"/>
        </w:rPr>
      </w:pPr>
      <w:r w:rsidRPr="00513E7A">
        <w:rPr>
          <w:rFonts w:ascii="Times New Roman" w:eastAsia="Calibri" w:hAnsi="Times New Roman" w:cs="Times New Roman"/>
          <w:b/>
          <w:bCs/>
          <w:sz w:val="28"/>
          <w:szCs w:val="28"/>
        </w:rPr>
        <w:lastRenderedPageBreak/>
        <w:t>Результат блока:</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После проведения занятия «Герои Великой Отечественной войны» дети стали интересоваться своими дедушками и прадедушками. После занятия «День космонавтики» мальчики стали активнее играть в </w:t>
      </w:r>
      <w:r w:rsidRPr="00513E7A">
        <w:rPr>
          <w:rFonts w:ascii="Times New Roman" w:eastAsia="Times New Roman" w:hAnsi="Times New Roman" w:cs="Times New Roman"/>
          <w:sz w:val="28"/>
          <w:szCs w:val="28"/>
          <w:lang w:eastAsia="ru-RU"/>
        </w:rPr>
        <w:t>«космонавтов»,</w:t>
      </w:r>
      <w:r w:rsidRPr="00513E7A">
        <w:rPr>
          <w:rFonts w:ascii="Times New Roman" w:eastAsia="Times New Roman" w:hAnsi="Times New Roman" w:cs="Times New Roman"/>
          <w:sz w:val="28"/>
          <w:szCs w:val="28"/>
          <w:lang w:eastAsia="ru-RU"/>
        </w:rPr>
        <w:t xml:space="preserve"> а, после рассказа о Петре </w:t>
      </w:r>
      <w:r w:rsidRPr="00513E7A">
        <w:rPr>
          <w:rFonts w:ascii="Times New Roman" w:eastAsia="Times New Roman" w:hAnsi="Times New Roman" w:cs="Times New Roman"/>
          <w:sz w:val="28"/>
          <w:szCs w:val="28"/>
          <w:lang w:val="en-US" w:eastAsia="ru-RU"/>
        </w:rPr>
        <w:t>I</w:t>
      </w:r>
      <w:r w:rsidRPr="00513E7A">
        <w:rPr>
          <w:rFonts w:ascii="Times New Roman" w:eastAsia="Times New Roman" w:hAnsi="Times New Roman" w:cs="Times New Roman"/>
          <w:sz w:val="28"/>
          <w:szCs w:val="28"/>
          <w:lang w:eastAsia="ru-RU"/>
        </w:rPr>
        <w:t xml:space="preserve"> – заинтересовались историей развития флота и стали стараться реализовывать свои замыслы в играх.</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В результате проведения первого блока у детей обогатились представления об истории России, исторических личностях. Дети стали проявлять большую активность в организации и проведении игр военного и патриотического содержания. В поведении и характере детей стали прослеживаться такие качества исторических личностей как: героизм, смелость, отвага, благородство, умение прийти на помощь, решительность, последовательность, целеустремленность, то есть сформировались знания и представления о мужских качествах.</w:t>
      </w:r>
    </w:p>
    <w:p w:rsidR="00513E7A" w:rsidRPr="00513E7A" w:rsidRDefault="00513E7A" w:rsidP="00513E7A">
      <w:pPr>
        <w:spacing w:after="0" w:line="276" w:lineRule="auto"/>
        <w:ind w:firstLine="709"/>
        <w:jc w:val="center"/>
        <w:rPr>
          <w:rFonts w:ascii="Times New Roman" w:eastAsia="Times New Roman" w:hAnsi="Times New Roman" w:cs="Times New Roman"/>
          <w:b/>
          <w:sz w:val="28"/>
          <w:szCs w:val="28"/>
          <w:lang w:eastAsia="ru-RU"/>
        </w:rPr>
      </w:pPr>
      <w:r w:rsidRPr="00513E7A">
        <w:rPr>
          <w:rFonts w:ascii="Times New Roman" w:eastAsia="Times New Roman" w:hAnsi="Times New Roman" w:cs="Times New Roman"/>
          <w:b/>
          <w:sz w:val="28"/>
          <w:szCs w:val="28"/>
          <w:lang w:eastAsia="ru-RU"/>
        </w:rPr>
        <w:t>2 блок. Я мальчик – будущий мужчина.</w:t>
      </w:r>
    </w:p>
    <w:p w:rsidR="00513E7A" w:rsidRPr="00513E7A" w:rsidRDefault="00A472B0" w:rsidP="00513E7A">
      <w:pPr>
        <w:spacing w:after="0" w:line="276"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2336" behindDoc="1" locked="0" layoutInCell="1" allowOverlap="1">
            <wp:simplePos x="0" y="0"/>
            <wp:positionH relativeFrom="margin">
              <wp:align>right</wp:align>
            </wp:positionH>
            <wp:positionV relativeFrom="paragraph">
              <wp:posOffset>48895</wp:posOffset>
            </wp:positionV>
            <wp:extent cx="2481580" cy="1781175"/>
            <wp:effectExtent l="0" t="0" r="0" b="9525"/>
            <wp:wrapTight wrapText="bothSides">
              <wp:wrapPolygon edited="0">
                <wp:start x="0" y="0"/>
                <wp:lineTo x="0" y="21484"/>
                <wp:lineTo x="21390" y="21484"/>
                <wp:lineTo x="21390"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t="17370"/>
                    <a:stretch/>
                  </pic:blipFill>
                  <pic:spPr bwMode="auto">
                    <a:xfrm>
                      <a:off x="0" y="0"/>
                      <a:ext cx="2481580" cy="1781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E7A" w:rsidRPr="00513E7A">
        <w:rPr>
          <w:rFonts w:ascii="Times New Roman" w:eastAsia="Times New Roman" w:hAnsi="Times New Roman" w:cs="Times New Roman"/>
          <w:b/>
          <w:sz w:val="28"/>
          <w:szCs w:val="28"/>
          <w:lang w:eastAsia="ru-RU"/>
        </w:rPr>
        <w:t xml:space="preserve">Цель блока: </w:t>
      </w:r>
      <w:r w:rsidR="00513E7A" w:rsidRPr="00513E7A">
        <w:rPr>
          <w:rFonts w:ascii="Times New Roman" w:eastAsia="Times New Roman" w:hAnsi="Times New Roman" w:cs="Times New Roman"/>
          <w:sz w:val="28"/>
          <w:szCs w:val="28"/>
          <w:lang w:eastAsia="ru-RU"/>
        </w:rPr>
        <w:t>с</w:t>
      </w:r>
      <w:r w:rsidR="00513E7A" w:rsidRPr="00513E7A">
        <w:rPr>
          <w:rFonts w:ascii="Times New Roman" w:eastAsia="Calibri" w:hAnsi="Times New Roman" w:cs="Times New Roman"/>
          <w:sz w:val="28"/>
          <w:szCs w:val="28"/>
        </w:rPr>
        <w:t>формировать эмоционально-положительное отношение дошкольников к выполнению будущей социальной роли.</w:t>
      </w: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r w:rsidRPr="00513E7A">
        <w:rPr>
          <w:rFonts w:ascii="Times New Roman" w:eastAsia="Calibri" w:hAnsi="Times New Roman" w:cs="Times New Roman"/>
          <w:b/>
          <w:sz w:val="28"/>
          <w:szCs w:val="28"/>
        </w:rPr>
        <w:t xml:space="preserve">Задачи блока: </w:t>
      </w:r>
      <w:r w:rsidRPr="00513E7A">
        <w:rPr>
          <w:rFonts w:ascii="Times New Roman" w:eastAsia="Calibri" w:hAnsi="Times New Roman" w:cs="Times New Roman"/>
          <w:sz w:val="28"/>
          <w:szCs w:val="28"/>
        </w:rPr>
        <w:t xml:space="preserve"> </w:t>
      </w:r>
    </w:p>
    <w:p w:rsidR="00513E7A" w:rsidRPr="00513E7A" w:rsidRDefault="00513E7A" w:rsidP="00513E7A">
      <w:pPr>
        <w:numPr>
          <w:ilvl w:val="0"/>
          <w:numId w:val="3"/>
        </w:numPr>
        <w:spacing w:after="0" w:line="276" w:lineRule="auto"/>
        <w:ind w:left="0"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познакомить мальчиков с правилами поведения мужчин в обществе и семье;</w:t>
      </w:r>
    </w:p>
    <w:p w:rsidR="00513E7A" w:rsidRPr="00513E7A" w:rsidRDefault="00513E7A" w:rsidP="00513E7A">
      <w:pPr>
        <w:numPr>
          <w:ilvl w:val="0"/>
          <w:numId w:val="3"/>
        </w:numPr>
        <w:spacing w:after="0" w:line="276" w:lineRule="auto"/>
        <w:ind w:left="0"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воспитать уважительное, внимательное отношение к женщинам, девочкам, стремление оказывать им посильную помощь;</w:t>
      </w:r>
    </w:p>
    <w:p w:rsidR="00513E7A" w:rsidRPr="00513E7A" w:rsidRDefault="00513E7A" w:rsidP="00513E7A">
      <w:pPr>
        <w:numPr>
          <w:ilvl w:val="0"/>
          <w:numId w:val="3"/>
        </w:numPr>
        <w:spacing w:after="0" w:line="276" w:lineRule="auto"/>
        <w:ind w:left="0"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развивать чувства социальной значимости, самоутверждения в своей неповторимости, индивидуальности в глазах сверстников и взрослых.</w:t>
      </w:r>
    </w:p>
    <w:p w:rsidR="00513E7A" w:rsidRPr="00513E7A" w:rsidRDefault="00513E7A" w:rsidP="00513E7A">
      <w:pPr>
        <w:spacing w:after="0" w:line="276" w:lineRule="auto"/>
        <w:ind w:firstLine="709"/>
        <w:rPr>
          <w:rFonts w:ascii="Times New Roman" w:eastAsia="Times New Roman" w:hAnsi="Times New Roman" w:cs="Times New Roman"/>
          <w:sz w:val="28"/>
          <w:szCs w:val="28"/>
          <w:lang w:eastAsia="ru-RU"/>
        </w:rPr>
      </w:pPr>
      <w:r w:rsidRPr="00513E7A">
        <w:rPr>
          <w:rFonts w:ascii="Times New Roman" w:eastAsia="Calibri" w:hAnsi="Times New Roman" w:cs="Times New Roman"/>
          <w:b/>
          <w:bCs/>
          <w:sz w:val="28"/>
          <w:szCs w:val="28"/>
        </w:rPr>
        <w:t>Содержание форм и методов работы</w:t>
      </w:r>
      <w:r w:rsidRPr="00513E7A">
        <w:rPr>
          <w:rFonts w:ascii="Calibri" w:eastAsia="Calibri" w:hAnsi="Calibri" w:cs="Times New Roman"/>
          <w:b/>
          <w:bCs/>
          <w:sz w:val="28"/>
          <w:szCs w:val="28"/>
        </w:rPr>
        <w:t>:</w:t>
      </w:r>
    </w:p>
    <w:p w:rsidR="00513E7A" w:rsidRPr="00513E7A" w:rsidRDefault="00513E7A" w:rsidP="00513E7A">
      <w:pPr>
        <w:spacing w:after="0" w:line="276" w:lineRule="auto"/>
        <w:ind w:firstLine="709"/>
        <w:rPr>
          <w:rFonts w:ascii="Times New Roman" w:eastAsia="Times New Roman" w:hAnsi="Times New Roman" w:cs="Times New Roman"/>
          <w:spacing w:val="4"/>
          <w:sz w:val="28"/>
          <w:szCs w:val="28"/>
          <w:lang w:eastAsia="ru-RU"/>
        </w:rPr>
      </w:pPr>
      <w:r w:rsidRPr="00513E7A">
        <w:rPr>
          <w:rFonts w:ascii="Times New Roman" w:eastAsia="Times New Roman" w:hAnsi="Times New Roman" w:cs="Times New Roman"/>
          <w:spacing w:val="4"/>
          <w:sz w:val="28"/>
          <w:szCs w:val="28"/>
          <w:lang w:eastAsia="ru-RU"/>
        </w:rPr>
        <w:t>В содержание этого блока входят занятия содержащие: дидактические игры, тренинги, упражнения, чтение художественной литературы.</w:t>
      </w:r>
    </w:p>
    <w:p w:rsidR="00513E7A" w:rsidRPr="00513E7A" w:rsidRDefault="00513E7A" w:rsidP="00513E7A">
      <w:pPr>
        <w:spacing w:after="0" w:line="276" w:lineRule="auto"/>
        <w:ind w:firstLine="709"/>
        <w:rPr>
          <w:rFonts w:ascii="Times New Roman" w:eastAsia="Calibri" w:hAnsi="Times New Roman" w:cs="Times New Roman"/>
          <w:spacing w:val="4"/>
          <w:sz w:val="28"/>
          <w:szCs w:val="28"/>
        </w:rPr>
      </w:pPr>
      <w:r w:rsidRPr="00513E7A">
        <w:rPr>
          <w:rFonts w:ascii="Times New Roman" w:eastAsia="Calibri" w:hAnsi="Times New Roman" w:cs="Times New Roman"/>
          <w:spacing w:val="4"/>
          <w:sz w:val="28"/>
          <w:szCs w:val="28"/>
        </w:rPr>
        <w:t xml:space="preserve">Занятие 7. «Правила настоящих мужчин» </w:t>
      </w:r>
    </w:p>
    <w:p w:rsidR="00513E7A" w:rsidRPr="00513E7A" w:rsidRDefault="00513E7A" w:rsidP="00513E7A">
      <w:pPr>
        <w:spacing w:after="0" w:line="276" w:lineRule="auto"/>
        <w:ind w:firstLine="709"/>
        <w:rPr>
          <w:rFonts w:ascii="Times New Roman" w:eastAsia="Calibri" w:hAnsi="Times New Roman" w:cs="Times New Roman"/>
          <w:spacing w:val="4"/>
          <w:sz w:val="28"/>
          <w:szCs w:val="28"/>
        </w:rPr>
      </w:pPr>
      <w:r w:rsidRPr="00513E7A">
        <w:rPr>
          <w:rFonts w:ascii="Times New Roman" w:eastAsia="Calibri" w:hAnsi="Times New Roman" w:cs="Times New Roman"/>
          <w:spacing w:val="4"/>
          <w:sz w:val="28"/>
          <w:szCs w:val="28"/>
        </w:rPr>
        <w:t xml:space="preserve">Занятие 8. «Мальчики – будущие мужчины» </w:t>
      </w:r>
    </w:p>
    <w:p w:rsidR="00513E7A" w:rsidRPr="00513E7A" w:rsidRDefault="00513E7A" w:rsidP="00513E7A">
      <w:pPr>
        <w:spacing w:after="0" w:line="276" w:lineRule="auto"/>
        <w:ind w:firstLine="709"/>
        <w:rPr>
          <w:rFonts w:ascii="Times New Roman" w:eastAsia="Calibri" w:hAnsi="Times New Roman" w:cs="Times New Roman"/>
          <w:spacing w:val="4"/>
          <w:sz w:val="28"/>
          <w:szCs w:val="28"/>
        </w:rPr>
      </w:pPr>
      <w:r w:rsidRPr="00513E7A">
        <w:rPr>
          <w:rFonts w:ascii="Times New Roman" w:eastAsia="Calibri" w:hAnsi="Times New Roman" w:cs="Times New Roman"/>
          <w:spacing w:val="4"/>
          <w:sz w:val="28"/>
          <w:szCs w:val="28"/>
        </w:rPr>
        <w:t xml:space="preserve">Занятие 9. «Мальчики – маленькие рыцари» </w:t>
      </w:r>
    </w:p>
    <w:p w:rsidR="00513E7A" w:rsidRPr="00513E7A" w:rsidRDefault="00513E7A" w:rsidP="00513E7A">
      <w:pPr>
        <w:spacing w:after="0" w:line="276" w:lineRule="auto"/>
        <w:ind w:firstLine="709"/>
        <w:rPr>
          <w:rFonts w:ascii="Times New Roman" w:eastAsia="Calibri" w:hAnsi="Times New Roman" w:cs="Times New Roman"/>
          <w:spacing w:val="4"/>
          <w:sz w:val="28"/>
          <w:szCs w:val="28"/>
        </w:rPr>
      </w:pPr>
      <w:r w:rsidRPr="00513E7A">
        <w:rPr>
          <w:rFonts w:ascii="Times New Roman" w:eastAsia="Calibri" w:hAnsi="Times New Roman" w:cs="Times New Roman"/>
          <w:spacing w:val="4"/>
          <w:sz w:val="28"/>
          <w:szCs w:val="28"/>
        </w:rPr>
        <w:t xml:space="preserve">Занятие 10. «Секретное совещание настоящих мужчин» </w:t>
      </w:r>
    </w:p>
    <w:p w:rsid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Эти занятия проходили в игровой форме с использованием иллюстративного и мультимедийного материала, отрывков литературных и музыкальных произведений. Для активизации детей применялись тренинги, этюды ситуации, кроссворды, игры. </w:t>
      </w:r>
    </w:p>
    <w:p w:rsidR="00513E7A" w:rsidRPr="00513E7A" w:rsidRDefault="00A472B0" w:rsidP="00513E7A">
      <w:pPr>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63360" behindDoc="1" locked="0" layoutInCell="1" allowOverlap="1">
            <wp:simplePos x="0" y="0"/>
            <wp:positionH relativeFrom="margin">
              <wp:align>left</wp:align>
            </wp:positionH>
            <wp:positionV relativeFrom="paragraph">
              <wp:posOffset>314325</wp:posOffset>
            </wp:positionV>
            <wp:extent cx="2192020" cy="2133600"/>
            <wp:effectExtent l="0" t="0" r="0" b="0"/>
            <wp:wrapTight wrapText="bothSides">
              <wp:wrapPolygon edited="0">
                <wp:start x="0" y="0"/>
                <wp:lineTo x="0" y="21407"/>
                <wp:lineTo x="21400" y="21407"/>
                <wp:lineTo x="21400"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contrast="20000"/>
                              </a14:imgEffect>
                            </a14:imgLayer>
                          </a14:imgProps>
                        </a:ext>
                        <a:ext uri="{28A0092B-C50C-407E-A947-70E740481C1C}">
                          <a14:useLocalDpi xmlns:a14="http://schemas.microsoft.com/office/drawing/2010/main" val="0"/>
                        </a:ext>
                      </a:extLst>
                    </a:blip>
                    <a:srcRect l="16376" t="5131" r="17507"/>
                    <a:stretch/>
                  </pic:blipFill>
                  <pic:spPr bwMode="auto">
                    <a:xfrm>
                      <a:off x="0" y="0"/>
                      <a:ext cx="2197595" cy="21386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3E7A" w:rsidRPr="00513E7A">
        <w:rPr>
          <w:rFonts w:ascii="Times New Roman" w:eastAsia="Times New Roman" w:hAnsi="Times New Roman" w:cs="Times New Roman"/>
          <w:sz w:val="28"/>
          <w:szCs w:val="28"/>
          <w:lang w:eastAsia="ru-RU"/>
        </w:rPr>
        <w:t>Разрабатывая структуру каждого отдельного занятия, мы предусмотрели включение между основными заданиями различных разминочных упражнений, которые также направлены на достижение целей занятия. Исходя из этого, каждое занятие включает в себя:</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вводную часть (знакомство, разминка);</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основную часть (упражнения, задания, игры);</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завершающую часть (рефлексия, оценка, прощание).</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Для формирования представлений о мужественности использовалось устное народное творчество и художественная литература. Так, из сказок, произведений на основе былин, к примеру «Богатырская застава», рассказов о защитниках Отечества дети узнают о таких качествах мужественности, как смелость, стойкость, ответственность, готовность помочь слабым, рыцарство, присущих не только взрослым мужчинам, но и мальчикам. О мужественных поступках людей в мирное время повествуют рассказы и стихи С.Я. Маршака «Пожар», «Рассказ о неизвестном герое» и другие.</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Кроме полученных представлений, приобретаемых навыков и умений у детей мы формировали необходимую мотивацию, когда присвоенные эталоны мужского поведения становились внутренними регуляторами, воздействуя на эмоциональную сферу ребенка. Дети испытывали большую радость, чувство удовлетворения, если их награждали самодельным значком или орденом «За доброту и богатырскую силу», «За помощь прекрасному полу» или «За благородный поступок».</w:t>
      </w:r>
    </w:p>
    <w:p w:rsidR="00513E7A" w:rsidRPr="00513E7A" w:rsidRDefault="00A472B0" w:rsidP="00513E7A">
      <w:pPr>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3616325</wp:posOffset>
            </wp:positionH>
            <wp:positionV relativeFrom="paragraph">
              <wp:posOffset>5715</wp:posOffset>
            </wp:positionV>
            <wp:extent cx="2301875" cy="1905000"/>
            <wp:effectExtent l="0" t="0" r="3175" b="0"/>
            <wp:wrapTight wrapText="bothSides">
              <wp:wrapPolygon edited="0">
                <wp:start x="0" y="0"/>
                <wp:lineTo x="0" y="21384"/>
                <wp:lineTo x="21451" y="21384"/>
                <wp:lineTo x="21451"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301875" cy="1905000"/>
                    </a:xfrm>
                    <a:prstGeom prst="rect">
                      <a:avLst/>
                    </a:prstGeom>
                    <a:noFill/>
                  </pic:spPr>
                </pic:pic>
              </a:graphicData>
            </a:graphic>
            <wp14:sizeRelH relativeFrom="margin">
              <wp14:pctWidth>0</wp14:pctWidth>
            </wp14:sizeRelH>
            <wp14:sizeRelV relativeFrom="margin">
              <wp14:pctHeight>0</wp14:pctHeight>
            </wp14:sizeRelV>
          </wp:anchor>
        </w:drawing>
      </w:r>
      <w:r w:rsidR="00513E7A" w:rsidRPr="00513E7A">
        <w:rPr>
          <w:rFonts w:ascii="Times New Roman" w:eastAsia="Times New Roman" w:hAnsi="Times New Roman" w:cs="Times New Roman"/>
          <w:sz w:val="28"/>
          <w:szCs w:val="28"/>
          <w:lang w:eastAsia="ru-RU"/>
        </w:rPr>
        <w:t>Проведение бесед с мальчиками в форме «секретных совещаний», «разговора по душам» помогали обобщить полученные детьми представления, осознать социальную роль.</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 помощью сказок, стихов и рассказов формировались представления о заботливости, миролюбии, терпимости к недостаткам других.</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Особый интерес у детей вызывало проигрывание ситуаций, где они смогли примерить на себя роль мужчины. В процессе упражнений они учились подавать руку девочке при выходе из транспорта, уступать место, ухаживать за девочками, помогать мамам и бабушкам.</w:t>
      </w:r>
    </w:p>
    <w:p w:rsidR="00513E7A" w:rsidRPr="00513E7A" w:rsidRDefault="00513E7A" w:rsidP="00513E7A">
      <w:pPr>
        <w:tabs>
          <w:tab w:val="left" w:pos="2460"/>
          <w:tab w:val="center" w:pos="5032"/>
        </w:tabs>
        <w:spacing w:after="0" w:line="276" w:lineRule="auto"/>
        <w:ind w:firstLine="709"/>
        <w:jc w:val="both"/>
        <w:rPr>
          <w:rFonts w:ascii="Times New Roman" w:eastAsia="Calibri" w:hAnsi="Times New Roman" w:cs="Times New Roman"/>
          <w:b/>
          <w:bCs/>
          <w:sz w:val="28"/>
          <w:szCs w:val="28"/>
        </w:rPr>
      </w:pPr>
      <w:r w:rsidRPr="00513E7A">
        <w:rPr>
          <w:rFonts w:ascii="Times New Roman" w:eastAsia="Calibri" w:hAnsi="Times New Roman" w:cs="Times New Roman"/>
          <w:b/>
          <w:bCs/>
          <w:sz w:val="28"/>
          <w:szCs w:val="28"/>
        </w:rPr>
        <w:lastRenderedPageBreak/>
        <w:t>Результат блока:</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После проведения этого блока дети стали применять полученные знания на практике: стали уступать место девочкам, пропускать их первыми при выходе на прогулку. В общении появилась дифференциация. </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Для мальчиков старшего дошкольного возраста стало привычным уступить место матери в транспорте, помочь нести сумку с продуктами. И даже если эта ноша не столь тяжела, ребенок должен почувствовать нагрузку. Тогда его труд будет не игрой в помощь, а помощью реальной. А слова матери: «Как я рада, что в семье растет настоящий мужчина!» – воспримутся сыном как настоящая награда.</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Произошло осознание социальной роли. Мамы и бабушки стали отмечать, что мальчики стали более вежливыми, стали чаще помогать им. Многие дети стали более уверенными в своих словах и поступках, сформировались правила и нормы поведения.</w:t>
      </w:r>
    </w:p>
    <w:p w:rsidR="00513E7A" w:rsidRPr="00513E7A" w:rsidRDefault="00513E7A" w:rsidP="00513E7A">
      <w:pPr>
        <w:spacing w:after="200" w:line="276" w:lineRule="auto"/>
        <w:jc w:val="center"/>
        <w:rPr>
          <w:rFonts w:ascii="Times New Roman" w:eastAsia="Times New Roman" w:hAnsi="Times New Roman" w:cs="Times New Roman"/>
          <w:b/>
          <w:sz w:val="28"/>
          <w:szCs w:val="28"/>
          <w:lang w:eastAsia="ru-RU"/>
        </w:rPr>
      </w:pPr>
      <w:r w:rsidRPr="00513E7A">
        <w:rPr>
          <w:rFonts w:ascii="Times New Roman" w:eastAsia="Times New Roman" w:hAnsi="Times New Roman" w:cs="Times New Roman"/>
          <w:b/>
          <w:sz w:val="28"/>
          <w:szCs w:val="28"/>
          <w:lang w:eastAsia="ru-RU"/>
        </w:rPr>
        <w:t>3 блок. Труд настоящих мужчин</w:t>
      </w:r>
    </w:p>
    <w:p w:rsidR="00513E7A" w:rsidRPr="00513E7A" w:rsidRDefault="00513E7A" w:rsidP="00513E7A">
      <w:pPr>
        <w:spacing w:after="0" w:line="276" w:lineRule="auto"/>
        <w:ind w:firstLine="709"/>
        <w:rPr>
          <w:rFonts w:ascii="Times New Roman" w:eastAsia="Times New Roman" w:hAnsi="Times New Roman" w:cs="Times New Roman"/>
          <w:sz w:val="28"/>
          <w:szCs w:val="28"/>
          <w:lang w:eastAsia="ru-RU"/>
        </w:rPr>
      </w:pPr>
      <w:r w:rsidRPr="00513E7A">
        <w:rPr>
          <w:rFonts w:ascii="Times New Roman" w:eastAsia="Times New Roman" w:hAnsi="Times New Roman" w:cs="Times New Roman"/>
          <w:b/>
          <w:sz w:val="28"/>
          <w:szCs w:val="28"/>
          <w:lang w:eastAsia="ru-RU"/>
        </w:rPr>
        <w:t xml:space="preserve">Цель блока: </w:t>
      </w:r>
      <w:r w:rsidRPr="00513E7A">
        <w:rPr>
          <w:rFonts w:ascii="Times New Roman" w:eastAsia="Times New Roman" w:hAnsi="Times New Roman" w:cs="Times New Roman"/>
          <w:sz w:val="28"/>
          <w:szCs w:val="28"/>
          <w:lang w:eastAsia="ru-RU"/>
        </w:rPr>
        <w:t>развивать трудовые умения и навыки и формировать положительное отношение к трудовой деятельности.</w:t>
      </w:r>
    </w:p>
    <w:p w:rsidR="00513E7A" w:rsidRPr="00513E7A" w:rsidRDefault="000359D0" w:rsidP="00513E7A">
      <w:pPr>
        <w:spacing w:after="0" w:line="276" w:lineRule="auto"/>
        <w:ind w:firstLine="709"/>
        <w:jc w:val="both"/>
        <w:rPr>
          <w:rFonts w:ascii="Times New Roman" w:eastAsia="Calibri" w:hAnsi="Times New Roman" w:cs="Times New Roman"/>
          <w:sz w:val="28"/>
          <w:szCs w:val="28"/>
        </w:rPr>
      </w:pPr>
      <w:r>
        <w:rPr>
          <w:rFonts w:ascii="Times New Roman" w:eastAsia="Times New Roman" w:hAnsi="Times New Roman" w:cs="Times New Roman"/>
          <w:noProof/>
          <w:sz w:val="28"/>
          <w:szCs w:val="28"/>
          <w:lang w:eastAsia="ru-RU"/>
        </w:rPr>
        <w:drawing>
          <wp:anchor distT="0" distB="0" distL="114300" distR="114300" simplePos="0" relativeHeight="251665408" behindDoc="1" locked="0" layoutInCell="1" allowOverlap="1">
            <wp:simplePos x="0" y="0"/>
            <wp:positionH relativeFrom="margin">
              <wp:align>right</wp:align>
            </wp:positionH>
            <wp:positionV relativeFrom="paragraph">
              <wp:posOffset>13335</wp:posOffset>
            </wp:positionV>
            <wp:extent cx="2657475" cy="1702435"/>
            <wp:effectExtent l="0" t="0" r="9525" b="0"/>
            <wp:wrapTight wrapText="bothSides">
              <wp:wrapPolygon edited="0">
                <wp:start x="0" y="0"/>
                <wp:lineTo x="0" y="21270"/>
                <wp:lineTo x="21523" y="21270"/>
                <wp:lineTo x="21523"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rightnessContrast bright="20000"/>
                              </a14:imgEffect>
                            </a14:imgLayer>
                          </a14:imgProps>
                        </a:ext>
                        <a:ext uri="{28A0092B-C50C-407E-A947-70E740481C1C}">
                          <a14:useLocalDpi xmlns:a14="http://schemas.microsoft.com/office/drawing/2010/main" val="0"/>
                        </a:ext>
                      </a:extLst>
                    </a:blip>
                    <a:srcRect t="10888" r="10369" b="1687"/>
                    <a:stretch/>
                  </pic:blipFill>
                  <pic:spPr bwMode="auto">
                    <a:xfrm>
                      <a:off x="0" y="0"/>
                      <a:ext cx="2657475" cy="1702435"/>
                    </a:xfrm>
                    <a:prstGeom prst="rect">
                      <a:avLst/>
                    </a:prstGeom>
                    <a:noFill/>
                    <a:ln>
                      <a:noFill/>
                    </a:ln>
                    <a:extLst>
                      <a:ext uri="{53640926-AAD7-44D8-BBD7-CCE9431645EC}">
                        <a14:shadowObscured xmlns:a14="http://schemas.microsoft.com/office/drawing/2010/main"/>
                      </a:ext>
                    </a:extLst>
                  </pic:spPr>
                </pic:pic>
              </a:graphicData>
            </a:graphic>
          </wp:anchor>
        </w:drawing>
      </w:r>
      <w:r w:rsidR="00513E7A" w:rsidRPr="00513E7A">
        <w:rPr>
          <w:rFonts w:ascii="Times New Roman" w:eastAsia="Calibri" w:hAnsi="Times New Roman" w:cs="Times New Roman"/>
          <w:b/>
          <w:sz w:val="28"/>
          <w:szCs w:val="28"/>
        </w:rPr>
        <w:t xml:space="preserve">Задачи блока: </w:t>
      </w:r>
      <w:r w:rsidR="00513E7A" w:rsidRPr="00513E7A">
        <w:rPr>
          <w:rFonts w:ascii="Times New Roman" w:eastAsia="Calibri" w:hAnsi="Times New Roman" w:cs="Times New Roman"/>
          <w:sz w:val="28"/>
          <w:szCs w:val="28"/>
        </w:rPr>
        <w:t xml:space="preserve"> </w:t>
      </w:r>
    </w:p>
    <w:p w:rsidR="00513E7A" w:rsidRPr="00513E7A" w:rsidRDefault="00513E7A" w:rsidP="00513E7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научить пользоваться инструментами;</w:t>
      </w:r>
    </w:p>
    <w:p w:rsidR="00513E7A" w:rsidRPr="00513E7A" w:rsidRDefault="00513E7A" w:rsidP="00513E7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воспитывать желание делать все своими руками;</w:t>
      </w:r>
    </w:p>
    <w:p w:rsidR="00513E7A" w:rsidRPr="00513E7A" w:rsidRDefault="00513E7A" w:rsidP="00513E7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развить у дошкольников чувство взаимопомощи.</w:t>
      </w:r>
    </w:p>
    <w:p w:rsidR="00513E7A" w:rsidRPr="00513E7A" w:rsidRDefault="00513E7A" w:rsidP="00513E7A">
      <w:pPr>
        <w:spacing w:after="0" w:line="276" w:lineRule="auto"/>
        <w:ind w:firstLine="709"/>
        <w:rPr>
          <w:rFonts w:ascii="Times New Roman" w:eastAsia="Times New Roman" w:hAnsi="Times New Roman" w:cs="Times New Roman"/>
          <w:sz w:val="28"/>
          <w:szCs w:val="28"/>
          <w:lang w:eastAsia="ru-RU"/>
        </w:rPr>
      </w:pPr>
      <w:r w:rsidRPr="00513E7A">
        <w:rPr>
          <w:rFonts w:ascii="Times New Roman" w:eastAsia="Calibri" w:hAnsi="Times New Roman" w:cs="Times New Roman"/>
          <w:b/>
          <w:bCs/>
          <w:sz w:val="28"/>
          <w:szCs w:val="28"/>
        </w:rPr>
        <w:t>Содержание форм и методов работы</w:t>
      </w:r>
      <w:r w:rsidRPr="00513E7A">
        <w:rPr>
          <w:rFonts w:ascii="Calibri" w:eastAsia="Calibri" w:hAnsi="Calibri" w:cs="Times New Roman"/>
          <w:b/>
          <w:bCs/>
          <w:sz w:val="28"/>
          <w:szCs w:val="28"/>
        </w:rPr>
        <w:t>:</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В процессе выполнения заданий этого блока формировались представления об основных инструментах (молоток, напильник, тиски, клещи), о том, что некоторые игрушки, сувениры, атрибуты для игр можно изготовить своими руками. Вырабатывались: </w:t>
      </w:r>
    </w:p>
    <w:p w:rsidR="00513E7A" w:rsidRPr="00513E7A" w:rsidRDefault="00513E7A" w:rsidP="00FE34A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умение работать с инструментами (молотком, напильником, клещами, плоскогубцами, тисками, ножовкой и т. д.);</w:t>
      </w:r>
    </w:p>
    <w:p w:rsidR="00513E7A" w:rsidRPr="00513E7A" w:rsidRDefault="00513E7A" w:rsidP="00FE34A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навыки оказания помощи друг другу в совместной деятельности;</w:t>
      </w:r>
    </w:p>
    <w:p w:rsidR="00513E7A" w:rsidRPr="00513E7A" w:rsidRDefault="00513E7A" w:rsidP="00FE34AA">
      <w:pPr>
        <w:numPr>
          <w:ilvl w:val="0"/>
          <w:numId w:val="2"/>
        </w:numPr>
        <w:spacing w:after="0" w:line="276" w:lineRule="auto"/>
        <w:ind w:left="0"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умение понимать и уважать мнение партнеров.</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Воспитывались такие черты мужественности, как умение трудиться, довести начатое дело до конца, настойчивость, целеустремленность, сила и т.д.</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lastRenderedPageBreak/>
        <w:t xml:space="preserve">Проведение бесед, </w:t>
      </w:r>
      <w:r w:rsidR="00FE34AA" w:rsidRPr="00513E7A">
        <w:rPr>
          <w:rFonts w:ascii="Times New Roman" w:eastAsia="Times New Roman" w:hAnsi="Times New Roman" w:cs="Times New Roman"/>
          <w:sz w:val="28"/>
          <w:szCs w:val="28"/>
          <w:lang w:eastAsia="ru-RU"/>
        </w:rPr>
        <w:t>например,</w:t>
      </w:r>
      <w:r w:rsidRPr="00513E7A">
        <w:rPr>
          <w:rFonts w:ascii="Times New Roman" w:eastAsia="Times New Roman" w:hAnsi="Times New Roman" w:cs="Times New Roman"/>
          <w:sz w:val="28"/>
          <w:szCs w:val="28"/>
          <w:lang w:eastAsia="ru-RU"/>
        </w:rPr>
        <w:t xml:space="preserve"> о ласковых и сильных руках, о красоте и пользе труда народных мастеров, подчеркивало необходимость определенных мужских качеств для того или иного ремесла. </w:t>
      </w:r>
    </w:p>
    <w:p w:rsidR="00513E7A" w:rsidRPr="00513E7A" w:rsidRDefault="000359D0" w:rsidP="00513E7A">
      <w:pPr>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-127635</wp:posOffset>
            </wp:positionH>
            <wp:positionV relativeFrom="paragraph">
              <wp:posOffset>508000</wp:posOffset>
            </wp:positionV>
            <wp:extent cx="3038475" cy="2000250"/>
            <wp:effectExtent l="0" t="0" r="9525" b="0"/>
            <wp:wrapTight wrapText="bothSides">
              <wp:wrapPolygon edited="0">
                <wp:start x="0" y="0"/>
                <wp:lineTo x="0" y="21394"/>
                <wp:lineTo x="21532" y="21394"/>
                <wp:lineTo x="21532"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rightnessContrast bright="20000"/>
                              </a14:imgEffect>
                            </a14:imgLayer>
                          </a14:imgProps>
                        </a:ext>
                        <a:ext uri="{28A0092B-C50C-407E-A947-70E740481C1C}">
                          <a14:useLocalDpi xmlns:a14="http://schemas.microsoft.com/office/drawing/2010/main" val="0"/>
                        </a:ext>
                      </a:extLst>
                    </a:blip>
                    <a:srcRect l="2673" t="22952" r="26277" b="9159"/>
                    <a:stretch/>
                  </pic:blipFill>
                  <pic:spPr bwMode="auto">
                    <a:xfrm>
                      <a:off x="0" y="0"/>
                      <a:ext cx="3038475" cy="2000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3E7A" w:rsidRPr="00513E7A">
        <w:rPr>
          <w:rFonts w:ascii="Times New Roman" w:eastAsia="Times New Roman" w:hAnsi="Times New Roman" w:cs="Times New Roman"/>
          <w:sz w:val="28"/>
          <w:szCs w:val="28"/>
          <w:lang w:eastAsia="ru-RU"/>
        </w:rPr>
        <w:t xml:space="preserve">Для реализации представлений о формировании основ мужественности мы организовывали различные виды деятельности. При участии и под контролем взрослого мальчиков учили: разрезать плотный картон; пользоваться лобзиком при работе с фанерой; использовать молоток и гвозди, сколачивая ящик для рассады; скреплять детали кукольной мебели с помощью специального клея или шурупов; чинить игрушки; выполнять посильную им физическую работу, </w:t>
      </w:r>
      <w:proofErr w:type="gramStart"/>
      <w:r w:rsidR="00513E7A" w:rsidRPr="00513E7A">
        <w:rPr>
          <w:rFonts w:ascii="Times New Roman" w:eastAsia="Times New Roman" w:hAnsi="Times New Roman" w:cs="Times New Roman"/>
          <w:sz w:val="28"/>
          <w:szCs w:val="28"/>
          <w:lang w:eastAsia="ru-RU"/>
        </w:rPr>
        <w:t>например</w:t>
      </w:r>
      <w:proofErr w:type="gramEnd"/>
      <w:r w:rsidR="00513E7A" w:rsidRPr="00513E7A">
        <w:rPr>
          <w:rFonts w:ascii="Times New Roman" w:eastAsia="Times New Roman" w:hAnsi="Times New Roman" w:cs="Times New Roman"/>
          <w:sz w:val="28"/>
          <w:szCs w:val="28"/>
          <w:lang w:eastAsia="ru-RU"/>
        </w:rPr>
        <w:t xml:space="preserve"> при необходимости перенести столы и стульчики из одной комнаты в другую или вынести их на веранду.</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Дети с особым интересом работали различными инструментами, узнавали их назначение. Результаты своего творчества они дарили девочкам, малышам, использовали как атрибуты в своих играх. </w:t>
      </w:r>
    </w:p>
    <w:p w:rsidR="00513E7A" w:rsidRPr="00513E7A" w:rsidRDefault="00513E7A" w:rsidP="00513E7A">
      <w:pPr>
        <w:tabs>
          <w:tab w:val="left" w:pos="2460"/>
          <w:tab w:val="center" w:pos="5032"/>
        </w:tabs>
        <w:spacing w:after="0" w:line="276" w:lineRule="auto"/>
        <w:ind w:firstLine="709"/>
        <w:jc w:val="both"/>
        <w:rPr>
          <w:rFonts w:ascii="Times New Roman" w:eastAsia="Calibri" w:hAnsi="Times New Roman" w:cs="Times New Roman"/>
          <w:b/>
          <w:bCs/>
          <w:sz w:val="28"/>
          <w:szCs w:val="28"/>
        </w:rPr>
      </w:pPr>
      <w:r w:rsidRPr="00513E7A">
        <w:rPr>
          <w:rFonts w:ascii="Times New Roman" w:eastAsia="Calibri" w:hAnsi="Times New Roman" w:cs="Times New Roman"/>
          <w:b/>
          <w:bCs/>
          <w:sz w:val="28"/>
          <w:szCs w:val="28"/>
        </w:rPr>
        <w:t>Результат блока:</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В ходе этих занятий мальчики приобрели навык работы с различными инструментами, научились выполнять начатое дело до конца. Сформировалось положительное отношение к трудовой деятельности. С удовольствием выполняли посильную им физическую работу.</w:t>
      </w:r>
    </w:p>
    <w:p w:rsidR="00513E7A" w:rsidRPr="00513E7A" w:rsidRDefault="00513E7A" w:rsidP="00513E7A">
      <w:pPr>
        <w:spacing w:after="200" w:line="276" w:lineRule="auto"/>
        <w:jc w:val="center"/>
        <w:rPr>
          <w:rFonts w:ascii="Times New Roman" w:eastAsia="Times New Roman" w:hAnsi="Times New Roman" w:cs="Times New Roman"/>
          <w:b/>
          <w:sz w:val="28"/>
          <w:szCs w:val="28"/>
          <w:lang w:eastAsia="ru-RU"/>
        </w:rPr>
      </w:pPr>
      <w:r w:rsidRPr="00513E7A">
        <w:rPr>
          <w:rFonts w:ascii="Times New Roman" w:eastAsia="Times New Roman" w:hAnsi="Times New Roman" w:cs="Times New Roman"/>
          <w:b/>
          <w:sz w:val="28"/>
          <w:szCs w:val="28"/>
          <w:lang w:eastAsia="ru-RU"/>
        </w:rPr>
        <w:t>4 блок. Я и девочки</w:t>
      </w:r>
    </w:p>
    <w:p w:rsidR="00513E7A" w:rsidRPr="00513E7A" w:rsidRDefault="000359D0" w:rsidP="00513E7A">
      <w:pPr>
        <w:spacing w:after="0" w:line="276" w:lineRule="auto"/>
        <w:ind w:firstLine="709"/>
        <w:rPr>
          <w:rFonts w:ascii="Times New Roman" w:eastAsia="Times New Roman" w:hAnsi="Times New Roman" w:cs="Times New Roman"/>
          <w:sz w:val="28"/>
          <w:szCs w:val="28"/>
          <w:lang w:eastAsia="ru-RU"/>
        </w:rPr>
      </w:pPr>
      <w:r>
        <w:rPr>
          <w:rFonts w:ascii="Times New Roman" w:eastAsia="Calibri"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margin">
              <wp:posOffset>3644265</wp:posOffset>
            </wp:positionH>
            <wp:positionV relativeFrom="paragraph">
              <wp:posOffset>465455</wp:posOffset>
            </wp:positionV>
            <wp:extent cx="2154555" cy="2333625"/>
            <wp:effectExtent l="0" t="0" r="0" b="9525"/>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1562" t="10156" r="18420"/>
                    <a:stretch/>
                  </pic:blipFill>
                  <pic:spPr bwMode="auto">
                    <a:xfrm>
                      <a:off x="0" y="0"/>
                      <a:ext cx="2154555" cy="2333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E7A" w:rsidRPr="00513E7A">
        <w:rPr>
          <w:rFonts w:ascii="Times New Roman" w:eastAsia="Times New Roman" w:hAnsi="Times New Roman" w:cs="Times New Roman"/>
          <w:b/>
          <w:sz w:val="28"/>
          <w:szCs w:val="28"/>
          <w:lang w:eastAsia="ru-RU"/>
        </w:rPr>
        <w:t xml:space="preserve">Цель блока: </w:t>
      </w:r>
      <w:r w:rsidR="00513E7A" w:rsidRPr="00513E7A">
        <w:rPr>
          <w:rFonts w:ascii="Times New Roman" w:eastAsia="Times New Roman" w:hAnsi="Times New Roman" w:cs="Times New Roman"/>
          <w:sz w:val="28"/>
          <w:szCs w:val="28"/>
          <w:lang w:eastAsia="ru-RU"/>
        </w:rPr>
        <w:t xml:space="preserve">применить полученные мальчиками знания на практике, </w:t>
      </w:r>
      <w:r w:rsidR="00513E7A" w:rsidRPr="00513E7A">
        <w:rPr>
          <w:rFonts w:ascii="Times New Roman" w:eastAsia="Calibri" w:hAnsi="Times New Roman" w:cs="Times New Roman"/>
          <w:sz w:val="28"/>
          <w:szCs w:val="28"/>
        </w:rPr>
        <w:t xml:space="preserve">гармонично сочетать в организации принципов специфичности и </w:t>
      </w:r>
      <w:proofErr w:type="spellStart"/>
      <w:r w:rsidR="00513E7A" w:rsidRPr="00513E7A">
        <w:rPr>
          <w:rFonts w:ascii="Times New Roman" w:eastAsia="Calibri" w:hAnsi="Times New Roman" w:cs="Times New Roman"/>
          <w:sz w:val="28"/>
          <w:szCs w:val="28"/>
        </w:rPr>
        <w:t>взаимодополняемости</w:t>
      </w:r>
      <w:proofErr w:type="spellEnd"/>
      <w:r w:rsidR="00513E7A" w:rsidRPr="00513E7A">
        <w:rPr>
          <w:rFonts w:ascii="Times New Roman" w:eastAsia="Calibri" w:hAnsi="Times New Roman" w:cs="Times New Roman"/>
          <w:sz w:val="28"/>
          <w:szCs w:val="28"/>
        </w:rPr>
        <w:t>.</w:t>
      </w:r>
    </w:p>
    <w:p w:rsidR="00513E7A" w:rsidRPr="00513E7A" w:rsidRDefault="00513E7A" w:rsidP="00513E7A">
      <w:pPr>
        <w:spacing w:after="0" w:line="276" w:lineRule="auto"/>
        <w:ind w:firstLine="709"/>
        <w:jc w:val="both"/>
        <w:rPr>
          <w:rFonts w:ascii="Times New Roman" w:eastAsia="Calibri" w:hAnsi="Times New Roman" w:cs="Times New Roman"/>
          <w:sz w:val="28"/>
          <w:szCs w:val="28"/>
        </w:rPr>
      </w:pPr>
      <w:r w:rsidRPr="00513E7A">
        <w:rPr>
          <w:rFonts w:ascii="Times New Roman" w:eastAsia="Calibri" w:hAnsi="Times New Roman" w:cs="Times New Roman"/>
          <w:b/>
          <w:sz w:val="28"/>
          <w:szCs w:val="28"/>
        </w:rPr>
        <w:t>Задачи блока:</w:t>
      </w:r>
      <w:r w:rsidRPr="00513E7A">
        <w:rPr>
          <w:rFonts w:ascii="Times New Roman" w:eastAsia="Calibri" w:hAnsi="Times New Roman" w:cs="Times New Roman"/>
          <w:sz w:val="28"/>
          <w:szCs w:val="28"/>
        </w:rPr>
        <w:t xml:space="preserve"> </w:t>
      </w:r>
    </w:p>
    <w:p w:rsidR="00513E7A" w:rsidRPr="00513E7A" w:rsidRDefault="00513E7A" w:rsidP="00FE34A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сформировать навыки доброжелательного отношения друг к другу, навыки оказания помощи друг другу в игре, совместной деятельности. </w:t>
      </w:r>
    </w:p>
    <w:p w:rsidR="00513E7A" w:rsidRPr="00513E7A" w:rsidRDefault="00513E7A" w:rsidP="00FE34A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научить видеть и ценить хорошие поступки и положительные черты характера; </w:t>
      </w:r>
    </w:p>
    <w:p w:rsidR="00513E7A" w:rsidRPr="00513E7A" w:rsidRDefault="00513E7A" w:rsidP="00FE34AA">
      <w:pPr>
        <w:numPr>
          <w:ilvl w:val="0"/>
          <w:numId w:val="2"/>
        </w:numPr>
        <w:spacing w:after="0" w:line="276" w:lineRule="auto"/>
        <w:ind w:left="0"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развивать умение понимать и уважать мнение партнеров противоположного пола. </w:t>
      </w:r>
    </w:p>
    <w:p w:rsidR="00513E7A" w:rsidRPr="00513E7A" w:rsidRDefault="00513E7A" w:rsidP="00513E7A">
      <w:pPr>
        <w:spacing w:after="0" w:line="276" w:lineRule="auto"/>
        <w:ind w:firstLine="709"/>
        <w:rPr>
          <w:rFonts w:ascii="Times New Roman" w:eastAsia="Times New Roman" w:hAnsi="Times New Roman" w:cs="Times New Roman"/>
          <w:sz w:val="28"/>
          <w:szCs w:val="28"/>
          <w:lang w:eastAsia="ru-RU"/>
        </w:rPr>
      </w:pPr>
      <w:r w:rsidRPr="00513E7A">
        <w:rPr>
          <w:rFonts w:ascii="Times New Roman" w:eastAsia="Calibri" w:hAnsi="Times New Roman" w:cs="Times New Roman"/>
          <w:b/>
          <w:bCs/>
          <w:sz w:val="28"/>
          <w:szCs w:val="28"/>
        </w:rPr>
        <w:lastRenderedPageBreak/>
        <w:t>Содержание форм и методов работы</w:t>
      </w:r>
      <w:r w:rsidRPr="00513E7A">
        <w:rPr>
          <w:rFonts w:ascii="Calibri" w:eastAsia="Calibri" w:hAnsi="Calibri" w:cs="Times New Roman"/>
          <w:b/>
          <w:bCs/>
          <w:sz w:val="28"/>
          <w:szCs w:val="28"/>
        </w:rPr>
        <w:t>:</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Средства и методы, сопровождающиеся рассматриванием иллюстраций и репродукций картин художников, использовались для развития у детей представлений о счастливых семьях, о добрых взаимоотношениях между родителями, сестрами и братьями, их взаимной помощи.</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Сформировать представления, какими должны быть мужчины, очень важно, но ограничиться этим нельзя. Мы помогали ребенку реализовать их. Для этого использовали естественные проблемные ситуации, близкие жизненному опыту детей. Рассказывали о том, что однажды произошло в соседнем детском саду или на улице, и спрашивали, как в том или ином случае поступил бы мальчик. Создали также театрализованные проблемные ситуации, когда сказочные персонажи – феи, рыцари – демонстрировали несколько моделей поведения, а дети выбирали из них самую правильную, то есть социально одобряемую.</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Одно и то же трудовое задание, к примеру, привести участок детского сада в порядок, мы дифференцировали для мальчиков и девочек, чтобы оно стало привлекательным для тех и других: девочки сгребают опавшие листья, накладывают их на тачку, а мальчики отвозят ее в установленное место, разгружают.</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Дети обоего пола участвовали в играх</w:t>
      </w:r>
      <w:r w:rsidR="000359D0">
        <w:rPr>
          <w:rFonts w:ascii="Times New Roman" w:eastAsia="Times New Roman" w:hAnsi="Times New Roman" w:cs="Times New Roman"/>
          <w:sz w:val="28"/>
          <w:szCs w:val="28"/>
          <w:lang w:eastAsia="ru-RU"/>
        </w:rPr>
        <w:t xml:space="preserve">, </w:t>
      </w:r>
      <w:r w:rsidRPr="00513E7A">
        <w:rPr>
          <w:rFonts w:ascii="Times New Roman" w:eastAsia="Times New Roman" w:hAnsi="Times New Roman" w:cs="Times New Roman"/>
          <w:sz w:val="28"/>
          <w:szCs w:val="28"/>
          <w:lang w:eastAsia="ru-RU"/>
        </w:rPr>
        <w:t>отражающих интересную, насыщенную жизнь семьи: «Семья в турпоходе», «Ждем гостей», «Идем в гости», «Родился малыш». Мы вовлекали их в знакомые нам с детства русские народные игры «Верба-</w:t>
      </w:r>
      <w:proofErr w:type="spellStart"/>
      <w:r w:rsidRPr="00513E7A">
        <w:rPr>
          <w:rFonts w:ascii="Times New Roman" w:eastAsia="Times New Roman" w:hAnsi="Times New Roman" w:cs="Times New Roman"/>
          <w:sz w:val="28"/>
          <w:szCs w:val="28"/>
          <w:lang w:eastAsia="ru-RU"/>
        </w:rPr>
        <w:t>вербочка</w:t>
      </w:r>
      <w:proofErr w:type="spellEnd"/>
      <w:r w:rsidRPr="00513E7A">
        <w:rPr>
          <w:rFonts w:ascii="Times New Roman" w:eastAsia="Times New Roman" w:hAnsi="Times New Roman" w:cs="Times New Roman"/>
          <w:sz w:val="28"/>
          <w:szCs w:val="28"/>
          <w:lang w:eastAsia="ru-RU"/>
        </w:rPr>
        <w:t>», «</w:t>
      </w:r>
      <w:proofErr w:type="spellStart"/>
      <w:r w:rsidRPr="00513E7A">
        <w:rPr>
          <w:rFonts w:ascii="Times New Roman" w:eastAsia="Times New Roman" w:hAnsi="Times New Roman" w:cs="Times New Roman"/>
          <w:sz w:val="28"/>
          <w:szCs w:val="28"/>
          <w:lang w:eastAsia="ru-RU"/>
        </w:rPr>
        <w:t>Прялица</w:t>
      </w:r>
      <w:proofErr w:type="spellEnd"/>
      <w:r w:rsidRPr="00513E7A">
        <w:rPr>
          <w:rFonts w:ascii="Times New Roman" w:eastAsia="Times New Roman" w:hAnsi="Times New Roman" w:cs="Times New Roman"/>
          <w:sz w:val="28"/>
          <w:szCs w:val="28"/>
          <w:lang w:eastAsia="ru-RU"/>
        </w:rPr>
        <w:t>», «Яша», где мальчики выбирали себе «невесту» из играющих девочек. В этих играх у мальчиков воспитывались добрые, нежные чувства к девочкам.</w:t>
      </w:r>
    </w:p>
    <w:p w:rsidR="000359D0" w:rsidRDefault="000359D0" w:rsidP="00513E7A">
      <w:pPr>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margin">
              <wp:align>left</wp:align>
            </wp:positionH>
            <wp:positionV relativeFrom="paragraph">
              <wp:posOffset>473710</wp:posOffset>
            </wp:positionV>
            <wp:extent cx="2089150" cy="2343150"/>
            <wp:effectExtent l="0" t="0" r="6350" b="0"/>
            <wp:wrapTight wrapText="bothSides">
              <wp:wrapPolygon edited="0">
                <wp:start x="0" y="0"/>
                <wp:lineTo x="0" y="21424"/>
                <wp:lineTo x="21469" y="21424"/>
                <wp:lineTo x="21469"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 r="2370" b="5276"/>
                    <a:stretch/>
                  </pic:blipFill>
                  <pic:spPr bwMode="auto">
                    <a:xfrm>
                      <a:off x="0" y="0"/>
                      <a:ext cx="2089150" cy="234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3E7A" w:rsidRPr="00513E7A">
        <w:rPr>
          <w:rFonts w:ascii="Times New Roman" w:eastAsia="Times New Roman" w:hAnsi="Times New Roman" w:cs="Times New Roman"/>
          <w:sz w:val="28"/>
          <w:szCs w:val="28"/>
          <w:lang w:eastAsia="ru-RU"/>
        </w:rPr>
        <w:t>В повседневной жизни мальчиков приучали оказывать знаки внимания, в частности дарить «сувениры» в Международный женский день, говорить девочкам комплименты. Представителей сильного пола приучали замечать «проблемы» девочек, предлагать им свою помощь, уступать дорогу, открывать перед ними дверь; девочек – воспринимать внимание с благодарностью – тогда у «молодых людей» не пропадет желание заботиться о «слабом поле».</w:t>
      </w:r>
    </w:p>
    <w:p w:rsid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На музыкальных занятиях в детском саду мальчики и девочки обучались танцевальному этикету.</w:t>
      </w:r>
    </w:p>
    <w:p w:rsidR="000359D0" w:rsidRDefault="000359D0" w:rsidP="00513E7A">
      <w:pPr>
        <w:spacing w:after="0" w:line="276" w:lineRule="auto"/>
        <w:ind w:firstLine="709"/>
        <w:jc w:val="both"/>
        <w:rPr>
          <w:rFonts w:ascii="Times New Roman" w:eastAsia="Times New Roman" w:hAnsi="Times New Roman" w:cs="Times New Roman"/>
          <w:sz w:val="28"/>
          <w:szCs w:val="28"/>
          <w:lang w:eastAsia="ru-RU"/>
        </w:rPr>
      </w:pPr>
    </w:p>
    <w:p w:rsidR="000359D0" w:rsidRPr="00513E7A" w:rsidRDefault="000359D0" w:rsidP="00513E7A">
      <w:pPr>
        <w:spacing w:after="0" w:line="276" w:lineRule="auto"/>
        <w:ind w:firstLine="709"/>
        <w:jc w:val="both"/>
        <w:rPr>
          <w:rFonts w:ascii="Times New Roman" w:eastAsia="Times New Roman" w:hAnsi="Times New Roman" w:cs="Times New Roman"/>
          <w:sz w:val="28"/>
          <w:szCs w:val="28"/>
          <w:lang w:eastAsia="ru-RU"/>
        </w:rPr>
      </w:pPr>
    </w:p>
    <w:p w:rsidR="00513E7A" w:rsidRPr="00513E7A" w:rsidRDefault="00513E7A" w:rsidP="00513E7A">
      <w:pPr>
        <w:tabs>
          <w:tab w:val="left" w:pos="2460"/>
          <w:tab w:val="center" w:pos="5032"/>
        </w:tabs>
        <w:spacing w:after="0" w:line="276" w:lineRule="auto"/>
        <w:ind w:firstLine="709"/>
        <w:jc w:val="both"/>
        <w:rPr>
          <w:rFonts w:ascii="Times New Roman" w:eastAsia="Calibri" w:hAnsi="Times New Roman" w:cs="Times New Roman"/>
          <w:b/>
          <w:bCs/>
          <w:sz w:val="28"/>
          <w:szCs w:val="28"/>
        </w:rPr>
      </w:pPr>
      <w:r w:rsidRPr="00513E7A">
        <w:rPr>
          <w:rFonts w:ascii="Times New Roman" w:eastAsia="Calibri" w:hAnsi="Times New Roman" w:cs="Times New Roman"/>
          <w:b/>
          <w:bCs/>
          <w:sz w:val="28"/>
          <w:szCs w:val="28"/>
        </w:rPr>
        <w:lastRenderedPageBreak/>
        <w:t>Результат блока:</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Отношения мальчиков и девочек стали </w:t>
      </w:r>
      <w:proofErr w:type="spellStart"/>
      <w:r w:rsidRPr="00513E7A">
        <w:rPr>
          <w:rFonts w:ascii="Times New Roman" w:eastAsia="Times New Roman" w:hAnsi="Times New Roman" w:cs="Times New Roman"/>
          <w:sz w:val="28"/>
          <w:szCs w:val="28"/>
          <w:lang w:eastAsia="ru-RU"/>
        </w:rPr>
        <w:t>взаимовежливыми</w:t>
      </w:r>
      <w:proofErr w:type="spellEnd"/>
      <w:r w:rsidRPr="00513E7A">
        <w:rPr>
          <w:rFonts w:ascii="Times New Roman" w:eastAsia="Times New Roman" w:hAnsi="Times New Roman" w:cs="Times New Roman"/>
          <w:sz w:val="28"/>
          <w:szCs w:val="28"/>
          <w:lang w:eastAsia="ru-RU"/>
        </w:rPr>
        <w:t>. Мальчики стали внимательнее относиться к проблемам девочек, помогать им, приглашать их в свои «мужские игры». Научились видеть хорошие поступки и ценить их. Применять на практике свои знания.</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Представленная на основе четырех разделов </w:t>
      </w:r>
      <w:r w:rsidRPr="00513E7A">
        <w:rPr>
          <w:rFonts w:ascii="Times New Roman" w:eastAsia="Times New Roman" w:hAnsi="Times New Roman" w:cs="Times New Roman"/>
          <w:bCs/>
          <w:sz w:val="28"/>
          <w:szCs w:val="28"/>
          <w:lang w:eastAsia="ru-RU"/>
        </w:rPr>
        <w:t>структура программы,</w:t>
      </w:r>
      <w:r w:rsidRPr="00513E7A">
        <w:rPr>
          <w:rFonts w:ascii="Times New Roman" w:eastAsia="Times New Roman" w:hAnsi="Times New Roman" w:cs="Times New Roman"/>
          <w:sz w:val="28"/>
          <w:szCs w:val="28"/>
          <w:lang w:eastAsia="ru-RU"/>
        </w:rPr>
        <w:t xml:space="preserve"> рассматривается, как примерная и носит рекомендательный характер, то есть задает только основу планирования педагогического процесса. Обозначенные четыре раздела не только связаны между собой, но их содержание перекликается. Поэтому воспитатель вправе варьировать программное содержание, при необходимости отступая от предложенной структуры.</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p>
    <w:p w:rsidR="00513E7A" w:rsidRPr="00513E7A" w:rsidRDefault="00513E7A" w:rsidP="00513E7A">
      <w:pPr>
        <w:spacing w:after="200" w:line="276" w:lineRule="auto"/>
        <w:jc w:val="center"/>
        <w:rPr>
          <w:rFonts w:ascii="Times New Roman" w:eastAsia="Times New Roman" w:hAnsi="Times New Roman" w:cs="Times New Roman"/>
          <w:b/>
          <w:sz w:val="28"/>
          <w:szCs w:val="28"/>
          <w:lang w:eastAsia="ru-RU"/>
        </w:rPr>
      </w:pPr>
      <w:r w:rsidRPr="00513E7A">
        <w:rPr>
          <w:rFonts w:ascii="Times New Roman" w:eastAsia="Times New Roman" w:hAnsi="Times New Roman" w:cs="Times New Roman"/>
          <w:b/>
          <w:sz w:val="28"/>
          <w:szCs w:val="28"/>
          <w:lang w:eastAsia="ru-RU"/>
        </w:rPr>
        <w:t>Организационно-методические рекомендации</w:t>
      </w:r>
      <w:r w:rsidRPr="00513E7A">
        <w:rPr>
          <w:rFonts w:ascii="Times New Roman" w:eastAsia="Times New Roman" w:hAnsi="Times New Roman" w:cs="Times New Roman"/>
          <w:b/>
          <w:sz w:val="28"/>
          <w:szCs w:val="28"/>
          <w:lang w:eastAsia="ru-RU"/>
        </w:rPr>
        <w:br/>
        <w:t>по реализации программы.</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z w:val="28"/>
          <w:szCs w:val="28"/>
          <w:lang w:eastAsia="ru-RU"/>
        </w:rPr>
        <w:t>Очевидно, что реализация программы по формированию основ мужественности у мальчиков «России верные сыны» в каждом дошкольном учреждении может проходить по-разному. Поэтому при составлении плана можно выделить приоритетные направления программы. В отдельных случаях целесообразно объединение некоторых тем. В связи с возможностью варьировать содержание, формы и методы работы с детьми для всех дошкольных учреждений не может быть предложена единая модель планирования педагогической работы</w:t>
      </w:r>
      <w:r w:rsidRPr="00513E7A">
        <w:rPr>
          <w:rFonts w:ascii="Times New Roman" w:eastAsia="Times New Roman" w:hAnsi="Times New Roman" w:cs="Times New Roman"/>
          <w:spacing w:val="2"/>
          <w:sz w:val="28"/>
          <w:szCs w:val="28"/>
          <w:lang w:eastAsia="ru-RU"/>
        </w:rPr>
        <w:t>. Специфика дошкольного возраста не предполагает жестко регламентированного учебного плана, так как обучение и воспитание дошкольника происходит не только на занятиях, но и во время всего пребывания ребенка в детском саду, в процессе разных видов детской деятельности, среди которых важнейшими выступают игровая, изобразительная, трудовая и др. В каждом детском саду имеет смысл письменно оформлять конкретный план работы наиболее удобным образом для педагогического коллектива. При этом важно предусмотреть отдельное место для записи замечаний и наблюдений.</w:t>
      </w:r>
    </w:p>
    <w:p w:rsidR="00513E7A" w:rsidRPr="00513E7A" w:rsidRDefault="00513E7A" w:rsidP="00513E7A">
      <w:pPr>
        <w:spacing w:after="200" w:line="276" w:lineRule="auto"/>
        <w:jc w:val="center"/>
        <w:rPr>
          <w:rFonts w:ascii="Times New Roman" w:eastAsia="Times New Roman" w:hAnsi="Times New Roman" w:cs="Times New Roman"/>
          <w:b/>
          <w:sz w:val="28"/>
          <w:szCs w:val="28"/>
          <w:lang w:eastAsia="ru-RU"/>
        </w:rPr>
      </w:pPr>
      <w:r w:rsidRPr="00513E7A">
        <w:rPr>
          <w:rFonts w:ascii="Times New Roman" w:eastAsia="Times New Roman" w:hAnsi="Times New Roman" w:cs="Times New Roman"/>
          <w:b/>
          <w:sz w:val="28"/>
          <w:szCs w:val="28"/>
          <w:lang w:eastAsia="ru-RU"/>
        </w:rPr>
        <w:t>Рекомендации по работе с родителями.</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Профессиональная деятельность педагога может быть по-настоящему результативной лишь в том случае, если родители являются его активными помощниками и единомышленниками. При работе с данной программой преемственность в воспитании является непременным условием формирования основ мужественности у мальчиков. </w:t>
      </w:r>
    </w:p>
    <w:p w:rsidR="00513E7A" w:rsidRPr="00513E7A" w:rsidRDefault="00513E7A" w:rsidP="00513E7A">
      <w:pPr>
        <w:autoSpaceDE w:val="0"/>
        <w:autoSpaceDN w:val="0"/>
        <w:spacing w:after="0" w:line="276" w:lineRule="auto"/>
        <w:ind w:right="-6"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 xml:space="preserve">Родители должны достигать полного взаимопонимания во всех, как важных, так и незначительных вопросах воспитания детей. Они должны быть </w:t>
      </w:r>
      <w:r w:rsidRPr="00513E7A">
        <w:rPr>
          <w:rFonts w:ascii="Times New Roman" w:eastAsia="Times New Roman" w:hAnsi="Times New Roman" w:cs="Times New Roman"/>
          <w:spacing w:val="2"/>
          <w:sz w:val="28"/>
          <w:szCs w:val="28"/>
          <w:lang w:eastAsia="ru-RU"/>
        </w:rPr>
        <w:lastRenderedPageBreak/>
        <w:t>искренними и систематически обсуждать между собой все вопросы, относящиеся к воспитанию детей, к стимулированию их физического и нравственного развития. Родители должны разбудить в ребёнке интерес получать соответствующую информацию, и не забывать про свою систему ценностей, если она у вас есть. Дети нуждаются в руководстве и одобряют разумные ограничения.</w:t>
      </w:r>
    </w:p>
    <w:p w:rsidR="00513E7A" w:rsidRPr="00513E7A" w:rsidRDefault="00513E7A" w:rsidP="00513E7A">
      <w:pPr>
        <w:autoSpaceDE w:val="0"/>
        <w:autoSpaceDN w:val="0"/>
        <w:spacing w:after="0" w:line="276" w:lineRule="auto"/>
        <w:ind w:right="-6"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Необходимо дать знания детям, о принципах, нормах и системах поведения. С помощью единообразных советов в соответствующей уровню развития ребёнка форме родители должны оказывать непосредственное воздействие на формирование ребёнка знаний, позиций, убеждений и характера поведения.</w:t>
      </w:r>
    </w:p>
    <w:p w:rsidR="00513E7A" w:rsidRPr="00513E7A" w:rsidRDefault="00513E7A" w:rsidP="00513E7A">
      <w:pPr>
        <w:autoSpaceDE w:val="0"/>
        <w:autoSpaceDN w:val="0"/>
        <w:spacing w:after="0" w:line="276" w:lineRule="auto"/>
        <w:ind w:right="-6"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Необходимо помочь сформировать у детей навыки нравственного поведения, несовместимого с односторонним извлечением выгоды из отношений человека с обществом людей разного пола.</w:t>
      </w:r>
    </w:p>
    <w:p w:rsidR="00513E7A" w:rsidRPr="00513E7A" w:rsidRDefault="00513E7A" w:rsidP="00513E7A">
      <w:pPr>
        <w:autoSpaceDE w:val="0"/>
        <w:autoSpaceDN w:val="0"/>
        <w:spacing w:after="0" w:line="276" w:lineRule="auto"/>
        <w:ind w:right="-6"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 xml:space="preserve">Важно помочь мальчику переживать и осознавать своё разное по содержанию (но не по ценности) и в равной мере необходимое участие в общем, деле, помощи девочкам. Родителям необходимо привлекать ребёнка к реально ценным занятиям, соответствующим его склонностям и установкам </w:t>
      </w:r>
      <w:proofErr w:type="spellStart"/>
      <w:r w:rsidRPr="00513E7A">
        <w:rPr>
          <w:rFonts w:ascii="Times New Roman" w:eastAsia="Calibri" w:hAnsi="Times New Roman" w:cs="Times New Roman"/>
          <w:sz w:val="28"/>
          <w:szCs w:val="28"/>
        </w:rPr>
        <w:t>маскулинности</w:t>
      </w:r>
      <w:proofErr w:type="spellEnd"/>
      <w:r w:rsidRPr="00513E7A">
        <w:rPr>
          <w:rFonts w:ascii="Times New Roman" w:eastAsia="Calibri" w:hAnsi="Times New Roman" w:cs="Times New Roman"/>
          <w:sz w:val="28"/>
          <w:szCs w:val="28"/>
        </w:rPr>
        <w:t>. Достаточно включить сына в круг семейных обязанностей.</w:t>
      </w:r>
    </w:p>
    <w:p w:rsidR="00513E7A" w:rsidRPr="00513E7A" w:rsidRDefault="00513E7A" w:rsidP="00513E7A">
      <w:pPr>
        <w:autoSpaceDE w:val="0"/>
        <w:autoSpaceDN w:val="0"/>
        <w:spacing w:after="0" w:line="276" w:lineRule="auto"/>
        <w:ind w:right="-6" w:firstLine="709"/>
        <w:jc w:val="both"/>
        <w:rPr>
          <w:rFonts w:ascii="Times New Roman" w:eastAsia="Calibri" w:hAnsi="Times New Roman" w:cs="Times New Roman"/>
          <w:sz w:val="28"/>
          <w:szCs w:val="28"/>
        </w:rPr>
      </w:pPr>
      <w:r w:rsidRPr="00513E7A">
        <w:rPr>
          <w:rFonts w:ascii="Times New Roman" w:eastAsia="Calibri" w:hAnsi="Times New Roman" w:cs="Times New Roman"/>
          <w:sz w:val="28"/>
          <w:szCs w:val="28"/>
        </w:rPr>
        <w:t>Важно подсказать, показать и помочь мальчику критерии мужественности в поведении, общении, игре и деятельности. Полезно попытаться показать ребёнку высокое и духовное в человеке, то, как оно проявляется в поведении и поступках, как выражается в позе, жесте, мимике и т.д.</w:t>
      </w:r>
    </w:p>
    <w:p w:rsidR="00513E7A" w:rsidRPr="00513E7A" w:rsidRDefault="00513E7A" w:rsidP="00513E7A">
      <w:pPr>
        <w:spacing w:after="200" w:line="276" w:lineRule="auto"/>
        <w:jc w:val="center"/>
        <w:rPr>
          <w:rFonts w:ascii="Times New Roman" w:eastAsia="Times New Roman" w:hAnsi="Times New Roman" w:cs="Times New Roman"/>
          <w:b/>
          <w:sz w:val="28"/>
          <w:szCs w:val="28"/>
          <w:lang w:eastAsia="ru-RU"/>
        </w:rPr>
      </w:pPr>
      <w:r w:rsidRPr="00513E7A">
        <w:rPr>
          <w:rFonts w:ascii="Times New Roman" w:eastAsia="Times New Roman" w:hAnsi="Times New Roman" w:cs="Times New Roman"/>
          <w:b/>
          <w:sz w:val="28"/>
          <w:szCs w:val="28"/>
          <w:lang w:eastAsia="ru-RU"/>
        </w:rPr>
        <w:t>Рекомендации по преемственности в работе детского сада и школы.</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Программа начальной школы не базируется на образовательной программе дошкольного учреждения. Существует разрыв в методах и формах организации педагогического процесса. Содержание обучения в начальной школе продолжает ориентироваться, прежде всего, на формирование определенного объема знаний. </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 xml:space="preserve">В школьной программе не прослеживаются задачи по формированию основ мужественности у мальчиков, полностью отсутствует дифференцированный подход к воспитанию мальчиков и девочек. Решить проблему преемственности возможно, если будет реализована единая линия развития ребенка на этапах дошкольного и школьного детства. </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 xml:space="preserve">Необходимо, чтобы две начальные ступени образования действовали в тесной взаимосвязи, что позволит школе опираться на развитие ребенка, полученное в дошкольном учреждении. Поэтому необходимо разработать: </w:t>
      </w:r>
      <w:r w:rsidRPr="00513E7A">
        <w:rPr>
          <w:rFonts w:ascii="Times New Roman" w:eastAsia="Times New Roman" w:hAnsi="Times New Roman" w:cs="Times New Roman"/>
          <w:spacing w:val="2"/>
          <w:sz w:val="28"/>
          <w:szCs w:val="28"/>
          <w:lang w:eastAsia="ru-RU"/>
        </w:rPr>
        <w:lastRenderedPageBreak/>
        <w:t xml:space="preserve">общие подходы к организации </w:t>
      </w:r>
      <w:proofErr w:type="spellStart"/>
      <w:r w:rsidRPr="00513E7A">
        <w:rPr>
          <w:rFonts w:ascii="Times New Roman" w:eastAsia="Times New Roman" w:hAnsi="Times New Roman" w:cs="Times New Roman"/>
          <w:spacing w:val="2"/>
          <w:sz w:val="28"/>
          <w:szCs w:val="28"/>
          <w:lang w:eastAsia="ru-RU"/>
        </w:rPr>
        <w:t>воспитательно</w:t>
      </w:r>
      <w:proofErr w:type="spellEnd"/>
      <w:r w:rsidRPr="00513E7A">
        <w:rPr>
          <w:rFonts w:ascii="Times New Roman" w:eastAsia="Times New Roman" w:hAnsi="Times New Roman" w:cs="Times New Roman"/>
          <w:spacing w:val="2"/>
          <w:sz w:val="28"/>
          <w:szCs w:val="28"/>
          <w:lang w:eastAsia="ru-RU"/>
        </w:rPr>
        <w:t>-образовательного процесса, общие принципы построения программ и методик, общие принципы подготовки кадров.</w:t>
      </w:r>
    </w:p>
    <w:p w:rsidR="00513E7A" w:rsidRPr="00513E7A" w:rsidRDefault="00513E7A" w:rsidP="00513E7A">
      <w:pPr>
        <w:spacing w:after="0" w:line="276" w:lineRule="auto"/>
        <w:ind w:firstLine="709"/>
        <w:jc w:val="both"/>
        <w:rPr>
          <w:rFonts w:ascii="Times New Roman" w:eastAsia="Times New Roman" w:hAnsi="Times New Roman" w:cs="Times New Roman"/>
          <w:sz w:val="28"/>
          <w:szCs w:val="28"/>
          <w:lang w:eastAsia="ru-RU"/>
        </w:rPr>
      </w:pPr>
      <w:r w:rsidRPr="00513E7A">
        <w:rPr>
          <w:rFonts w:ascii="Times New Roman" w:eastAsia="Times New Roman" w:hAnsi="Times New Roman" w:cs="Times New Roman"/>
          <w:sz w:val="28"/>
          <w:szCs w:val="28"/>
          <w:lang w:eastAsia="ru-RU"/>
        </w:rPr>
        <w:t>Программа по формированию основ мужественности у мальчиков «России верные сыны» может служить дополнением к программам начальной школы и позволит решать вопросы воспитания настоящих мужчин. При работе по данной программе необходимо обсудить с педагогами школы актуальность проблемы формирования основ мужественности, объяснить цели у задачи программы, познакомить с её содержанием; наметить перспективу работы по преемственности. Благотворное влияние на воспитание мальчиков оказывает привлечение к работе с детьми педагогов-мужчин – учителя по труду, учителя физкультуры и др.</w:t>
      </w:r>
    </w:p>
    <w:p w:rsidR="00513E7A" w:rsidRPr="00513E7A" w:rsidRDefault="00513E7A" w:rsidP="00513E7A">
      <w:pPr>
        <w:spacing w:after="200" w:line="276" w:lineRule="auto"/>
        <w:jc w:val="center"/>
        <w:rPr>
          <w:rFonts w:ascii="Times New Roman" w:eastAsia="Times New Roman" w:hAnsi="Times New Roman" w:cs="Times New Roman"/>
          <w:b/>
          <w:spacing w:val="-2"/>
          <w:sz w:val="28"/>
          <w:szCs w:val="28"/>
          <w:lang w:eastAsia="ru-RU"/>
        </w:rPr>
      </w:pPr>
      <w:r w:rsidRPr="00513E7A">
        <w:rPr>
          <w:rFonts w:ascii="Times New Roman" w:eastAsia="Times New Roman" w:hAnsi="Times New Roman" w:cs="Times New Roman"/>
          <w:b/>
          <w:spacing w:val="-2"/>
          <w:sz w:val="28"/>
          <w:szCs w:val="28"/>
          <w:lang w:eastAsia="ru-RU"/>
        </w:rPr>
        <w:t>Рекомендации по работе с кадрами.</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Современный воспитательный процесс требует от педагога большого интеллекта, осознанного принятия решений и гибкого реагирования. Необходимы: развитие творческого мышления, моделирование своих действий, инициатива в принятии решений. Этому способствует мотивационный процесс.</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 xml:space="preserve">Побудительные действия должны исходить из самой работы, а она должна быть такой, чтобы поддерживать мотивацию. Руководителю необходимо построить управление так, чтобы главной задачей выступала заинтересованность членов педагогического коллектива в качественном труде. Условия для творческого отношения к воспитанию и обучению это: достижимость результата, ожидаемые последствия при достижении этого результата, полезность последствий. </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 xml:space="preserve">Преследуя данную цель, руководитель может прогнозировать степень заинтересованности подчиненных в достижении тех или иных результатов или участии в каком-либо конкретном мероприятии, а также анализировать и улучшать мотивационную среду, что способно в целом повысить </w:t>
      </w:r>
      <w:proofErr w:type="spellStart"/>
      <w:r w:rsidRPr="00513E7A">
        <w:rPr>
          <w:rFonts w:ascii="Times New Roman" w:eastAsia="Times New Roman" w:hAnsi="Times New Roman" w:cs="Times New Roman"/>
          <w:spacing w:val="2"/>
          <w:sz w:val="28"/>
          <w:szCs w:val="28"/>
          <w:lang w:eastAsia="ru-RU"/>
        </w:rPr>
        <w:t>мотивированность</w:t>
      </w:r>
      <w:proofErr w:type="spellEnd"/>
      <w:r w:rsidRPr="00513E7A">
        <w:rPr>
          <w:rFonts w:ascii="Times New Roman" w:eastAsia="Times New Roman" w:hAnsi="Times New Roman" w:cs="Times New Roman"/>
          <w:spacing w:val="2"/>
          <w:sz w:val="28"/>
          <w:szCs w:val="28"/>
          <w:lang w:eastAsia="ru-RU"/>
        </w:rPr>
        <w:t xml:space="preserve"> членов коллектива. Поэтому при реализации программы необходимо: предложить педагогам к изучению специальную литературу, создать развивающую среду в ДОУ с учетом интересов мальчиков, провести диагностику представлений старших дошкольников о </w:t>
      </w:r>
      <w:proofErr w:type="spellStart"/>
      <w:r w:rsidRPr="00513E7A">
        <w:rPr>
          <w:rFonts w:ascii="Times New Roman" w:eastAsia="Times New Roman" w:hAnsi="Times New Roman" w:cs="Times New Roman"/>
          <w:spacing w:val="2"/>
          <w:sz w:val="28"/>
          <w:szCs w:val="28"/>
          <w:lang w:eastAsia="ru-RU"/>
        </w:rPr>
        <w:t>сформированности</w:t>
      </w:r>
      <w:proofErr w:type="spellEnd"/>
      <w:r w:rsidRPr="00513E7A">
        <w:rPr>
          <w:rFonts w:ascii="Times New Roman" w:eastAsia="Times New Roman" w:hAnsi="Times New Roman" w:cs="Times New Roman"/>
          <w:spacing w:val="2"/>
          <w:sz w:val="28"/>
          <w:szCs w:val="28"/>
          <w:lang w:eastAsia="ru-RU"/>
        </w:rPr>
        <w:t xml:space="preserve"> основ мужественности. </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 xml:space="preserve">Необходимо предложить воспитателям разработать дидактические, сюжетно-ролевые, словесные игры для мальчиков составить кроссворды, пополнить «Банк педагогических идей» конспектами занятий, развлечений, инсценировок (что содержит практическое приложение к программе), провести </w:t>
      </w:r>
      <w:r w:rsidRPr="00513E7A">
        <w:rPr>
          <w:rFonts w:ascii="Times New Roman" w:eastAsia="Times New Roman" w:hAnsi="Times New Roman" w:cs="Times New Roman"/>
          <w:spacing w:val="-2"/>
          <w:sz w:val="28"/>
          <w:szCs w:val="28"/>
          <w:lang w:eastAsia="ru-RU"/>
        </w:rPr>
        <w:lastRenderedPageBreak/>
        <w:t>семинар для педагогов по теме формированию основ мужественности у мальчиков старшего дошкольного возраста.</w:t>
      </w:r>
    </w:p>
    <w:p w:rsidR="00513E7A" w:rsidRPr="00513E7A" w:rsidRDefault="00513E7A" w:rsidP="00513E7A">
      <w:pPr>
        <w:spacing w:after="0" w:line="276" w:lineRule="auto"/>
        <w:ind w:firstLine="709"/>
        <w:jc w:val="both"/>
        <w:rPr>
          <w:rFonts w:ascii="Times New Roman" w:eastAsia="Times New Roman" w:hAnsi="Times New Roman" w:cs="Times New Roman"/>
          <w:spacing w:val="-2"/>
          <w:sz w:val="28"/>
          <w:szCs w:val="28"/>
          <w:lang w:eastAsia="ru-RU"/>
        </w:rPr>
      </w:pPr>
      <w:r w:rsidRPr="00513E7A">
        <w:rPr>
          <w:rFonts w:ascii="Times New Roman" w:eastAsia="Times New Roman" w:hAnsi="Times New Roman" w:cs="Times New Roman"/>
          <w:spacing w:val="-2"/>
          <w:sz w:val="28"/>
          <w:szCs w:val="28"/>
          <w:lang w:eastAsia="ru-RU"/>
        </w:rPr>
        <w:t>Обобщая вышесказанное, на формирующем этапе нашего эксперимента мы разработали и апробировали с детьми экспериментальной группы программу «России верные сыны», направленную на формирование основ мужественности у мальчиков старшего дошкольного возраста. При организации формирующего эксперимента мы опирались на критерии проявления мужественности у старших дошкольников.</w:t>
      </w:r>
    </w:p>
    <w:p w:rsidR="00301518" w:rsidRDefault="00301518" w:rsidP="00513E7A">
      <w:pPr>
        <w:spacing w:line="276" w:lineRule="auto"/>
      </w:pPr>
    </w:p>
    <w:sectPr w:rsidR="00301518" w:rsidSect="00FE34AA">
      <w:footerReference w:type="default" r:id="rId2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D65" w:rsidRDefault="00053D65" w:rsidP="00FE34AA">
      <w:pPr>
        <w:spacing w:after="0" w:line="240" w:lineRule="auto"/>
      </w:pPr>
      <w:r>
        <w:separator/>
      </w:r>
    </w:p>
  </w:endnote>
  <w:endnote w:type="continuationSeparator" w:id="0">
    <w:p w:rsidR="00053D65" w:rsidRDefault="00053D65" w:rsidP="00FE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950419"/>
      <w:docPartObj>
        <w:docPartGallery w:val="Page Numbers (Bottom of Page)"/>
        <w:docPartUnique/>
      </w:docPartObj>
    </w:sdtPr>
    <w:sdtContent>
      <w:p w:rsidR="00FE34AA" w:rsidRDefault="00FE34AA">
        <w:pPr>
          <w:pStyle w:val="a5"/>
          <w:jc w:val="right"/>
        </w:pPr>
        <w:r>
          <w:fldChar w:fldCharType="begin"/>
        </w:r>
        <w:r>
          <w:instrText>PAGE   \* MERGEFORMAT</w:instrText>
        </w:r>
        <w:r>
          <w:fldChar w:fldCharType="separate"/>
        </w:r>
        <w:r w:rsidR="00870C93">
          <w:rPr>
            <w:noProof/>
          </w:rPr>
          <w:t>2</w:t>
        </w:r>
        <w:r>
          <w:fldChar w:fldCharType="end"/>
        </w:r>
      </w:p>
    </w:sdtContent>
  </w:sdt>
  <w:p w:rsidR="00FE34AA" w:rsidRDefault="00FE34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D65" w:rsidRDefault="00053D65" w:rsidP="00FE34AA">
      <w:pPr>
        <w:spacing w:after="0" w:line="240" w:lineRule="auto"/>
      </w:pPr>
      <w:r>
        <w:separator/>
      </w:r>
    </w:p>
  </w:footnote>
  <w:footnote w:type="continuationSeparator" w:id="0">
    <w:p w:rsidR="00053D65" w:rsidRDefault="00053D65" w:rsidP="00FE34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83DDA"/>
    <w:multiLevelType w:val="hybridMultilevel"/>
    <w:tmpl w:val="2AAECDCC"/>
    <w:lvl w:ilvl="0" w:tplc="86C223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25805150"/>
    <w:multiLevelType w:val="hybridMultilevel"/>
    <w:tmpl w:val="6FAC9BBA"/>
    <w:lvl w:ilvl="0" w:tplc="86C223C8">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 w15:restartNumberingAfterBreak="0">
    <w:nsid w:val="4C6D2810"/>
    <w:multiLevelType w:val="hybridMultilevel"/>
    <w:tmpl w:val="513C02A4"/>
    <w:lvl w:ilvl="0" w:tplc="86C223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9D001AA"/>
    <w:multiLevelType w:val="hybridMultilevel"/>
    <w:tmpl w:val="1EA4FD42"/>
    <w:lvl w:ilvl="0" w:tplc="86C223C8">
      <w:start w:val="1"/>
      <w:numFmt w:val="bullet"/>
      <w:lvlText w:val="–"/>
      <w:lvlJc w:val="left"/>
      <w:pPr>
        <w:ind w:left="2858" w:hanging="360"/>
      </w:pPr>
      <w:rPr>
        <w:rFonts w:ascii="Times New Roman" w:hAnsi="Times New Roman" w:cs="Times New Roman" w:hint="default"/>
      </w:rPr>
    </w:lvl>
    <w:lvl w:ilvl="1" w:tplc="86C223C8">
      <w:start w:val="1"/>
      <w:numFmt w:val="bullet"/>
      <w:lvlText w:val="–"/>
      <w:lvlJc w:val="left"/>
      <w:pPr>
        <w:ind w:left="644" w:hanging="360"/>
      </w:pPr>
      <w:rPr>
        <w:rFonts w:ascii="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468"/>
    <w:rsid w:val="000359D0"/>
    <w:rsid w:val="00053D65"/>
    <w:rsid w:val="00301518"/>
    <w:rsid w:val="00513E7A"/>
    <w:rsid w:val="00870C93"/>
    <w:rsid w:val="00A472B0"/>
    <w:rsid w:val="00AA3468"/>
    <w:rsid w:val="00FE34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4134A2-AFC8-4D6B-9F58-517D2D9B1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34A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34AA"/>
  </w:style>
  <w:style w:type="paragraph" w:styleId="a5">
    <w:name w:val="footer"/>
    <w:basedOn w:val="a"/>
    <w:link w:val="a6"/>
    <w:uiPriority w:val="99"/>
    <w:unhideWhenUsed/>
    <w:rsid w:val="00FE34A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E3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3.wdp"/><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microsoft.com/office/2007/relationships/hdphoto" Target="media/hdphoto7.wdp"/><Relationship Id="rId7" Type="http://schemas.openxmlformats.org/officeDocument/2006/relationships/image" Target="media/image1.png"/><Relationship Id="rId12" Type="http://schemas.openxmlformats.org/officeDocument/2006/relationships/image" Target="media/image4.png"/><Relationship Id="rId17" Type="http://schemas.microsoft.com/office/2007/relationships/hdphoto" Target="media/hdphoto5.wdp"/><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24" Type="http://schemas.openxmlformats.org/officeDocument/2006/relationships/footer" Target="footer1.xml"/><Relationship Id="rId5" Type="http://schemas.openxmlformats.org/officeDocument/2006/relationships/footnotes" Target="footnotes.xml"/><Relationship Id="rId15" Type="http://schemas.microsoft.com/office/2007/relationships/hdphoto" Target="media/hdphoto4.wdp"/><Relationship Id="rId23" Type="http://schemas.openxmlformats.org/officeDocument/2006/relationships/image" Target="media/image10.png"/><Relationship Id="rId10" Type="http://schemas.openxmlformats.org/officeDocument/2006/relationships/image" Target="media/image3.png"/><Relationship Id="rId19" Type="http://schemas.microsoft.com/office/2007/relationships/hdphoto" Target="media/hdphoto6.wdp"/><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12</Pages>
  <Words>3000</Words>
  <Characters>17103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Olya</dc:creator>
  <cp:keywords/>
  <dc:description/>
  <cp:lastModifiedBy>Olya</cp:lastModifiedBy>
  <cp:revision>2</cp:revision>
  <dcterms:created xsi:type="dcterms:W3CDTF">2021-09-24T12:28:00Z</dcterms:created>
  <dcterms:modified xsi:type="dcterms:W3CDTF">2021-09-24T16:13:00Z</dcterms:modified>
</cp:coreProperties>
</file>