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                                      </w:t>
      </w:r>
      <w:r w:rsidRPr="00DC76D3">
        <w:rPr>
          <w:rFonts w:ascii="Times New Roman" w:eastAsia="Times New Roman" w:hAnsi="Times New Roman" w:cs="Times New Roman"/>
          <w:b/>
          <w:bCs/>
          <w:color w:val="111111"/>
          <w:sz w:val="36"/>
          <w:szCs w:val="28"/>
          <w:lang w:eastAsia="ru-RU"/>
        </w:rPr>
        <w:t>Сценарий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выступления агитбригады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детского сада №23 «лучик» г. Североуральск, подготовительная логопедическая группа.</w:t>
      </w:r>
    </w:p>
    <w:p w:rsidR="00DC76D3" w:rsidRP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Музыкальный руководитель – В. Г. Рамдани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                             </w:t>
      </w:r>
    </w:p>
    <w:p w:rsidR="00DC76D3" w:rsidRP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DC76D3">
        <w:rPr>
          <w:rFonts w:ascii="Times New Roman" w:eastAsia="Times New Roman" w:hAnsi="Times New Roman" w:cs="Times New Roman"/>
          <w:i/>
          <w:iCs/>
          <w:color w:val="111111"/>
          <w:sz w:val="32"/>
          <w:szCs w:val="28"/>
          <w:lang w:eastAsia="ru-RU"/>
        </w:rPr>
        <w:t xml:space="preserve">                           </w:t>
      </w:r>
      <w:r w:rsidRPr="00DC76D3">
        <w:rPr>
          <w:rFonts w:ascii="Times New Roman" w:eastAsia="Times New Roman" w:hAnsi="Times New Roman" w:cs="Times New Roman"/>
          <w:i/>
          <w:iCs/>
          <w:color w:val="111111"/>
          <w:sz w:val="32"/>
          <w:szCs w:val="28"/>
          <w:lang w:eastAsia="ru-RU"/>
        </w:rPr>
        <w:t>«</w:t>
      </w:r>
      <w:r w:rsidRPr="00DC76D3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28"/>
          <w:lang w:eastAsia="ru-RU"/>
        </w:rPr>
        <w:t>Осторожно на дороге</w:t>
      </w:r>
      <w:r w:rsidRPr="00DC76D3">
        <w:rPr>
          <w:rFonts w:ascii="Times New Roman" w:eastAsia="Times New Roman" w:hAnsi="Times New Roman" w:cs="Times New Roman"/>
          <w:i/>
          <w:iCs/>
          <w:color w:val="111111"/>
          <w:sz w:val="32"/>
          <w:szCs w:val="28"/>
          <w:lang w:eastAsia="ru-RU"/>
        </w:rPr>
        <w:t>!»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Безопасность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bookmarkStart w:id="0" w:name="_GoBack"/>
      <w:bookmarkEnd w:id="0"/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пропаганда правил безопасного поведения 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напомнить, чем различаются сигналы светофора, и как ими пользоваться при переходе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познакомить со знаками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учить определять места игр и катания на самокате;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познакомить с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дорожными знаками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регламентирующими передвижения велосипедиста;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воспитывать культуру поведения 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развивать стремление к изучению правил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Интеграция образовательных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областей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социально – коммуникативное развитие; познавательное развитие; речевое развитие; художественно-эстетическое развитие; физическое развитие.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Методические приемы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Пение песни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«Правила движения»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Сценка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«Где можно кататься на самокате»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Танец – флешмоб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«Колёсики»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Чтение стихов про знаки.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Вывод в стихах.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Предшествующая работа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Изготовление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дорожных знаков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Изучение правил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Проведение развлечения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Дорожная Азбука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Дидактические игры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«Светофор»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«Назови знак»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«Пешеходный переход»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песни про правила движения.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Разучивание движений для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флешмоба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макеты знаков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игрушечные машины, самокат;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пешеходный переход,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дорога –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банер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нагрудные знаки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дорожного движения у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оформление центральной стены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Ход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музыку 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сцену выходят участники агитбригады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Капитан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Вас приветствовать всех рада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Агитбригада детского сада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«Лучик»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Капитан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 девиз!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«Чтоб никогда не попадать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сложные положения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 знать и соблюдать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 движения!»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ПЕСНЯ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«ПРАВИЛА ДВИЖЕНЬЯ»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(Песня на мотив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«33 коровы»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музыка М. Дунаевского)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 центре города большого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много есть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конечно, важно, чтобы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Перейти их каждый мог.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придумал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Кто-то правила, друзья,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правила движенья,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хожденья, и вожденья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Забывать никак нельзя!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Припев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 движенья, правила движенья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Взрослые и дети соблюдать должны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Правила движенья с самого рожденья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Каждому полезны и нужны.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уходят, 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остаётся ребёнок – ведущий. 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(трое детей готовятся к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сценке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«папа»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берет самокат)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Ребенок - 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Как-то раз купил отец двум братцам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Настоящий самокат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(выходят трое мальчиков)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Ребенок в роли отца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(дарит самокат)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Разрешаю вам кататься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в парке и в саду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Ребенок - 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Младший брат не удержался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 улице помчался.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летит вперед так скоро,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не видит светофора.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музыку мальчик на самокате катается по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дороге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 которой едут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«машины»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Ребенок - 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без тормоза один,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попал в поток машин.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и есть, шалун споткнулся,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машину подвернулся.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(звук битых стекол)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Полюбуйтесь-ка, ребята,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 владельца самоката –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не бегает, сидит,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рука болит!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(участники 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сценки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имеешь самокат,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иди с ним в парк иль сад!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сценки уходят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сцены относят атрибуты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Ребенок - 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Век наш темпы набирает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недаром говорят,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от края и до края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спешат, спешат, спешат!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(выбегают дети, становятся на танец)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ТАНЕЦ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«КОЛЁСИКИ»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(автор И. Ефремов)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(после танца 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сцене остается двое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остальные уходят и надевают накидки с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дорожными знаками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дороге к знакам – 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Почет и уважение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Выучите знаки,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без промедления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Осторожно на дороге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 руки, ноги.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Соблюдайте ПДД,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иначе быть беде.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Выходят дети с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дорожными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знаками и читают стихи.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Перейти через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дорогу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на улице всегда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подскажут, и помогут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Говорящие цвета.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Красный свет вам скажет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«Нет!»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сдержанно и строго.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Желтый свет дает совет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Подождать немного.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зеленый свет горит-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«Проходите!»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говорит.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знакомые полоски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Знают дети, знает взрослый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ту сторону ведет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Пешеходный переход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3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 окрашен в синий цвет,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 в кругу велосипед.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Веселей, дружок, кати,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педалями крути!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4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 окрашен в красный цвет,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внутри велосипед.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Этот знак всем говорит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«Велосипеду путь закрыт!»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5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Эй, водитель,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осторожно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Ехать быстро невозможно,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Знают люди все на свете -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выбежать здесь дети!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6 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Ты не мыл в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дороге рук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Поел фрукты, овощи,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Хорошо, что рядом пункт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Медицинской помощи!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 музыку выходят все участники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агитбригады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Ребёнок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Знаки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дорожные 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Запомнить несложно. 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Веселых знаков – целый ряд!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Они вас от беды хранят!</w:t>
      </w:r>
    </w:p>
    <w:p w:rsidR="00DC76D3" w:rsidRDefault="00DC76D3" w:rsidP="00DC76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прощаются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(машут рукой)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уходят из зала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(под музыку)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6D3" w:rsidRDefault="00DC76D3" w:rsidP="00DC76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6AB2" w:rsidRDefault="00476AB2"/>
    <w:sectPr w:rsidR="00476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CF9"/>
    <w:rsid w:val="00476AB2"/>
    <w:rsid w:val="00495CF9"/>
    <w:rsid w:val="00DC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9F101"/>
  <w15:chartTrackingRefBased/>
  <w15:docId w15:val="{767D7A62-DD89-4CDD-9450-5EFAE162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6D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2021-09-22T08:04:00Z</dcterms:created>
  <dcterms:modified xsi:type="dcterms:W3CDTF">2021-09-22T08:07:00Z</dcterms:modified>
</cp:coreProperties>
</file>