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1BAB8" w14:textId="77777777" w:rsidR="00972B87" w:rsidRDefault="00972B87" w:rsidP="00972B87">
      <w:pPr>
        <w:jc w:val="center"/>
        <w:rPr>
          <w:b/>
          <w:sz w:val="24"/>
          <w:szCs w:val="24"/>
        </w:rPr>
      </w:pPr>
      <w:r w:rsidRPr="00491458">
        <w:rPr>
          <w:b/>
          <w:sz w:val="24"/>
          <w:szCs w:val="24"/>
        </w:rPr>
        <w:t>Медлительные дети.</w:t>
      </w:r>
    </w:p>
    <w:p w14:paraId="3C44F731" w14:textId="77777777" w:rsidR="00972B87" w:rsidRDefault="00972B87" w:rsidP="00972B87">
      <w:pPr>
        <w:rPr>
          <w:sz w:val="24"/>
          <w:szCs w:val="24"/>
        </w:rPr>
      </w:pPr>
    </w:p>
    <w:p w14:paraId="3CCBDE2E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Медлительные дети осложняют жизнь как семьи, так и детского коллектива - они медлительны в действиях, в реакциях на слова взрослых, их нужно постоянно торопить, а при этом они затормаживаются еще больше, в детском учреждении они не укладываются во время, отведенное для выполнения заданий, другие должны их ждать.</w:t>
      </w:r>
    </w:p>
    <w:p w14:paraId="74175A35" w14:textId="77777777" w:rsidR="00972B87" w:rsidRPr="00491458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Больше всего страдают сами "копуши": взрослые на них раздражаются, то и дело бранят и наказывают, дети не очень охотно принимают их в игры, а самое главное - они испытывают трудности в обучении, принятый темп объяснений и показа учебного материала для них оказываются слишком быстрым.</w:t>
      </w:r>
    </w:p>
    <w:p w14:paraId="3EEC98BE" w14:textId="01719E6C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Медлительные дети больше подвержены развитию неврозов. Неблагоприятные последствия напряжения свойства подвижности у детей развиваются быстрее и носят более стойкий характер, чем у взрослых. Трудности, испытываемые детьми с низкой подвижностью нервных процессов, накладывают отпечаток и на их характер: очень часто они становятся необщительными, замыкаются в себе.</w:t>
      </w:r>
    </w:p>
    <w:p w14:paraId="15AC83AC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Каждому присущ какой - то свой темп движений, свой темп психической деятельности - его называют различно: "личный темп", "собственный темп". Он проявляется в больших индивидуальных различиях скорости, как простых двигательных реакций, так и сложных моторных актов, а </w:t>
      </w:r>
      <w:proofErr w:type="gramStart"/>
      <w:r>
        <w:rPr>
          <w:sz w:val="24"/>
          <w:szCs w:val="24"/>
        </w:rPr>
        <w:t>так же</w:t>
      </w:r>
      <w:proofErr w:type="gramEnd"/>
      <w:r>
        <w:rPr>
          <w:sz w:val="24"/>
          <w:szCs w:val="24"/>
        </w:rPr>
        <w:t xml:space="preserve"> протекания различных форм умственной деятельности: решения логических задач, заучивания, переключения внимания и т.д.</w:t>
      </w:r>
    </w:p>
    <w:p w14:paraId="16441E60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Уровень подвижности стоит в прямой зависимости от содержания и активности в мозге особого вещества - ацетилхолинэстеразы, т.е. уровень подвижности зависит от особенностей биохимии мозга у каждого человека. Установлено, что степень подвижности нервных </w:t>
      </w:r>
      <w:proofErr w:type="gramStart"/>
      <w:r>
        <w:rPr>
          <w:sz w:val="24"/>
          <w:szCs w:val="24"/>
        </w:rPr>
        <w:t>процессов( а</w:t>
      </w:r>
      <w:proofErr w:type="gramEnd"/>
      <w:r>
        <w:rPr>
          <w:sz w:val="24"/>
          <w:szCs w:val="24"/>
        </w:rPr>
        <w:t xml:space="preserve"> это значит особенности биохимических процессов мозга) передается наследственно, причем наследование идет преимущественно по материнской линии.</w:t>
      </w:r>
    </w:p>
    <w:p w14:paraId="4E4E07E4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Торопить и подгонять медлительного ребенка не только бесполезно, но и вредно: он затормаживается еще больше, а так как торопят его постоянно (т.е. ставят в стрессовую ситуацию), то появляется и опасность невротизации.</w:t>
      </w:r>
    </w:p>
    <w:p w14:paraId="22918674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Нельзя забывать, что окрики, выговоры, наказания за то, что ребенок "не хочет пошевелиться", "копается назло" и даже просто постоянные напоминания "побыстрее, побыстрее!", "ты можешь поживее?" приводят только к дальнейшему углублению торможения.</w:t>
      </w:r>
    </w:p>
    <w:p w14:paraId="43DFD4B3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Медлительные дети очень склонны к стереотипным действиям, т.е. к поступкам по определенному шаблону; например, предпочитают ходить одной и той же дорогой, играть в привычные игры, уклоняясь от новых. Если они </w:t>
      </w:r>
      <w:proofErr w:type="gramStart"/>
      <w:r>
        <w:rPr>
          <w:sz w:val="24"/>
          <w:szCs w:val="24"/>
        </w:rPr>
        <w:t>решают  какую</w:t>
      </w:r>
      <w:proofErr w:type="gramEnd"/>
      <w:r>
        <w:rPr>
          <w:sz w:val="24"/>
          <w:szCs w:val="24"/>
        </w:rPr>
        <w:t xml:space="preserve"> - то логическую задачу, то стараются сделать это известным им уже способом, даже когда он не очень - то подходит. Инертность проявляется и в речи детей. Медлительные не только "Тянут" слова, но и делают не нужные паузы между ними. Ограничение времени выполнения задания у подвижных детей вызывает ускорение реакций, т.е. происходит повышение активности мозга, стимуляция его деятельности, в </w:t>
      </w:r>
      <w:proofErr w:type="gramStart"/>
      <w:r>
        <w:rPr>
          <w:sz w:val="24"/>
          <w:szCs w:val="24"/>
        </w:rPr>
        <w:t>то  время</w:t>
      </w:r>
      <w:proofErr w:type="gramEnd"/>
      <w:r>
        <w:rPr>
          <w:sz w:val="24"/>
          <w:szCs w:val="24"/>
        </w:rPr>
        <w:t xml:space="preserve"> как у медлительных детей в этих условиях развивается торможение реакций. Они должны "собраться с мыслями" прежде, чем ответят на вопрос, медленно решают логические задачи. С этим нужно считаться педагогам.</w:t>
      </w:r>
    </w:p>
    <w:p w14:paraId="7CEFB895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Таким образом, медлительные дети все время находятся в ситуации ограничения времени, так как их личный темп отстает от среднего; они склонны к стереотипам в поведении и речи, с трудом преодолевают эту стереотипию и делают при этом много ошибок; любая нагрузка на свойство подвижности, необходимость торопиться, ускорить свои реакции вызывает дальнейшее углубление торможения и, следовательно, замедление реагирования. </w:t>
      </w:r>
    </w:p>
    <w:p w14:paraId="13891901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Коэффициент продуктивности работоспособности у медлительных детей существенно ниже, малая сопротивляемость утомлению. Умственная деятельность медлительного ребенка не просто отстает по темпу, она и качественно иная. Не уступают в уровне общего психического развития, но им труднее - они быстрее устают, у них ниже скорость и точность работы, хуже внутреннее торможение.</w:t>
      </w:r>
      <w:r>
        <w:rPr>
          <w:sz w:val="24"/>
          <w:szCs w:val="24"/>
        </w:rPr>
        <w:br/>
        <w:t xml:space="preserve">В формировании поведения детей важную роль играют </w:t>
      </w:r>
      <w:proofErr w:type="gramStart"/>
      <w:r>
        <w:rPr>
          <w:sz w:val="24"/>
          <w:szCs w:val="24"/>
        </w:rPr>
        <w:t>дифференцировочное  и</w:t>
      </w:r>
      <w:proofErr w:type="gramEnd"/>
      <w:r>
        <w:rPr>
          <w:sz w:val="24"/>
          <w:szCs w:val="24"/>
        </w:rPr>
        <w:t xml:space="preserve"> запаздывательное торможение. С помощью дифференцировочного торможения (вырабатываются!) усваиваются </w:t>
      </w:r>
      <w:r>
        <w:rPr>
          <w:sz w:val="24"/>
          <w:szCs w:val="24"/>
        </w:rPr>
        <w:lastRenderedPageBreak/>
        <w:t>нужные нормы поведения, например, формируется понимание того, что в одних условиях можно бегать по комнатам и шумно играть, а при других (кто - нибудь нездоров) - этого нельзя делать.</w:t>
      </w:r>
    </w:p>
    <w:p w14:paraId="0D90EBFF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"Запаздывательное" торможение также исключительно важно в формировании поведения - оно лежит в основе таких психических состояний, как ожидание, терпение.</w:t>
      </w:r>
    </w:p>
    <w:p w14:paraId="0BBA44B2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В первые годы жизни ребенка его поведение испытывает очень сильное влияние внешнего торможения, а все проявления внутреннего постепенно вырабатываются (под влиянием воспитания) и также постепенно подавляют внешнее торможение, которое с возрастом поэтому ослабевает. Развитие внутреннего торможения идет медленнее, что неблагоприятно сказывается на возможностях приспособления этих детей к среде и на возможностях успешного обучения. Медлительный ребенок испытывает трудности, слушая быструю речь или </w:t>
      </w:r>
      <w:proofErr w:type="gramStart"/>
      <w:r>
        <w:rPr>
          <w:sz w:val="24"/>
          <w:szCs w:val="24"/>
        </w:rPr>
        <w:t>следя  за</w:t>
      </w:r>
      <w:proofErr w:type="gramEnd"/>
      <w:r>
        <w:rPr>
          <w:sz w:val="24"/>
          <w:szCs w:val="24"/>
        </w:rPr>
        <w:t xml:space="preserve"> быстрым показом учебного материала, большая часть слышимого или видимого не усваивается (большая потеря информации при ускорении темпа подачи сигналов). Усвоение информации стоит в зависимости не только </w:t>
      </w:r>
      <w:proofErr w:type="gramStart"/>
      <w:r>
        <w:rPr>
          <w:sz w:val="24"/>
          <w:szCs w:val="24"/>
        </w:rPr>
        <w:t>от  скорости</w:t>
      </w:r>
      <w:proofErr w:type="gramEnd"/>
      <w:r>
        <w:rPr>
          <w:sz w:val="24"/>
          <w:szCs w:val="24"/>
        </w:rPr>
        <w:t xml:space="preserve"> подачи сигналов, но и от трудности предлагаемой задачи. Медлительные дети нуждаются в дополнительной работе по тренировке свойства подвижности.</w:t>
      </w:r>
    </w:p>
    <w:p w14:paraId="03EA16D7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Инертный ребенок, поставленный в условия чрезмерной опеки, оказывается в дальнейшем в тяжелом положении, так как при этом свойство подвижности, и без </w:t>
      </w:r>
      <w:proofErr w:type="gramStart"/>
      <w:r>
        <w:rPr>
          <w:sz w:val="24"/>
          <w:szCs w:val="24"/>
        </w:rPr>
        <w:t>того  недостаточное</w:t>
      </w:r>
      <w:proofErr w:type="gramEnd"/>
      <w:r>
        <w:rPr>
          <w:sz w:val="24"/>
          <w:szCs w:val="24"/>
        </w:rPr>
        <w:t>, ослабляется еще больше.</w:t>
      </w:r>
    </w:p>
    <w:p w14:paraId="467AF618" w14:textId="77777777" w:rsidR="00972B87" w:rsidRPr="0052575E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Мы, взрослые, должны помнить о том, что нервная система ребенка с недостаточной подвижностью нервных процессов нуждается в постоянной тренировке, в противном случае будут ограничены возможности приспособления его к социальной среде, трудности в обучении.</w:t>
      </w:r>
    </w:p>
    <w:p w14:paraId="763FD533" w14:textId="77777777" w:rsidR="00972B87" w:rsidRPr="0052575E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 Под влиянием систематических занятий отмечается повышение скорости работы. Наиболее лучшим периодом для тренировки </w:t>
      </w:r>
      <w:proofErr w:type="gramStart"/>
      <w:r>
        <w:rPr>
          <w:sz w:val="24"/>
          <w:szCs w:val="24"/>
        </w:rPr>
        <w:t>подвижности  нервных</w:t>
      </w:r>
      <w:proofErr w:type="gramEnd"/>
      <w:r>
        <w:rPr>
          <w:sz w:val="24"/>
          <w:szCs w:val="24"/>
        </w:rPr>
        <w:t xml:space="preserve"> процессов у детей  является возраст с 4 до 6 -ти лет. Именно с четырех до шести лет идет энергичное созревание биохимических механизмов нервной системы, а в связи с этим и формирование свойств нервных процессов. Свойства тренируются в значительной степени под влиянием условий жизни, т.е. "естественная" тренировка. Необходимо организовать жизнь медлительного ребенка и дать разумные нагрузки на его свойство подвижности. Родители должны выделить время для специальных занятий- игр (ежедневно по 10-15 минут). </w:t>
      </w:r>
    </w:p>
    <w:p w14:paraId="09E3079B" w14:textId="77777777" w:rsidR="00972B87" w:rsidRPr="0052575E" w:rsidRDefault="00972B87" w:rsidP="00972B87">
      <w:pPr>
        <w:rPr>
          <w:b/>
          <w:i/>
          <w:sz w:val="24"/>
          <w:szCs w:val="24"/>
        </w:rPr>
      </w:pPr>
      <w:r w:rsidRPr="0052575E">
        <w:rPr>
          <w:b/>
          <w:i/>
          <w:sz w:val="24"/>
          <w:szCs w:val="24"/>
        </w:rPr>
        <w:t>Организация жизни медлительного ребенка требует выполнения некоторых условий:</w:t>
      </w:r>
    </w:p>
    <w:p w14:paraId="65A7855F" w14:textId="77777777" w:rsidR="00972B87" w:rsidRPr="0052575E" w:rsidRDefault="00972B87" w:rsidP="00972B87">
      <w:pPr>
        <w:rPr>
          <w:sz w:val="24"/>
          <w:szCs w:val="24"/>
        </w:rPr>
      </w:pPr>
      <w:r w:rsidRPr="00D07161">
        <w:rPr>
          <w:b/>
          <w:sz w:val="24"/>
          <w:szCs w:val="24"/>
        </w:rPr>
        <w:t>Первое условие</w:t>
      </w:r>
      <w:r>
        <w:rPr>
          <w:sz w:val="24"/>
          <w:szCs w:val="24"/>
        </w:rPr>
        <w:t xml:space="preserve"> </w:t>
      </w:r>
      <w:r w:rsidRPr="00D07161">
        <w:rPr>
          <w:b/>
          <w:sz w:val="24"/>
          <w:szCs w:val="24"/>
        </w:rPr>
        <w:t>(спокойно разговаривать</w:t>
      </w:r>
      <w:r>
        <w:rPr>
          <w:sz w:val="24"/>
          <w:szCs w:val="24"/>
        </w:rPr>
        <w:t>)- помнить, что медлительность - свойство нервных процессов ребенка и он "копается" не назло Вам, просто иначе он не может. Поэтому нужно стараться разговаривать и общаться с ним спокойно, без попреков и понуканий. Иногда это бывает трудно, но ровный тон и доброжелательное обращение с медлительным ребенком гораздо эффективнее, чем крик и наказание.</w:t>
      </w:r>
    </w:p>
    <w:p w14:paraId="66B472F6" w14:textId="77777777" w:rsidR="00972B87" w:rsidRPr="0052575E" w:rsidRDefault="00972B87" w:rsidP="00972B87">
      <w:pPr>
        <w:rPr>
          <w:sz w:val="24"/>
          <w:szCs w:val="24"/>
        </w:rPr>
      </w:pPr>
      <w:r w:rsidRPr="00D07161">
        <w:rPr>
          <w:b/>
          <w:sz w:val="24"/>
          <w:szCs w:val="24"/>
        </w:rPr>
        <w:t>Второе условие</w:t>
      </w:r>
      <w:r>
        <w:rPr>
          <w:b/>
          <w:sz w:val="24"/>
          <w:szCs w:val="24"/>
        </w:rPr>
        <w:t xml:space="preserve"> (спокойно собирают в детский сад)</w:t>
      </w:r>
      <w:r>
        <w:rPr>
          <w:sz w:val="24"/>
          <w:szCs w:val="24"/>
        </w:rPr>
        <w:t xml:space="preserve"> - не проявляйте спешки и не нервничайте, делая что-то с медлительным ребенком. Собираетесь ли Вы в детский сад, складываете игрушки и т.д. - держитесь спокойно, даже если время у вас ограничено. Всякая спешка сейчас же вызовет у медлительного ребенка углубление торможения и </w:t>
      </w:r>
      <w:proofErr w:type="gramStart"/>
      <w:r>
        <w:rPr>
          <w:sz w:val="24"/>
          <w:szCs w:val="24"/>
        </w:rPr>
        <w:t>еще  большее</w:t>
      </w:r>
      <w:proofErr w:type="gramEnd"/>
      <w:r>
        <w:rPr>
          <w:sz w:val="24"/>
          <w:szCs w:val="24"/>
        </w:rPr>
        <w:t xml:space="preserve"> замедление реакций (а у вас - раздражение). Направить медлительного ребенка одеваться перед прогулкой или мыть руки перед едой немного раньше остальных (это время должно быть использовано по назначению).</w:t>
      </w:r>
    </w:p>
    <w:p w14:paraId="33AB4553" w14:textId="77777777" w:rsidR="00972B87" w:rsidRPr="0052575E" w:rsidRDefault="00972B87" w:rsidP="00972B87">
      <w:pPr>
        <w:rPr>
          <w:sz w:val="24"/>
          <w:szCs w:val="24"/>
        </w:rPr>
      </w:pPr>
      <w:r w:rsidRPr="00D07161">
        <w:rPr>
          <w:b/>
          <w:sz w:val="24"/>
          <w:szCs w:val="24"/>
        </w:rPr>
        <w:t>Третье условие</w:t>
      </w:r>
      <w:r>
        <w:rPr>
          <w:b/>
          <w:sz w:val="24"/>
          <w:szCs w:val="24"/>
        </w:rPr>
        <w:t xml:space="preserve"> (четкий режим дня) </w:t>
      </w:r>
      <w:r>
        <w:rPr>
          <w:sz w:val="24"/>
          <w:szCs w:val="24"/>
        </w:rPr>
        <w:t>- Такому ребенку легче приспособиться к определенному порядку выполнения всех повседневных дел: какие действия и в какой последовательности совершать перед едой, перед сном, перед занятиями и так далее. Эти жизненные стереотипы важны для любого ребенка, но во много раз важнее они для медлительного.</w:t>
      </w:r>
    </w:p>
    <w:p w14:paraId="4C8F4197" w14:textId="77777777" w:rsidR="00972B87" w:rsidRPr="0052575E" w:rsidRDefault="00972B87" w:rsidP="00972B87">
      <w:pPr>
        <w:rPr>
          <w:sz w:val="24"/>
          <w:szCs w:val="24"/>
        </w:rPr>
      </w:pPr>
      <w:r>
        <w:rPr>
          <w:b/>
          <w:sz w:val="24"/>
          <w:szCs w:val="24"/>
        </w:rPr>
        <w:t>Четвертое условие (</w:t>
      </w:r>
      <w:r w:rsidRPr="00387BFC">
        <w:rPr>
          <w:b/>
          <w:sz w:val="24"/>
          <w:szCs w:val="24"/>
        </w:rPr>
        <w:t>тренировка - игра)</w:t>
      </w:r>
      <w:r>
        <w:rPr>
          <w:sz w:val="24"/>
          <w:szCs w:val="24"/>
        </w:rPr>
        <w:t xml:space="preserve"> - любую нагрузку давать на хорошем эмоциональном фоне. Хороший эмоциональный фон, т.е. веселое, оживленное настроение создается лучше всего в игре, поэтому желательно вносить элементы игры в те ситуации, где требуется ускорение реакций медлительного ребенка. Попытки ускорить свои двигательные реакции в подобных случаях не сопровождаются развития торможения, как это происходит при окриках и понуканиях, поскольку они делаются на положительном эмоциональном фоне.</w:t>
      </w:r>
    </w:p>
    <w:p w14:paraId="2ED41FCA" w14:textId="77777777" w:rsidR="00972B87" w:rsidRPr="004219A7" w:rsidRDefault="00972B87" w:rsidP="00972B87">
      <w:pPr>
        <w:rPr>
          <w:sz w:val="24"/>
          <w:szCs w:val="24"/>
        </w:rPr>
      </w:pPr>
    </w:p>
    <w:p w14:paraId="1AD44B5F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 xml:space="preserve">Выполнение этих правил существенно облегчит положение, но для того, чтобы добиться радикального улучшения, нужно проводить систематическую </w:t>
      </w:r>
      <w:proofErr w:type="gramStart"/>
      <w:r>
        <w:rPr>
          <w:sz w:val="24"/>
          <w:szCs w:val="24"/>
        </w:rPr>
        <w:t>тренировку  подвижности</w:t>
      </w:r>
      <w:proofErr w:type="gramEnd"/>
      <w:r>
        <w:rPr>
          <w:sz w:val="24"/>
          <w:szCs w:val="24"/>
        </w:rPr>
        <w:t xml:space="preserve"> нервных процессов в специально подобранных играх. Наиболее успешная работа по тренировке скорости </w:t>
      </w:r>
      <w:r>
        <w:rPr>
          <w:sz w:val="24"/>
          <w:szCs w:val="24"/>
        </w:rPr>
        <w:lastRenderedPageBreak/>
        <w:t xml:space="preserve">двигательных реакций у детей идет с использованием приема, когда имеются резкие переходы от медленного темпа движений к быстрому и обратно, причем время от времени </w:t>
      </w:r>
      <w:proofErr w:type="gramStart"/>
      <w:r>
        <w:rPr>
          <w:sz w:val="24"/>
          <w:szCs w:val="24"/>
        </w:rPr>
        <w:t>даются  и</w:t>
      </w:r>
      <w:proofErr w:type="gramEnd"/>
      <w:r>
        <w:rPr>
          <w:sz w:val="24"/>
          <w:szCs w:val="24"/>
        </w:rPr>
        <w:t xml:space="preserve"> предельные скорости движений.  Желательно </w:t>
      </w:r>
      <w:proofErr w:type="gramStart"/>
      <w:r>
        <w:rPr>
          <w:sz w:val="24"/>
          <w:szCs w:val="24"/>
        </w:rPr>
        <w:t>проводить  тренировку</w:t>
      </w:r>
      <w:proofErr w:type="gramEnd"/>
      <w:r>
        <w:rPr>
          <w:sz w:val="24"/>
          <w:szCs w:val="24"/>
        </w:rPr>
        <w:t xml:space="preserve"> медлительных детей отдельно от подвижных, чтобы не создавать у них спешку и тревожное состояние.</w:t>
      </w:r>
    </w:p>
    <w:p w14:paraId="5D5C3DD2" w14:textId="77777777" w:rsidR="00972B87" w:rsidRDefault="00972B87" w:rsidP="00972B87">
      <w:pPr>
        <w:rPr>
          <w:sz w:val="24"/>
          <w:szCs w:val="24"/>
        </w:rPr>
      </w:pPr>
    </w:p>
    <w:p w14:paraId="36BC97FA" w14:textId="77777777" w:rsidR="00972B87" w:rsidRDefault="00972B87" w:rsidP="00972B87">
      <w:pPr>
        <w:rPr>
          <w:b/>
          <w:sz w:val="24"/>
          <w:szCs w:val="24"/>
        </w:rPr>
      </w:pPr>
      <w:r w:rsidRPr="00DF33C8">
        <w:rPr>
          <w:b/>
          <w:sz w:val="24"/>
          <w:szCs w:val="24"/>
        </w:rPr>
        <w:t>Игры со сменой темпа движений.</w:t>
      </w:r>
    </w:p>
    <w:p w14:paraId="7C1F20DE" w14:textId="77777777" w:rsidR="00972B87" w:rsidRDefault="00972B87" w:rsidP="00972B87">
      <w:pPr>
        <w:rPr>
          <w:sz w:val="24"/>
          <w:szCs w:val="24"/>
        </w:rPr>
      </w:pPr>
      <w:r w:rsidRPr="00254041">
        <w:rPr>
          <w:sz w:val="24"/>
          <w:szCs w:val="24"/>
        </w:rPr>
        <w:t xml:space="preserve">А) Ходьба - бег - ходьба медленная. </w:t>
      </w:r>
      <w:proofErr w:type="gramStart"/>
      <w:r w:rsidRPr="00254041">
        <w:rPr>
          <w:sz w:val="24"/>
          <w:szCs w:val="24"/>
        </w:rPr>
        <w:t xml:space="preserve">Смена </w:t>
      </w:r>
      <w:r>
        <w:rPr>
          <w:sz w:val="24"/>
          <w:szCs w:val="24"/>
        </w:rPr>
        <w:t xml:space="preserve"> темпа</w:t>
      </w:r>
      <w:proofErr w:type="gramEnd"/>
      <w:r>
        <w:rPr>
          <w:sz w:val="24"/>
          <w:szCs w:val="24"/>
        </w:rPr>
        <w:t xml:space="preserve"> происходит по словесному сигналу взрослого или при смене музыкального сопровождения.</w:t>
      </w:r>
    </w:p>
    <w:p w14:paraId="513CD6B0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Б) Хлопать в ладоши с разной скоростью, опять по сигналу взрослого по смене темпа музыкального сопровождения.</w:t>
      </w:r>
    </w:p>
    <w:p w14:paraId="26050976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В). Сгибать и разгибать пальцы рук с разной скоростью вслед за взрослым.</w:t>
      </w:r>
    </w:p>
    <w:p w14:paraId="2A48C072" w14:textId="77777777" w:rsidR="00972B87" w:rsidRPr="004219A7" w:rsidRDefault="00972B87" w:rsidP="00972B87">
      <w:pPr>
        <w:rPr>
          <w:sz w:val="24"/>
          <w:szCs w:val="24"/>
        </w:rPr>
      </w:pPr>
    </w:p>
    <w:p w14:paraId="440BA151" w14:textId="77777777" w:rsidR="00972B87" w:rsidRDefault="00972B87" w:rsidP="00972B87">
      <w:pPr>
        <w:rPr>
          <w:sz w:val="24"/>
          <w:szCs w:val="24"/>
        </w:rPr>
      </w:pPr>
      <w:r>
        <w:rPr>
          <w:sz w:val="24"/>
          <w:szCs w:val="24"/>
        </w:rPr>
        <w:t>Игры нужно проводить ежедневно. Каждое занятие не должно превышать 10 минут, можно проводить его в два или три приема в разное время дня. Очень важно фиксировать получаемые результаты для того, чтобы видеть эффективность занятий.</w:t>
      </w:r>
    </w:p>
    <w:p w14:paraId="0D387A58" w14:textId="77777777" w:rsidR="00972B87" w:rsidRDefault="00972B87" w:rsidP="00972B87">
      <w:pPr>
        <w:rPr>
          <w:sz w:val="24"/>
          <w:szCs w:val="24"/>
        </w:rPr>
      </w:pPr>
    </w:p>
    <w:p w14:paraId="4ABA343F" w14:textId="77777777" w:rsidR="00972B87" w:rsidRDefault="00972B87" w:rsidP="00972B87">
      <w:pPr>
        <w:rPr>
          <w:sz w:val="24"/>
          <w:szCs w:val="24"/>
        </w:rPr>
      </w:pPr>
    </w:p>
    <w:p w14:paraId="64732A27" w14:textId="77777777" w:rsidR="00972B87" w:rsidRDefault="00972B87" w:rsidP="00972B87">
      <w:pPr>
        <w:rPr>
          <w:sz w:val="24"/>
          <w:szCs w:val="24"/>
        </w:rPr>
      </w:pPr>
    </w:p>
    <w:p w14:paraId="31250F22" w14:textId="77777777" w:rsidR="00972B87" w:rsidRDefault="00972B87" w:rsidP="00972B87">
      <w:pPr>
        <w:rPr>
          <w:sz w:val="24"/>
          <w:szCs w:val="24"/>
        </w:rPr>
      </w:pPr>
    </w:p>
    <w:p w14:paraId="75C25394" w14:textId="77777777" w:rsidR="00972B87" w:rsidRDefault="00972B87" w:rsidP="00972B87">
      <w:pPr>
        <w:rPr>
          <w:sz w:val="24"/>
          <w:szCs w:val="24"/>
        </w:rPr>
      </w:pPr>
    </w:p>
    <w:p w14:paraId="3B0D58DD" w14:textId="77777777" w:rsidR="00972B87" w:rsidRDefault="00972B87" w:rsidP="00972B87">
      <w:pPr>
        <w:rPr>
          <w:sz w:val="24"/>
          <w:szCs w:val="24"/>
        </w:rPr>
      </w:pPr>
    </w:p>
    <w:p w14:paraId="0A16F91F" w14:textId="77777777" w:rsidR="00972B87" w:rsidRDefault="00972B87" w:rsidP="00972B87">
      <w:pPr>
        <w:rPr>
          <w:sz w:val="24"/>
          <w:szCs w:val="24"/>
        </w:rPr>
      </w:pPr>
    </w:p>
    <w:p w14:paraId="2E5FBDC7" w14:textId="77777777" w:rsidR="00972B87" w:rsidRDefault="00972B87" w:rsidP="00972B87">
      <w:pPr>
        <w:rPr>
          <w:sz w:val="24"/>
          <w:szCs w:val="24"/>
        </w:rPr>
      </w:pPr>
    </w:p>
    <w:p w14:paraId="2A0058E1" w14:textId="77777777" w:rsidR="00972B87" w:rsidRDefault="00972B87" w:rsidP="00972B87">
      <w:pPr>
        <w:rPr>
          <w:sz w:val="24"/>
          <w:szCs w:val="24"/>
        </w:rPr>
      </w:pPr>
    </w:p>
    <w:p w14:paraId="6A5E848E" w14:textId="77777777" w:rsidR="00972B87" w:rsidRDefault="00972B87" w:rsidP="00972B87">
      <w:pPr>
        <w:rPr>
          <w:sz w:val="24"/>
          <w:szCs w:val="24"/>
        </w:rPr>
      </w:pPr>
    </w:p>
    <w:p w14:paraId="47102D1A" w14:textId="77777777" w:rsidR="00972B87" w:rsidRDefault="00972B87" w:rsidP="00972B87">
      <w:pPr>
        <w:rPr>
          <w:sz w:val="24"/>
          <w:szCs w:val="24"/>
        </w:rPr>
      </w:pPr>
    </w:p>
    <w:p w14:paraId="529F1F67" w14:textId="77777777" w:rsidR="00972B87" w:rsidRDefault="00972B87" w:rsidP="00972B87">
      <w:pPr>
        <w:rPr>
          <w:sz w:val="24"/>
          <w:szCs w:val="24"/>
        </w:rPr>
      </w:pPr>
    </w:p>
    <w:p w14:paraId="3D848DE8" w14:textId="77777777" w:rsidR="00972B87" w:rsidRDefault="00972B87" w:rsidP="00972B87">
      <w:pPr>
        <w:rPr>
          <w:sz w:val="24"/>
          <w:szCs w:val="24"/>
        </w:rPr>
      </w:pPr>
    </w:p>
    <w:p w14:paraId="2144CECE" w14:textId="77777777" w:rsidR="00972B87" w:rsidRDefault="00972B87" w:rsidP="00972B87">
      <w:pPr>
        <w:rPr>
          <w:sz w:val="24"/>
          <w:szCs w:val="24"/>
        </w:rPr>
      </w:pPr>
    </w:p>
    <w:p w14:paraId="67BE8049" w14:textId="77777777" w:rsidR="00972B87" w:rsidRDefault="00972B87" w:rsidP="00972B87">
      <w:pPr>
        <w:rPr>
          <w:sz w:val="24"/>
          <w:szCs w:val="24"/>
        </w:rPr>
      </w:pPr>
    </w:p>
    <w:p w14:paraId="124C6D5A" w14:textId="77777777" w:rsidR="00972B87" w:rsidRDefault="00972B87" w:rsidP="00972B87">
      <w:pPr>
        <w:jc w:val="right"/>
        <w:rPr>
          <w:sz w:val="24"/>
          <w:szCs w:val="24"/>
        </w:rPr>
      </w:pPr>
      <w:r>
        <w:rPr>
          <w:sz w:val="24"/>
          <w:szCs w:val="24"/>
        </w:rPr>
        <w:t>Подготовила: педагог - психолог Д/С №</w:t>
      </w:r>
      <w:proofErr w:type="gramStart"/>
      <w:r>
        <w:rPr>
          <w:sz w:val="24"/>
          <w:szCs w:val="24"/>
        </w:rPr>
        <w:t>37  Тихонова</w:t>
      </w:r>
      <w:proofErr w:type="gramEnd"/>
      <w:r>
        <w:rPr>
          <w:sz w:val="24"/>
          <w:szCs w:val="24"/>
        </w:rPr>
        <w:t xml:space="preserve"> В.И.</w:t>
      </w:r>
    </w:p>
    <w:p w14:paraId="190BE0B4" w14:textId="77777777" w:rsidR="00972B87" w:rsidRDefault="00972B87" w:rsidP="00972B87">
      <w:pPr>
        <w:jc w:val="right"/>
        <w:rPr>
          <w:sz w:val="24"/>
          <w:szCs w:val="24"/>
        </w:rPr>
      </w:pPr>
    </w:p>
    <w:p w14:paraId="77B8060B" w14:textId="77777777" w:rsidR="00972B87" w:rsidRDefault="00972B87" w:rsidP="00972B87">
      <w:pPr>
        <w:rPr>
          <w:sz w:val="24"/>
          <w:szCs w:val="24"/>
        </w:rPr>
      </w:pPr>
    </w:p>
    <w:p w14:paraId="69CCDE16" w14:textId="77777777" w:rsidR="00972B87" w:rsidRDefault="00972B87" w:rsidP="00972B87">
      <w:pPr>
        <w:rPr>
          <w:sz w:val="24"/>
          <w:szCs w:val="24"/>
        </w:rPr>
      </w:pPr>
    </w:p>
    <w:p w14:paraId="7370E933" w14:textId="77777777" w:rsidR="00972B87" w:rsidRDefault="00972B87" w:rsidP="00972B87">
      <w:pPr>
        <w:rPr>
          <w:sz w:val="24"/>
          <w:szCs w:val="24"/>
        </w:rPr>
      </w:pPr>
    </w:p>
    <w:p w14:paraId="4DAF495B" w14:textId="77777777" w:rsidR="00972B87" w:rsidRDefault="00972B87" w:rsidP="00972B87">
      <w:pPr>
        <w:rPr>
          <w:sz w:val="24"/>
          <w:szCs w:val="24"/>
        </w:rPr>
      </w:pPr>
    </w:p>
    <w:p w14:paraId="589DFD67" w14:textId="77777777" w:rsidR="00972B87" w:rsidRDefault="00972B87" w:rsidP="00972B87">
      <w:pPr>
        <w:rPr>
          <w:sz w:val="24"/>
          <w:szCs w:val="24"/>
        </w:rPr>
      </w:pPr>
    </w:p>
    <w:p w14:paraId="400F2DFD" w14:textId="77777777" w:rsidR="00972B87" w:rsidRDefault="00972B87" w:rsidP="00972B87">
      <w:pPr>
        <w:rPr>
          <w:sz w:val="24"/>
          <w:szCs w:val="24"/>
        </w:rPr>
      </w:pPr>
    </w:p>
    <w:p w14:paraId="21640706" w14:textId="77777777" w:rsidR="00972B87" w:rsidRDefault="00972B87" w:rsidP="00972B87">
      <w:pPr>
        <w:rPr>
          <w:sz w:val="24"/>
          <w:szCs w:val="24"/>
        </w:rPr>
      </w:pPr>
    </w:p>
    <w:p w14:paraId="156E28EE" w14:textId="77777777" w:rsidR="00972B87" w:rsidRPr="004219A7" w:rsidRDefault="00972B87" w:rsidP="00972B87">
      <w:pPr>
        <w:rPr>
          <w:sz w:val="24"/>
          <w:szCs w:val="24"/>
        </w:rPr>
      </w:pPr>
    </w:p>
    <w:p w14:paraId="3E24EB55" w14:textId="77777777" w:rsidR="00972B87" w:rsidRPr="004219A7" w:rsidRDefault="00972B87" w:rsidP="00972B87">
      <w:pPr>
        <w:rPr>
          <w:sz w:val="24"/>
          <w:szCs w:val="24"/>
        </w:rPr>
      </w:pPr>
    </w:p>
    <w:p w14:paraId="2964F08D" w14:textId="77777777" w:rsidR="00972B87" w:rsidRPr="004219A7" w:rsidRDefault="00972B87" w:rsidP="00972B87">
      <w:pPr>
        <w:rPr>
          <w:sz w:val="24"/>
          <w:szCs w:val="24"/>
        </w:rPr>
      </w:pPr>
    </w:p>
    <w:p w14:paraId="206D0E71" w14:textId="77777777" w:rsidR="00972B87" w:rsidRPr="004219A7" w:rsidRDefault="00972B87" w:rsidP="00972B87">
      <w:pPr>
        <w:rPr>
          <w:sz w:val="24"/>
          <w:szCs w:val="24"/>
        </w:rPr>
      </w:pPr>
    </w:p>
    <w:p w14:paraId="12CFC7E4" w14:textId="77777777" w:rsidR="00972B87" w:rsidRPr="004219A7" w:rsidRDefault="00972B87" w:rsidP="00972B87">
      <w:pPr>
        <w:rPr>
          <w:sz w:val="24"/>
          <w:szCs w:val="24"/>
        </w:rPr>
      </w:pPr>
    </w:p>
    <w:p w14:paraId="48342A34" w14:textId="77777777" w:rsidR="00972B87" w:rsidRPr="004219A7" w:rsidRDefault="00972B87" w:rsidP="00972B87">
      <w:pPr>
        <w:rPr>
          <w:sz w:val="24"/>
          <w:szCs w:val="24"/>
        </w:rPr>
      </w:pPr>
    </w:p>
    <w:p w14:paraId="1443E575" w14:textId="77777777" w:rsidR="00972B87" w:rsidRPr="004219A7" w:rsidRDefault="00972B87" w:rsidP="00972B87">
      <w:pPr>
        <w:rPr>
          <w:sz w:val="24"/>
          <w:szCs w:val="24"/>
        </w:rPr>
      </w:pPr>
    </w:p>
    <w:p w14:paraId="0BC687CF" w14:textId="77777777" w:rsidR="00972B87" w:rsidRPr="004219A7" w:rsidRDefault="00972B87" w:rsidP="00972B87">
      <w:pPr>
        <w:rPr>
          <w:sz w:val="24"/>
          <w:szCs w:val="24"/>
        </w:rPr>
      </w:pPr>
    </w:p>
    <w:p w14:paraId="5A54BC8E" w14:textId="77777777" w:rsidR="00972B87" w:rsidRPr="004219A7" w:rsidRDefault="00972B87" w:rsidP="00972B87">
      <w:pPr>
        <w:rPr>
          <w:sz w:val="24"/>
          <w:szCs w:val="24"/>
        </w:rPr>
      </w:pPr>
    </w:p>
    <w:p w14:paraId="7FD281CD" w14:textId="77777777" w:rsidR="00972B87" w:rsidRPr="004219A7" w:rsidRDefault="00972B87" w:rsidP="00972B87">
      <w:pPr>
        <w:rPr>
          <w:sz w:val="24"/>
          <w:szCs w:val="24"/>
        </w:rPr>
      </w:pPr>
    </w:p>
    <w:p w14:paraId="49CA9D18" w14:textId="77777777" w:rsidR="00972B87" w:rsidRDefault="00972B87" w:rsidP="00972B87">
      <w:pPr>
        <w:rPr>
          <w:sz w:val="24"/>
          <w:szCs w:val="24"/>
        </w:rPr>
      </w:pPr>
    </w:p>
    <w:p w14:paraId="7CF972DD" w14:textId="77777777" w:rsidR="00972B87" w:rsidRPr="007C7FAF" w:rsidRDefault="00972B87" w:rsidP="00972B87">
      <w:r w:rsidRPr="007C7FAF">
        <w:t>Литература:</w:t>
      </w:r>
    </w:p>
    <w:p w14:paraId="08B87DA0" w14:textId="77777777" w:rsidR="00972B87" w:rsidRDefault="00972B87" w:rsidP="00972B87">
      <w:r w:rsidRPr="007C7FAF">
        <w:t xml:space="preserve">М.М.Кольцова "Медлительные дети" </w:t>
      </w:r>
      <w:r>
        <w:t xml:space="preserve">СП "Речь"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-94 с.</w:t>
      </w:r>
    </w:p>
    <w:p w14:paraId="28B827FC" w14:textId="77777777" w:rsidR="00972B87" w:rsidRPr="0052575E" w:rsidRDefault="00972B87" w:rsidP="00972B87">
      <w:pPr>
        <w:jc w:val="center"/>
        <w:rPr>
          <w:sz w:val="28"/>
          <w:szCs w:val="28"/>
        </w:rPr>
      </w:pPr>
    </w:p>
    <w:p w14:paraId="3BE2C59D" w14:textId="77777777" w:rsidR="00972B87" w:rsidRDefault="00972B87" w:rsidP="00972B87"/>
    <w:p w14:paraId="31F3C374" w14:textId="77777777" w:rsidR="00600010" w:rsidRDefault="00600010"/>
    <w:sectPr w:rsidR="00600010" w:rsidSect="00652008">
      <w:pgSz w:w="11906" w:h="16838"/>
      <w:pgMar w:top="1134" w:right="567" w:bottom="567" w:left="1134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75"/>
    <w:rsid w:val="00600010"/>
    <w:rsid w:val="00972B87"/>
    <w:rsid w:val="009D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AD03A5"/>
  <w15:chartTrackingRefBased/>
  <w15:docId w15:val="{9AB49803-7B5B-41F9-B39A-6CD2D680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2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1422</Words>
  <Characters>8107</Characters>
  <Application>Microsoft Office Word</Application>
  <DocSecurity>0</DocSecurity>
  <Lines>67</Lines>
  <Paragraphs>19</Paragraphs>
  <ScaleCrop>false</ScaleCrop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3</cp:revision>
  <dcterms:created xsi:type="dcterms:W3CDTF">2021-09-22T18:25:00Z</dcterms:created>
  <dcterms:modified xsi:type="dcterms:W3CDTF">2021-09-22T18:27:00Z</dcterms:modified>
</cp:coreProperties>
</file>