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3B1" w:rsidRDefault="007633B1" w:rsidP="007633B1">
      <w:pPr>
        <w:shd w:val="clear" w:color="auto" w:fill="FFFFFF" w:themeFill="background1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DF4EDA" w:rsidRPr="00F53799" w:rsidRDefault="00DF4EDA" w:rsidP="007633B1">
      <w:pPr>
        <w:shd w:val="clear" w:color="auto" w:fill="FFFFFF" w:themeFill="background1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  <w:t xml:space="preserve">Как научить ребенка </w:t>
      </w:r>
      <w:r w:rsidR="00F53799" w:rsidRPr="00F53799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  <w:t>различать,</w:t>
      </w:r>
      <w:r w:rsidR="0004125A" w:rsidRPr="00F53799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28"/>
          <w:lang w:eastAsia="ru-RU"/>
        </w:rPr>
        <w:t xml:space="preserve"> где лево, где право</w:t>
      </w:r>
    </w:p>
    <w:p w:rsidR="00F53799" w:rsidRDefault="00DF4EDA" w:rsidP="00F5379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Для того чтобы уверенно чувствовать себя в окружающем мире нашим малышам придется усвоить много умений и навыков. Одним из важных навыков является </w:t>
      </w: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сформированное представление о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 </w:t>
      </w: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пространстве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, попросту говоря, умение различать правую и левую сторону. Если такие определения, как «верх» и «низ» даются ребенку более-менее легко, то отличать левую сторону от </w:t>
      </w:r>
      <w:proofErr w:type="gramStart"/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правой</w:t>
      </w:r>
      <w:proofErr w:type="gramEnd"/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, ребенка нужно учить. Нужно это для того, чтобы в дальнейшем не было сложностей с письмом, счетом, конструированием, занятиями танцами и физкультурой.</w:t>
      </w:r>
    </w:p>
    <w:p w:rsidR="00DF4EDA" w:rsidRDefault="00DF4EDA" w:rsidP="00F5379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> 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Начиная с трехлетнего возраста нужно начинать формировать у ребенка представление о правой и левой стороне тела.</w:t>
      </w:r>
    </w:p>
    <w:p w:rsidR="00F53799" w:rsidRPr="00F53799" w:rsidRDefault="00F53799" w:rsidP="00F5379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</w:p>
    <w:p w:rsidR="00F53799" w:rsidRPr="00F53799" w:rsidRDefault="00DF4EDA" w:rsidP="00F5379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3799">
        <w:rPr>
          <w:rFonts w:ascii="Times New Roman" w:hAnsi="Times New Roman" w:cs="Times New Roman"/>
          <w:b/>
          <w:sz w:val="28"/>
          <w:szCs w:val="28"/>
          <w:highlight w:val="yellow"/>
          <w:lang w:eastAsia="ru-RU"/>
        </w:rPr>
        <w:t>С чего начать?</w:t>
      </w:r>
    </w:p>
    <w:p w:rsidR="00F53799" w:rsidRDefault="0033662C" w:rsidP="00F53799">
      <w:pPr>
        <w:pStyle w:val="a3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F53799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Придумайте игры, где Вы могли бы использовать термины право – лево. </w:t>
      </w:r>
    </w:p>
    <w:p w:rsidR="00DF4EDA" w:rsidRPr="00F53799" w:rsidRDefault="0033662C" w:rsidP="00F53799">
      <w:pPr>
        <w:pStyle w:val="a3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F53799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В игре многие вещи запоминаются быстрее.</w:t>
      </w:r>
    </w:p>
    <w:p w:rsidR="00DF4EDA" w:rsidRPr="00F53799" w:rsidRDefault="0033662C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-</w:t>
      </w:r>
      <w:r w:rsid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</w:t>
      </w: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правая и левая рука</w:t>
      </w:r>
      <w:r w:rsidR="00DF4EDA"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 </w:t>
      </w:r>
    </w:p>
    <w:p w:rsidR="001A2922" w:rsidRPr="00F53799" w:rsidRDefault="00DF4EDA" w:rsidP="001A2922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Так как у ребенка этого возраста мышление конкретно, он воспринимает только те предметы, которые видит или может потрогать, абстрактное понятие «пространство» ему еще непонятно, поэтому начиная объяснять ребенку, где лево, а где право, Вы должны «привязаться» к конкретным вещам, другими словами создать у ребенка ассоциацию. Например, правая рука, это та, который ты держишь ложку или карандаш. Теперь ребенок методом исключения будет определять, что та рука, которой он ложку не держит – левая.</w:t>
      </w:r>
      <w:r w:rsidR="001A2922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</w:p>
    <w:p w:rsidR="00F53799" w:rsidRPr="007633B1" w:rsidRDefault="001A2922" w:rsidP="007633B1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1F497D" w:themeColor="text2"/>
          <w:sz w:val="28"/>
          <w:szCs w:val="28"/>
          <w:highlight w:val="yellow"/>
          <w:lang w:eastAsia="ru-RU"/>
        </w:rPr>
        <w:t>Веселые детские стихи помогут закрепить понятия.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884"/>
      </w:tblGrid>
      <w:tr w:rsidR="00F53799" w:rsidTr="00F53799">
        <w:trPr>
          <w:trHeight w:val="70"/>
          <w:jc w:val="center"/>
        </w:trPr>
        <w:tc>
          <w:tcPr>
            <w:tcW w:w="3227" w:type="dxa"/>
          </w:tcPr>
          <w:p w:rsidR="00F53799" w:rsidRPr="00F53799" w:rsidRDefault="00F53799" w:rsidP="00F53799">
            <w:pPr>
              <w:pStyle w:val="a3"/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t>Аист, аист длинноногий,</w:t>
            </w:r>
          </w:p>
          <w:p w:rsidR="00F53799" w:rsidRPr="00F53799" w:rsidRDefault="00F53799" w:rsidP="00F53799">
            <w:pPr>
              <w:pStyle w:val="a3"/>
              <w:rPr>
                <w:color w:val="1F497D" w:themeColor="text2"/>
                <w:lang w:eastAsia="ru-RU"/>
              </w:rPr>
            </w:pP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t>Покажи домой дорогу!</w:t>
            </w: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</w:r>
            <w:proofErr w:type="gramStart"/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t>Топай правою ногой,</w:t>
            </w: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  <w:t>Топай левою ногой,</w:t>
            </w: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  <w:t>Снова - правою ногой,</w:t>
            </w: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  <w:t>Снова - левою ногой,</w:t>
            </w: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  <w:t>После - правою ногой,</w:t>
            </w: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  <w:t>После - левою ногой.</w:t>
            </w:r>
            <w:proofErr w:type="gramEnd"/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  <w:t>Вот тогда придешь домой!</w:t>
            </w:r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br/>
              <w:t xml:space="preserve">(И. </w:t>
            </w:r>
            <w:proofErr w:type="spellStart"/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t>Токмакова</w:t>
            </w:r>
            <w:proofErr w:type="spellEnd"/>
            <w:r w:rsidRPr="00F53799">
              <w:rPr>
                <w:rFonts w:ascii="Times New Roman" w:hAnsi="Times New Roman" w:cs="Times New Roman"/>
                <w:color w:val="1F497D" w:themeColor="text2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3884" w:type="dxa"/>
          </w:tcPr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Где правый, где левый -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Где лево, где право?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Легко вам отвечу,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Подумавши здраво.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Это правая рука,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Она послушна и крепка.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Правой - я ложку держу,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Пса на поводке вожу,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proofErr w:type="gramStart"/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Правая</w:t>
            </w:r>
            <w:proofErr w:type="gramEnd"/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 xml:space="preserve"> - мячик кидает,</w:t>
            </w:r>
          </w:p>
          <w:p w:rsidR="00F53799" w:rsidRPr="00F53799" w:rsidRDefault="00F53799" w:rsidP="00F53799">
            <w:pPr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 xml:space="preserve">А </w:t>
            </w:r>
            <w:proofErr w:type="gramStart"/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>левая</w:t>
            </w:r>
            <w:proofErr w:type="gramEnd"/>
            <w:r w:rsidRPr="00F53799"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  <w:t xml:space="preserve"> - ей помогает.</w:t>
            </w:r>
          </w:p>
          <w:p w:rsidR="00F53799" w:rsidRPr="00F53799" w:rsidRDefault="00F53799" w:rsidP="001A29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color w:val="1F497D" w:themeColor="text2"/>
                <w:sz w:val="26"/>
                <w:szCs w:val="26"/>
                <w:lang w:eastAsia="ru-RU"/>
              </w:rPr>
            </w:pPr>
          </w:p>
        </w:tc>
      </w:tr>
    </w:tbl>
    <w:p w:rsidR="00F53799" w:rsidRDefault="00F53799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</w:pPr>
    </w:p>
    <w:p w:rsidR="007633B1" w:rsidRDefault="007633B1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</w:pPr>
    </w:p>
    <w:p w:rsidR="00DF4EDA" w:rsidRPr="00F53799" w:rsidRDefault="0033662C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bookmarkStart w:id="0" w:name="_GoBack"/>
      <w:bookmarkEnd w:id="0"/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- правая и левая</w:t>
      </w:r>
      <w:r w:rsidR="00DF4EDA"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часть тела</w:t>
      </w:r>
    </w:p>
    <w:p w:rsidR="0033662C" w:rsidRPr="00F53799" w:rsidRDefault="00DF4EDA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После того, как путаница с руками закончится, и ребенок безошибочно определяет левую и правую руку, попросите его опустить правую руку и взяться за ногу. Объясните, что это ножка, как и ручка, тоже правая. И все, что находится с этой стороны – глазик, ушко, тоже правое.</w:t>
      </w:r>
    </w:p>
    <w:p w:rsidR="009F0875" w:rsidRPr="00F53799" w:rsidRDefault="00454278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Во время одевания обращайте внимание ребенка, проговаривая: «Оденем</w:t>
      </w:r>
      <w:r w:rsidR="003F094B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, 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ботинок на правую ногу» или «Оденем</w:t>
      </w:r>
      <w:r w:rsidR="003F094B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,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варежку на левую руку</w:t>
      </w:r>
      <w:r w:rsidR="009F0875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»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и т. д.</w:t>
      </w:r>
      <w:r w:rsidR="00DF4EDA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  <w:r w:rsidR="009F0875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</w:p>
    <w:p w:rsidR="009F0875" w:rsidRPr="00F53799" w:rsidRDefault="009F0875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Для закрепления как нельзя лучше подойдет домашняя утренняя зарядка. Выполняя упражнения вместе с детьми, делайте акцент на изученных понятиях.</w:t>
      </w:r>
    </w:p>
    <w:p w:rsidR="00DF4EDA" w:rsidRPr="00F53799" w:rsidRDefault="009F0875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  <w:r w:rsidR="00DF4EDA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После освоения правой и левой стороны тела, переходите к следующему этапу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.</w:t>
      </w:r>
    </w:p>
    <w:p w:rsidR="00DF4EDA" w:rsidRPr="00F53799" w:rsidRDefault="0033662C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-</w:t>
      </w:r>
      <w:r w:rsidR="00DF4EDA"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расположение предметов по отношению к себе</w:t>
      </w:r>
    </w:p>
    <w:p w:rsidR="001A2922" w:rsidRPr="00F53799" w:rsidRDefault="00DF4EDA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Попросите ребенка положить мячик справа от себя, спросите, какие слева от него находятся предметы. Если ребенок затруднятся ответить, подскажите: «то, что с левой стороны ближе к левой руке, а то, что справа – ближе к правой руке.</w:t>
      </w:r>
      <w:r w:rsidR="001A2922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</w:p>
    <w:p w:rsidR="009F0875" w:rsidRPr="00F53799" w:rsidRDefault="001A2922" w:rsidP="009F0875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Можно поиграть в игру «Где звенит колокольчик»: ребенку дается колокольчик, в который он может позвенеть, называя его пространственное расположение по отношению к себе. Например, «Колокольчик звенит у правого уха» или «Колокольчик звенит </w:t>
      </w:r>
      <w:r w:rsidR="009F0875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с левой стороны» и т. д. </w:t>
      </w:r>
    </w:p>
    <w:p w:rsidR="00EB5658" w:rsidRPr="00F53799" w:rsidRDefault="00EB5658" w:rsidP="009F0875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Еще эффективнее будет игра со сказочными персонажами, например колобком. Играя в  театр по сказке вместе с ребенком можно добавить: «Покатился колобок по тропинке в лес, сначала направо,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за березку,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затем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налево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за сосенку. Катится, катится, а навстречу ему заяц» и т.д.</w:t>
      </w:r>
    </w:p>
    <w:p w:rsidR="009F0875" w:rsidRPr="00F53799" w:rsidRDefault="009F0875" w:rsidP="009F0875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Закрепляйте уже полученные знания ежедневно, в процессе обычных повседневных занятий. Во время прогулки обращайте внимание на маршрут: «здесь мы с тобой повернем налево», «справа растет сосна», «машина поехала  направо»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и т.п.</w:t>
      </w:r>
    </w:p>
    <w:p w:rsidR="00F25798" w:rsidRPr="00F53799" w:rsidRDefault="00F25798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</w:pPr>
    </w:p>
    <w:p w:rsidR="00F25798" w:rsidRPr="00F53799" w:rsidRDefault="00F25798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</w:pPr>
    </w:p>
    <w:p w:rsidR="00F53799" w:rsidRDefault="00F53799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</w:pPr>
    </w:p>
    <w:p w:rsidR="00F53799" w:rsidRDefault="00F53799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</w:pPr>
    </w:p>
    <w:p w:rsidR="008A636D" w:rsidRPr="00F53799" w:rsidRDefault="0033662C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-</w:t>
      </w:r>
      <w:r w:rsidR="00DF4EDA"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пространственн</w:t>
      </w: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ое соотношение между </w:t>
      </w:r>
      <w:r w:rsidR="00DF4EDA"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предметами</w:t>
      </w:r>
      <w:r w:rsidR="008A636D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</w:p>
    <w:p w:rsidR="0033662C" w:rsidRPr="00F53799" w:rsidRDefault="008A636D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proofErr w:type="gramStart"/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Разложите на столе игрушки, например: в центре – кукла, справа – кораблик, слева – котик, сзади – мишка, спереди – зайчик.</w:t>
      </w:r>
      <w:proofErr w:type="gramEnd"/>
    </w:p>
    <w:p w:rsidR="008A636D" w:rsidRPr="00F53799" w:rsidRDefault="008A636D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Ребенок должен ответить на вопросы:</w:t>
      </w:r>
    </w:p>
    <w:p w:rsidR="008A636D" w:rsidRPr="00F53799" w:rsidRDefault="008A636D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Какая игрушка перед куклой?</w:t>
      </w:r>
    </w:p>
    <w:p w:rsidR="008A636D" w:rsidRPr="00F53799" w:rsidRDefault="008A636D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Что находится между корабликом и котиком?</w:t>
      </w:r>
    </w:p>
    <w:p w:rsidR="008A636D" w:rsidRPr="00F53799" w:rsidRDefault="008A636D" w:rsidP="008A636D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Какая игрушка за куклой и т.д.</w:t>
      </w:r>
    </w:p>
    <w:p w:rsidR="00DF4EDA" w:rsidRPr="00F53799" w:rsidRDefault="00DF4EDA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</w:t>
      </w:r>
      <w:r w:rsidR="0033662C"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-о</w:t>
      </w:r>
      <w:r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>тражение</w:t>
      </w:r>
      <w:r w:rsidR="0033662C" w:rsidRPr="00F53799">
        <w:rPr>
          <w:rFonts w:ascii="Times New Roman" w:eastAsia="Times New Roman" w:hAnsi="Times New Roman" w:cs="Times New Roman"/>
          <w:b/>
          <w:bCs/>
          <w:iCs/>
          <w:color w:val="000080"/>
          <w:sz w:val="28"/>
          <w:szCs w:val="28"/>
          <w:lang w:eastAsia="ru-RU"/>
        </w:rPr>
        <w:t xml:space="preserve"> в зеркале</w:t>
      </w:r>
    </w:p>
    <w:p w:rsidR="00DF4EDA" w:rsidRPr="00F53799" w:rsidRDefault="00DF4EDA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Важно научить ребенка определять не только свою правую и левую руку, но и право, лево собеседника. Здесь Вам понадобится обычное зеркало, с помощью которого Вы объясните малышу, почему изображение получается перевернутым.</w:t>
      </w:r>
    </w:p>
    <w:p w:rsidR="008A636D" w:rsidRPr="00F53799" w:rsidRDefault="00DF4EDA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Посадите спиной к ребенку куклу, спросите, где у нее левая рука, завяжите на ней ленточку, малышу тоже повяжите ленту. Теперь поверните куклу лицом к ребенку, теперь ленты окажутся с разных сторон. Опять поверните куклу спиной к ребенку, снова ленточки совпадут. Важно, чтобы ребенок понял, что правая рука, правой и остается, а волшебство, получается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, 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из-за того, что положение предметов относительно друг друга меняется.</w:t>
      </w:r>
      <w:r w:rsidR="00454278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 </w:t>
      </w:r>
    </w:p>
    <w:p w:rsidR="00DF4EDA" w:rsidRPr="00F53799" w:rsidRDefault="008A636D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В итоге поиграйте с ребенком в малоподвижную игру «Зеркало», объясняя при этом правила: « Ты - зеркало и будешь повторять те движения, которые я покажу. Будь внимателен!»</w:t>
      </w:r>
    </w:p>
    <w:p w:rsidR="00DF4EDA" w:rsidRPr="00F53799" w:rsidRDefault="00DF4EDA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</w:pPr>
      <w:proofErr w:type="gramStart"/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К четырем годам (</w:t>
      </w:r>
      <w:r w:rsidR="009F0875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но 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помните, что все дети разные) ребенок должен</w:t>
      </w:r>
      <w:r w:rsidR="005D45FF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уверенно различать правую и левую руку, понимать слова «посередине», «внизу», «снаружи</w:t>
      </w:r>
      <w:r w:rsidR="00147A88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», «около», «налево», «направо»;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предлоги</w:t>
      </w:r>
      <w:r w:rsidR="00147A88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:</w:t>
      </w: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над, под, из.</w:t>
      </w:r>
      <w:proofErr w:type="gramEnd"/>
    </w:p>
    <w:p w:rsidR="00F25798" w:rsidRPr="00F53799" w:rsidRDefault="00EB5658" w:rsidP="005D45FF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  <w:r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Ежедневные занятия и терпение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, и р</w:t>
      </w:r>
      <w:r w:rsid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езультат вы увидите очень скоро!</w:t>
      </w:r>
      <w:r w:rsidR="00D54CC9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 xml:space="preserve"> </w:t>
      </w:r>
      <w:r w:rsidR="00F25798" w:rsidRPr="00F53799">
        <w:rPr>
          <w:rFonts w:ascii="Times New Roman" w:eastAsia="Times New Roman" w:hAnsi="Times New Roman" w:cs="Times New Roman"/>
          <w:iCs/>
          <w:color w:val="000080"/>
          <w:sz w:val="28"/>
          <w:szCs w:val="28"/>
          <w:lang w:eastAsia="ru-RU"/>
        </w:rPr>
        <w:t>Веселых вам занятий.</w:t>
      </w:r>
    </w:p>
    <w:p w:rsidR="00EB5658" w:rsidRPr="00F53799" w:rsidRDefault="00EB5658" w:rsidP="00DF4EDA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64149"/>
          <w:sz w:val="28"/>
          <w:szCs w:val="28"/>
          <w:lang w:eastAsia="ru-RU"/>
        </w:rPr>
      </w:pPr>
    </w:p>
    <w:sectPr w:rsidR="00EB5658" w:rsidRPr="00F53799" w:rsidSect="005D45FF">
      <w:pgSz w:w="11906" w:h="16838"/>
      <w:pgMar w:top="1134" w:right="850" w:bottom="1134" w:left="1701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4EDA"/>
    <w:rsid w:val="0004125A"/>
    <w:rsid w:val="00147A88"/>
    <w:rsid w:val="001A2922"/>
    <w:rsid w:val="0033662C"/>
    <w:rsid w:val="003F094B"/>
    <w:rsid w:val="00454278"/>
    <w:rsid w:val="005D45FF"/>
    <w:rsid w:val="006C4A81"/>
    <w:rsid w:val="007633B1"/>
    <w:rsid w:val="008A636D"/>
    <w:rsid w:val="009F0875"/>
    <w:rsid w:val="009F76F3"/>
    <w:rsid w:val="00A60A0C"/>
    <w:rsid w:val="00C81312"/>
    <w:rsid w:val="00D54CC9"/>
    <w:rsid w:val="00D64AB3"/>
    <w:rsid w:val="00DF4EDA"/>
    <w:rsid w:val="00EB5658"/>
    <w:rsid w:val="00F25798"/>
    <w:rsid w:val="00F53799"/>
    <w:rsid w:val="00F77CC9"/>
    <w:rsid w:val="00FC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3799"/>
    <w:pPr>
      <w:spacing w:after="0" w:line="240" w:lineRule="auto"/>
    </w:pPr>
  </w:style>
  <w:style w:type="table" w:styleId="a4">
    <w:name w:val="Table Grid"/>
    <w:basedOn w:val="a1"/>
    <w:uiPriority w:val="59"/>
    <w:rsid w:val="00F53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3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33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F426A-F7CB-4C60-BE16-1AF8AFA1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HP</cp:lastModifiedBy>
  <cp:revision>11</cp:revision>
  <dcterms:created xsi:type="dcterms:W3CDTF">2014-12-20T19:24:00Z</dcterms:created>
  <dcterms:modified xsi:type="dcterms:W3CDTF">2021-02-12T11:47:00Z</dcterms:modified>
</cp:coreProperties>
</file>