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302" w:rsidRPr="005E2472" w:rsidRDefault="005E2472" w:rsidP="00DD6302">
      <w:pPr>
        <w:shd w:val="clear" w:color="auto" w:fill="FFFFFF"/>
        <w:spacing w:after="0" w:line="330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Романова Л.С</w:t>
      </w:r>
      <w:r w:rsidR="00DD6302" w:rsidRPr="005E24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Использование сайта преподавателя в повышении эффективности обратной связи с </w:t>
      </w:r>
      <w:proofErr w:type="gramStart"/>
      <w:r w:rsidR="00DD6302" w:rsidRPr="005E24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обучающимися</w:t>
      </w:r>
      <w:proofErr w:type="gramEnd"/>
    </w:p>
    <w:p w:rsidR="005E2472" w:rsidRPr="005E2472" w:rsidRDefault="005E2472" w:rsidP="00DD6302">
      <w:pPr>
        <w:shd w:val="clear" w:color="auto" w:fill="FFFFFF"/>
        <w:spacing w:after="0" w:line="330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Современное общество немыслимо без широкого использования информационно-коммуникационных технологий. Очевиден тот факт, что новое качество образования невозможно получить, решая педагогические проблемы устаревшими методами. Требуются другие инновационные подходы. Это объясняется новыми условиями жизни. Поэтому в настоящее время информационные и</w:t>
      </w:r>
      <w:bookmarkStart w:id="0" w:name="_GoBack"/>
      <w:bookmarkEnd w:id="0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интернет-технологии</w:t>
      </w:r>
      <w:proofErr w:type="gramEnd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занимают весомое место в профессиональной деятельности учителя.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Важным элементом педагогической деятельности в колледже является «научить студента учиться», что является необходимым для самостоятельной внеаудиторной работы. Эта работа должна способствовать: расширению, закреплению и углублению знаний, полученных в аудитории; активному приобретению новых знаний; развитию творческого подхода к решению поставленных проблем; проявлени</w:t>
      </w:r>
      <w:r w:rsidR="005E2472"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 индивидуальности студента.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сайта открывает для педагогической деятельности новую среду и новые возможности. Сайт становится рабочим инструментом преподавателя и постепенно начинает использоваться в учебной деятельности, для организации взаимодействия педагогов, студентов и родителей.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ответе на вопрос, зачем же нужен преподавателю сайт, стоит выделить следующие неоспоримые плюсы: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презентация личного педагогического опыта большой аудитории коллег;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получение навыков использования дистанционных форм обучения учащихся;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получение навыков интерактивного взаимодействия;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повышения уровня </w:t>
      </w:r>
      <w:proofErr w:type="gramStart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ИКТ-компетенций</w:t>
      </w:r>
      <w:proofErr w:type="gramEnd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Применение сайта в педагогической деятельности решает ряд задач: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использование сайта для представления портфолио учителя;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использование сайта для представления педагогическому сообществу своих материалов, с целью получения независимой оценки и советов;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использование сайта для поиска методов взаимодействия с учащимися;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организация дистанционного обучения учащихся;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использование сайта для помощи начинающим педагогам;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6. использование сайта для обсуждения проблем образования.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студентов наличие сайта у преподавателя, так же играет немаловажную роль. Студент удаленно может воспользоваться материалом, пропущенным и/или плохо усвоенным в аудитории. Так, например, студент может воспользоваться заданиями по предмету; перечнем дополнительной литературы (что прочитать к уроку); рекомендациями по подготовке к зачету или экзамену; задать преподавателю интересующие его вопросы и незамедлительно получить ответ (в виде гостевой книги).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Персональный сайт педагога также можно эффективно использовать при подготовке учащихся к олимпиадам и конкурсам. Размещение для студентов оригинальных и занимательных задач, логических головоломок, тренажеров способствует повышению интереса к учебе. Любознательность и интерес влекут прочное усвоение и запоминание новых знаний. Однако</w:t>
      </w:r>
      <w:proofErr w:type="gramStart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надо помнить, что все вышесказанное является только частью многогранного и многоликого процесса обучения студентов.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создать сайт с учётом сложившейся системы работы преподавателя и эффективно использовать его возможности в образовательном процессе, то можно добиться как  эффективной организации труда преподавателя и студентов, так и повышения интереса к предмету.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проектировании образовательного сайта в поддержку учебного процесса, необходимо учитывать следующие факторы: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Аудитория пользователей сайтом: форма обучения (очная, заочная); возрастная категория (психологические особенности учащихся)</w:t>
      </w:r>
      <w:r w:rsidR="005E2472"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каждой категории определяются конкретные дидактические задачи и функции образовательного сайта, а также технология его использования в процессе освоения дисциплины.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Структура и содержание изучаемой дисциплины: линейный характер или модульное построение. В зависимости от логики построения учебного курса будет определяться концепция построения сайта и технология его использования.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Обеспеченность учебного курса традиционными печатными информационными материалами: учебник, хрестоматия, практикумы, методические указания и рекомендации. От их наличия или отсутствия будет зависеть содержание материалов, размещаемых на сайте. Иногда полезно дублировать на сайте некоторые печатные материалы для удобства их использования </w:t>
      </w:r>
      <w:proofErr w:type="gramStart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обучающимися</w:t>
      </w:r>
      <w:proofErr w:type="gramEnd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Этапы освоения учебного содержания: подготовка к изучению нового материала, актуализация полученных ранее знаний по теме, освоение нового </w:t>
      </w: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материала, первичное закрепление, обобщение и систематизация. Целесообразно продумать варианты использования материалов сайта на разных этапах обучения. В зависимости от этого можно применять разные варианты заполнения страниц сайта: до занятия выложить информацию для предварительного ознакомления, заполнять страницы постепенно по мере изучения тем, прикреплять материалы урока после его проведения для тех обучающихся, которые пропустили занятие.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Планируемые методы использования сайта в образовательном процессе и формы организации деятельности </w:t>
      </w:r>
      <w:proofErr w:type="gramStart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E2472"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фронтальная или индивидуальная аудиторная работа под руководством преподавателя; самостоятельная аудиторная и внеаудиторная работа (групповая, индивидуальная); контрольные мероприятия (опрос, тестирование). В каждом из вариантов имеется своя специфика, определяющая функции преподавателя в образовательном процессе.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Уровень готовности пользователей к применению сетевого ресурса: рекомендации к работе с сайтом, обучающие занятия. Все это может потребоваться, если обучающиеся не владеют основами работы в среде образовательного сайта.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Организация обратной связи: журнал продвижения по курсу, интегрированный в сайт; объявления, комментарии; загрузка файлов выполненных работ. Для реализации некоторых функций потребуется изменять настройки доступа к сайту и назначать определенные роли участникам образовательного процесса.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Наряду со всеми перечисленными достоинствами, нетрудно предположить, что применение сайта в образовательном процессе повысит эффективность обучения, но вместе с тем, не стоит забывать, что затраты труда преподавателя, несомненно, будут велики. Не стоит и забывать о том, что сайт является лишь инструментом. И как мы его будем применять в своей деятельности – зависит только от нас. Сайт может либо помочь нам в работе, если его использовать логически правильно в контексте наших занятий, либо помешать нам и дезориентировать студентов, если его применение в данный момент неуместно. </w:t>
      </w:r>
    </w:p>
    <w:p w:rsidR="00DD6302" w:rsidRPr="005E2472" w:rsidRDefault="00DD6302" w:rsidP="00DD6302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4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 сказать можно точно: использование информационных технологий привносит принципиально новые возможности в учебный процесс, как для преподавателя, так и для студента. Методические находки и наработки каждого из работающих учителей становятся общим достоянием всех преподавателей, позволяя оперативно получить проверку и апробацию коллег.</w:t>
      </w:r>
    </w:p>
    <w:p w:rsidR="005E2472" w:rsidRPr="005E2472" w:rsidRDefault="005E2472" w:rsidP="00DD6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D4D4D"/>
          <w:sz w:val="28"/>
          <w:szCs w:val="28"/>
          <w:lang w:eastAsia="ru-RU"/>
        </w:rPr>
      </w:pPr>
      <w:hyperlink r:id="rId6" w:history="1">
        <w:r w:rsidRPr="005E247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https://biblmst.wixsite.com/mysite</w:t>
        </w:r>
      </w:hyperlink>
    </w:p>
    <w:p w:rsidR="009841E4" w:rsidRPr="005E2472" w:rsidRDefault="00DD6302" w:rsidP="005E24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472">
        <w:rPr>
          <w:rFonts w:ascii="Times New Roman" w:eastAsia="Times New Roman" w:hAnsi="Times New Roman" w:cs="Times New Roman"/>
          <w:color w:val="4D4D4D"/>
          <w:sz w:val="28"/>
          <w:szCs w:val="28"/>
          <w:lang w:eastAsia="ru-RU"/>
        </w:rPr>
        <w:t> </w:t>
      </w:r>
    </w:p>
    <w:sectPr w:rsidR="009841E4" w:rsidRPr="005E2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65356"/>
    <w:multiLevelType w:val="multilevel"/>
    <w:tmpl w:val="9B50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DE"/>
    <w:rsid w:val="005E2472"/>
    <w:rsid w:val="009841E4"/>
    <w:rsid w:val="00DD6302"/>
    <w:rsid w:val="00EF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63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63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D6302"/>
    <w:rPr>
      <w:color w:val="0000FF"/>
      <w:u w:val="single"/>
    </w:rPr>
  </w:style>
  <w:style w:type="character" w:styleId="a4">
    <w:name w:val="Strong"/>
    <w:basedOn w:val="a0"/>
    <w:uiPriority w:val="22"/>
    <w:qFormat/>
    <w:rsid w:val="00DD6302"/>
    <w:rPr>
      <w:b/>
      <w:bCs/>
    </w:rPr>
  </w:style>
  <w:style w:type="character" w:styleId="a5">
    <w:name w:val="Emphasis"/>
    <w:basedOn w:val="a0"/>
    <w:uiPriority w:val="20"/>
    <w:qFormat/>
    <w:rsid w:val="00DD6302"/>
    <w:rPr>
      <w:i/>
      <w:iCs/>
    </w:rPr>
  </w:style>
  <w:style w:type="paragraph" w:styleId="a6">
    <w:name w:val="Normal (Web)"/>
    <w:basedOn w:val="a"/>
    <w:uiPriority w:val="99"/>
    <w:semiHidden/>
    <w:unhideWhenUsed/>
    <w:rsid w:val="00DD6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2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24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63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63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D6302"/>
    <w:rPr>
      <w:color w:val="0000FF"/>
      <w:u w:val="single"/>
    </w:rPr>
  </w:style>
  <w:style w:type="character" w:styleId="a4">
    <w:name w:val="Strong"/>
    <w:basedOn w:val="a0"/>
    <w:uiPriority w:val="22"/>
    <w:qFormat/>
    <w:rsid w:val="00DD6302"/>
    <w:rPr>
      <w:b/>
      <w:bCs/>
    </w:rPr>
  </w:style>
  <w:style w:type="character" w:styleId="a5">
    <w:name w:val="Emphasis"/>
    <w:basedOn w:val="a0"/>
    <w:uiPriority w:val="20"/>
    <w:qFormat/>
    <w:rsid w:val="00DD6302"/>
    <w:rPr>
      <w:i/>
      <w:iCs/>
    </w:rPr>
  </w:style>
  <w:style w:type="paragraph" w:styleId="a6">
    <w:name w:val="Normal (Web)"/>
    <w:basedOn w:val="a"/>
    <w:uiPriority w:val="99"/>
    <w:semiHidden/>
    <w:unhideWhenUsed/>
    <w:rsid w:val="00DD6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2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2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6220">
          <w:marLeft w:val="0"/>
          <w:marRight w:val="0"/>
          <w:marTop w:val="240"/>
          <w:marBottom w:val="150"/>
          <w:divBdr>
            <w:top w:val="dotted" w:sz="2" w:space="2" w:color="CCCCCC"/>
            <w:left w:val="none" w:sz="0" w:space="0" w:color="auto"/>
            <w:bottom w:val="dotted" w:sz="2" w:space="2" w:color="CCCCCC"/>
            <w:right w:val="none" w:sz="0" w:space="0" w:color="auto"/>
          </w:divBdr>
        </w:div>
        <w:div w:id="19534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blmst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1005</Words>
  <Characters>5730</Characters>
  <Application>Microsoft Office Word</Application>
  <DocSecurity>0</DocSecurity>
  <Lines>47</Lines>
  <Paragraphs>13</Paragraphs>
  <ScaleCrop>false</ScaleCrop>
  <Company/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Bibl</cp:lastModifiedBy>
  <cp:revision>3</cp:revision>
  <dcterms:created xsi:type="dcterms:W3CDTF">2018-12-17T06:55:00Z</dcterms:created>
  <dcterms:modified xsi:type="dcterms:W3CDTF">2021-08-19T10:18:00Z</dcterms:modified>
</cp:coreProperties>
</file>