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65" w:rsidRPr="00EA6DCA" w:rsidRDefault="002A3765" w:rsidP="00EA6D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DCA">
        <w:rPr>
          <w:rFonts w:ascii="Times New Roman" w:hAnsi="Times New Roman" w:cs="Times New Roman"/>
          <w:b/>
          <w:sz w:val="28"/>
          <w:szCs w:val="28"/>
        </w:rPr>
        <w:t>Аналитическая справка по итогам реализации проекта «П</w:t>
      </w:r>
      <w:r w:rsidR="00EA6DCA">
        <w:rPr>
          <w:rFonts w:ascii="Times New Roman" w:hAnsi="Times New Roman" w:cs="Times New Roman"/>
          <w:b/>
          <w:sz w:val="28"/>
          <w:szCs w:val="28"/>
        </w:rPr>
        <w:t>р</w:t>
      </w:r>
      <w:r w:rsidRPr="00EA6DCA">
        <w:rPr>
          <w:rFonts w:ascii="Times New Roman" w:hAnsi="Times New Roman" w:cs="Times New Roman"/>
          <w:b/>
          <w:sz w:val="28"/>
          <w:szCs w:val="28"/>
        </w:rPr>
        <w:t>офКаникулы»</w:t>
      </w:r>
    </w:p>
    <w:p w:rsidR="005A2569" w:rsidRPr="00EA6DCA" w:rsidRDefault="00CD3E42" w:rsidP="00697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CA">
        <w:rPr>
          <w:rFonts w:ascii="Times New Roman" w:hAnsi="Times New Roman" w:cs="Times New Roman"/>
          <w:sz w:val="28"/>
          <w:szCs w:val="28"/>
        </w:rPr>
        <w:t xml:space="preserve">В период с апреля по </w:t>
      </w:r>
      <w:r w:rsidR="003D7FAF">
        <w:rPr>
          <w:rFonts w:ascii="Times New Roman" w:hAnsi="Times New Roman" w:cs="Times New Roman"/>
          <w:sz w:val="28"/>
          <w:szCs w:val="28"/>
        </w:rPr>
        <w:t>август</w:t>
      </w:r>
      <w:r w:rsidRPr="00EA6DCA">
        <w:rPr>
          <w:rFonts w:ascii="Times New Roman" w:hAnsi="Times New Roman" w:cs="Times New Roman"/>
          <w:sz w:val="28"/>
          <w:szCs w:val="28"/>
        </w:rPr>
        <w:t xml:space="preserve"> 2021 года Ц</w:t>
      </w:r>
      <w:r w:rsidR="00A472B1" w:rsidRPr="00EA6DCA">
        <w:rPr>
          <w:rFonts w:ascii="Times New Roman" w:hAnsi="Times New Roman" w:cs="Times New Roman"/>
          <w:sz w:val="28"/>
          <w:szCs w:val="28"/>
        </w:rPr>
        <w:t>е</w:t>
      </w:r>
      <w:r w:rsidRPr="00EA6DCA">
        <w:rPr>
          <w:rFonts w:ascii="Times New Roman" w:hAnsi="Times New Roman" w:cs="Times New Roman"/>
          <w:sz w:val="28"/>
          <w:szCs w:val="28"/>
        </w:rPr>
        <w:t>нтром оп</w:t>
      </w:r>
      <w:r w:rsidR="00A472B1" w:rsidRPr="00EA6DCA">
        <w:rPr>
          <w:rFonts w:ascii="Times New Roman" w:hAnsi="Times New Roman" w:cs="Times New Roman"/>
          <w:sz w:val="28"/>
          <w:szCs w:val="28"/>
        </w:rPr>
        <w:t>е</w:t>
      </w:r>
      <w:r w:rsidRPr="00EA6DCA">
        <w:rPr>
          <w:rFonts w:ascii="Times New Roman" w:hAnsi="Times New Roman" w:cs="Times New Roman"/>
          <w:sz w:val="28"/>
          <w:szCs w:val="28"/>
        </w:rPr>
        <w:t xml:space="preserve">режающей профессиональной подготовки Ростовской области </w:t>
      </w:r>
      <w:r w:rsidR="00A472B1" w:rsidRPr="00EA6DC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D7FAF">
        <w:rPr>
          <w:rFonts w:ascii="Times New Roman" w:hAnsi="Times New Roman" w:cs="Times New Roman"/>
          <w:sz w:val="28"/>
          <w:szCs w:val="28"/>
        </w:rPr>
        <w:t xml:space="preserve">– </w:t>
      </w:r>
      <w:r w:rsidR="00A472B1" w:rsidRPr="00EA6DCA">
        <w:rPr>
          <w:rFonts w:ascii="Times New Roman" w:hAnsi="Times New Roman" w:cs="Times New Roman"/>
          <w:sz w:val="28"/>
          <w:szCs w:val="28"/>
        </w:rPr>
        <w:t xml:space="preserve">ЦОПП РО) </w:t>
      </w:r>
      <w:r w:rsidRPr="00EA6DCA">
        <w:rPr>
          <w:rFonts w:ascii="Times New Roman" w:hAnsi="Times New Roman" w:cs="Times New Roman"/>
          <w:sz w:val="28"/>
          <w:szCs w:val="28"/>
        </w:rPr>
        <w:t xml:space="preserve">был </w:t>
      </w:r>
      <w:r w:rsidR="00A472B1" w:rsidRPr="00EA6DCA">
        <w:rPr>
          <w:rFonts w:ascii="Times New Roman" w:hAnsi="Times New Roman" w:cs="Times New Roman"/>
          <w:sz w:val="28"/>
          <w:szCs w:val="28"/>
        </w:rPr>
        <w:t>инициирован и реализован проект «ПрофКаникулы»</w:t>
      </w:r>
      <w:r w:rsidR="00EA6DCA" w:rsidRPr="00EA6DCA">
        <w:rPr>
          <w:rFonts w:ascii="Times New Roman" w:hAnsi="Times New Roman" w:cs="Times New Roman"/>
          <w:sz w:val="28"/>
          <w:szCs w:val="28"/>
        </w:rPr>
        <w:t xml:space="preserve">, для чего был </w:t>
      </w:r>
      <w:r w:rsidR="00464403">
        <w:rPr>
          <w:rFonts w:ascii="Times New Roman" w:hAnsi="Times New Roman" w:cs="Times New Roman"/>
          <w:sz w:val="28"/>
          <w:szCs w:val="28"/>
        </w:rPr>
        <w:t xml:space="preserve">разработан паспорт проекта (Приложение 1), </w:t>
      </w:r>
      <w:r w:rsidR="00464403" w:rsidRPr="00EA6DCA">
        <w:rPr>
          <w:rFonts w:ascii="Times New Roman" w:hAnsi="Times New Roman" w:cs="Times New Roman"/>
          <w:sz w:val="28"/>
          <w:szCs w:val="28"/>
        </w:rPr>
        <w:t xml:space="preserve">издан </w:t>
      </w:r>
      <w:r w:rsidR="00EA6DCA" w:rsidRPr="00EA6DCA">
        <w:rPr>
          <w:rFonts w:ascii="Times New Roman" w:hAnsi="Times New Roman" w:cs="Times New Roman"/>
          <w:sz w:val="28"/>
          <w:szCs w:val="28"/>
        </w:rPr>
        <w:t>приказ от 02.06.2021 № 125-ОВ «Об организации и</w:t>
      </w:r>
      <w:r w:rsidR="003D7FAF">
        <w:rPr>
          <w:rFonts w:ascii="Times New Roman" w:hAnsi="Times New Roman" w:cs="Times New Roman"/>
          <w:sz w:val="28"/>
          <w:szCs w:val="28"/>
        </w:rPr>
        <w:t xml:space="preserve"> </w:t>
      </w:r>
      <w:r w:rsidR="00EA6DCA" w:rsidRPr="00EA6DCA">
        <w:rPr>
          <w:rFonts w:ascii="Times New Roman" w:hAnsi="Times New Roman" w:cs="Times New Roman"/>
          <w:sz w:val="28"/>
          <w:szCs w:val="28"/>
        </w:rPr>
        <w:t>проведении мероприятий в рамках профориентационного проекта «ПрофКаникулы (Профориентационные каникулы</w:t>
      </w:r>
      <w:r w:rsidR="00EA6DCA">
        <w:rPr>
          <w:rFonts w:ascii="Times New Roman" w:hAnsi="Times New Roman" w:cs="Times New Roman"/>
          <w:sz w:val="28"/>
          <w:szCs w:val="28"/>
        </w:rPr>
        <w:t xml:space="preserve"> – 2021)».</w:t>
      </w:r>
    </w:p>
    <w:p w:rsidR="005A2569" w:rsidRDefault="00697390" w:rsidP="006973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 «ПрофКаникулы» направлен на  реализацию в Ростовской области Федерального  проекта «Молодые профессионалы (Повышение конкурентноспособности профессионального образования)», утверждённого проектным комитетом по национальному проекту «Образование» от 7 декабря 2018 года №3. </w:t>
      </w:r>
    </w:p>
    <w:p w:rsidR="00697390" w:rsidRPr="00EA6DCA" w:rsidRDefault="00697390" w:rsidP="006973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5E4A2B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роект «ПрофКаникулы» </w:t>
      </w:r>
      <w:r w:rsidR="005A2569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обращён к </w:t>
      </w:r>
      <w:r w:rsidRPr="005E4A2B">
        <w:rPr>
          <w:rFonts w:ascii="Times New Roman" w:eastAsia="Times New Roman" w:hAnsi="Times New Roman" w:cs="Times New Roman"/>
          <w:bCs/>
          <w:sz w:val="28"/>
          <w:szCs w:val="28"/>
        </w:rPr>
        <w:t>подростк</w:t>
      </w:r>
      <w:r w:rsidR="00623A28">
        <w:rPr>
          <w:rFonts w:ascii="Times New Roman" w:eastAsia="Times New Roman" w:hAnsi="Times New Roman" w:cs="Times New Roman"/>
          <w:bCs/>
          <w:sz w:val="28"/>
          <w:szCs w:val="28"/>
        </w:rPr>
        <w:t>ам</w:t>
      </w:r>
      <w:r w:rsidRPr="005E4A2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23A28">
        <w:rPr>
          <w:rFonts w:ascii="Times New Roman" w:eastAsia="Times New Roman" w:hAnsi="Times New Roman" w:cs="Times New Roman"/>
          <w:bCs/>
          <w:sz w:val="28"/>
          <w:szCs w:val="28"/>
        </w:rPr>
        <w:t xml:space="preserve">и их </w:t>
      </w:r>
      <w:r w:rsidR="00EA6DCA">
        <w:rPr>
          <w:rFonts w:ascii="Times New Roman" w:eastAsia="Times New Roman" w:hAnsi="Times New Roman" w:cs="Times New Roman"/>
          <w:bCs/>
          <w:sz w:val="28"/>
          <w:szCs w:val="28"/>
        </w:rPr>
        <w:t>возмож</w:t>
      </w:r>
      <w:r w:rsidR="00623A28">
        <w:rPr>
          <w:rFonts w:ascii="Times New Roman" w:eastAsia="Times New Roman" w:hAnsi="Times New Roman" w:cs="Times New Roman"/>
          <w:bCs/>
          <w:sz w:val="28"/>
          <w:szCs w:val="28"/>
        </w:rPr>
        <w:t xml:space="preserve">ности ориентироваться </w:t>
      </w:r>
      <w:r w:rsidRPr="005E4A2B">
        <w:rPr>
          <w:rFonts w:ascii="Times New Roman" w:eastAsia="Times New Roman" w:hAnsi="Times New Roman" w:cs="Times New Roman"/>
          <w:sz w:val="28"/>
          <w:szCs w:val="28"/>
        </w:rPr>
        <w:t xml:space="preserve">в мире профессий, востребованных в регионе, </w:t>
      </w:r>
      <w:r w:rsidR="00623A28">
        <w:rPr>
          <w:rFonts w:ascii="Times New Roman" w:eastAsia="Times New Roman" w:hAnsi="Times New Roman" w:cs="Times New Roman"/>
          <w:sz w:val="28"/>
          <w:szCs w:val="28"/>
        </w:rPr>
        <w:t>для выбора п</w:t>
      </w:r>
      <w:r w:rsidRPr="005E4A2B">
        <w:rPr>
          <w:rFonts w:ascii="Times New Roman" w:eastAsia="Times New Roman" w:hAnsi="Times New Roman" w:cs="Times New Roman"/>
          <w:sz w:val="28"/>
          <w:szCs w:val="28"/>
        </w:rPr>
        <w:t>рофессиональной сферы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EA6DCA">
        <w:rPr>
          <w:rFonts w:ascii="Times New Roman" w:eastAsia="Times New Roman" w:hAnsi="Times New Roman" w:cs="Times New Roman"/>
          <w:bCs/>
          <w:sz w:val="28"/>
          <w:szCs w:val="28"/>
        </w:rPr>
        <w:t>направления обучения в будущем.</w:t>
      </w:r>
      <w:r w:rsidR="003D7FAF" w:rsidRPr="003D7F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7FAF" w:rsidRPr="0097029F">
        <w:rPr>
          <w:rFonts w:ascii="Times New Roman" w:eastAsia="Times New Roman" w:hAnsi="Times New Roman" w:cs="Times New Roman"/>
          <w:sz w:val="28"/>
          <w:szCs w:val="28"/>
        </w:rPr>
        <w:t xml:space="preserve">Его девиз: </w:t>
      </w:r>
      <w:r w:rsidR="003D7FAF" w:rsidRPr="005E4A2B">
        <w:rPr>
          <w:rFonts w:ascii="Times New Roman" w:eastAsia="Times New Roman" w:hAnsi="Times New Roman" w:cs="Times New Roman"/>
          <w:sz w:val="28"/>
          <w:szCs w:val="28"/>
        </w:rPr>
        <w:t>«Проведи лето с пользой!»</w:t>
      </w:r>
      <w:r w:rsidR="003D7F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6DCA" w:rsidRPr="00EA6DCA" w:rsidRDefault="00EA6DCA" w:rsidP="00FE5F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DCA">
        <w:rPr>
          <w:rFonts w:ascii="Times New Roman" w:hAnsi="Times New Roman" w:cs="Times New Roman"/>
          <w:sz w:val="28"/>
          <w:szCs w:val="28"/>
        </w:rPr>
        <w:t>Разработка данного проекта была вызвана также повышением спроса родителей и детей на организованный отдых школьников профориентационной направленности.</w:t>
      </w:r>
    </w:p>
    <w:p w:rsidR="00564977" w:rsidRPr="00EA6DCA" w:rsidRDefault="00FE5FA1" w:rsidP="00EA6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6DCA">
        <w:rPr>
          <w:rFonts w:ascii="Times New Roman" w:hAnsi="Times New Roman" w:cs="Times New Roman"/>
          <w:sz w:val="28"/>
          <w:szCs w:val="28"/>
        </w:rPr>
        <w:t>Цель проекта:</w:t>
      </w:r>
      <w:r w:rsidRPr="00EA6DCA">
        <w:rPr>
          <w:rFonts w:ascii="Times New Roman" w:eastAsia="Times New Roman" w:hAnsi="Times New Roman" w:cs="Times New Roman"/>
          <w:sz w:val="28"/>
          <w:szCs w:val="28"/>
        </w:rPr>
        <w:t xml:space="preserve"> содействие допрофессиональному самоопределению школьников на основе организации познавательного отдыха профориентационной направленности в период летних каникул.  </w:t>
      </w:r>
    </w:p>
    <w:p w:rsidR="00EA6DCA" w:rsidRDefault="00EA6DCA" w:rsidP="00EA6DCA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успешного воплощения проекта была осуществлена организационно-методическая  и консалтинговая поддержка всех заинтересованных лиц. Так было проведено, отдельно по категориям, </w:t>
      </w:r>
      <w:r w:rsidRPr="006032FB">
        <w:rPr>
          <w:sz w:val="28"/>
          <w:szCs w:val="28"/>
        </w:rPr>
        <w:t>6 совещаний, 212 индивидуальных и групповых консультаций, 8 вебинаров</w:t>
      </w:r>
      <w:r>
        <w:rPr>
          <w:sz w:val="28"/>
          <w:szCs w:val="28"/>
        </w:rPr>
        <w:t xml:space="preserve"> (для педагогов и вожатых; для руководителей и заместителей руководителей базовых площадок; для социальных партнёров).  В систему реализации данного проекта также входили такие задачи, как формирование и обучение педагогического коллектива, </w:t>
      </w:r>
      <w:r>
        <w:rPr>
          <w:sz w:val="28"/>
          <w:szCs w:val="28"/>
        </w:rPr>
        <w:tab/>
        <w:t xml:space="preserve">сохранение и развитие традиций организации летней о занятости детей в г. Ростове-на-Дону, обеспечение преемственности наиболее эффективных форм и методов воспитательной работы. </w:t>
      </w:r>
    </w:p>
    <w:p w:rsidR="00EA6DCA" w:rsidRDefault="00EA6DCA" w:rsidP="00EA6D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A6DCA">
        <w:rPr>
          <w:rFonts w:ascii="Times New Roman" w:hAnsi="Times New Roman" w:cs="Times New Roman"/>
          <w:sz w:val="28"/>
          <w:szCs w:val="28"/>
        </w:rPr>
        <w:t>етодическое обеспечение проекта</w:t>
      </w:r>
      <w:r w:rsidRPr="00EA6D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6DCA">
        <w:rPr>
          <w:rFonts w:ascii="Times New Roman" w:hAnsi="Times New Roman" w:cs="Times New Roman"/>
          <w:sz w:val="28"/>
          <w:szCs w:val="28"/>
        </w:rPr>
        <w:t>осуществлялось также на основе наличия необходимой документации, приказов, программ,</w:t>
      </w:r>
      <w:r>
        <w:rPr>
          <w:rFonts w:ascii="Times New Roman" w:hAnsi="Times New Roman" w:cs="Times New Roman"/>
          <w:sz w:val="28"/>
          <w:szCs w:val="28"/>
        </w:rPr>
        <w:t xml:space="preserve"> дорожных карт,</w:t>
      </w:r>
      <w:r w:rsidRPr="00EA6DCA">
        <w:rPr>
          <w:rFonts w:ascii="Times New Roman" w:hAnsi="Times New Roman" w:cs="Times New Roman"/>
          <w:sz w:val="28"/>
          <w:szCs w:val="28"/>
        </w:rPr>
        <w:t xml:space="preserve"> разработок отдельных мероприятий, графика и плана работы смен; проведения инструктивно-методических совещаний с участниками реализации программы; разработки локальных требований и положений по проведению отдельных профориентационных мероприятий социальными партнёрами; диагностики псих</w:t>
      </w:r>
      <w:r w:rsidR="0036288A">
        <w:rPr>
          <w:rFonts w:ascii="Times New Roman" w:hAnsi="Times New Roman" w:cs="Times New Roman"/>
          <w:sz w:val="28"/>
          <w:szCs w:val="28"/>
        </w:rPr>
        <w:t>олог</w:t>
      </w:r>
      <w:r w:rsidRPr="00EA6DCA">
        <w:rPr>
          <w:rFonts w:ascii="Times New Roman" w:hAnsi="Times New Roman" w:cs="Times New Roman"/>
          <w:sz w:val="28"/>
          <w:szCs w:val="28"/>
        </w:rPr>
        <w:t xml:space="preserve">ического и эмоционального состояния учащихся.  Методическое сопровождение проекта включало также организацию деятельности временного совета проекта, в который вошли </w:t>
      </w:r>
      <w:r w:rsidRPr="00EA6DCA">
        <w:rPr>
          <w:rFonts w:ascii="Times New Roman" w:hAnsi="Times New Roman" w:cs="Times New Roman"/>
          <w:sz w:val="28"/>
          <w:szCs w:val="28"/>
        </w:rPr>
        <w:lastRenderedPageBreak/>
        <w:t>представители ЦОПП РО и базовых площадок. Кроме того, необходимым условием успешной реализации проекта стало налаживание прочной системы «ежедневной обратной связи» с представителями социальных партнёров, с вожатыми и руководителями базовых площадок. В то же время была продумана система кадрового и материально-технического обеспечения проекта за счёт ресурсов базовых площадок и социальных партнёров.</w:t>
      </w:r>
      <w:r w:rsidRPr="00EA6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DCA">
        <w:rPr>
          <w:rFonts w:ascii="Times New Roman" w:hAnsi="Times New Roman" w:cs="Times New Roman"/>
          <w:sz w:val="28"/>
          <w:szCs w:val="28"/>
        </w:rPr>
        <w:t>Бюджет проекта</w:t>
      </w:r>
      <w:r w:rsidRPr="00EA6DC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DCA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A6DCA">
        <w:rPr>
          <w:rFonts w:ascii="Times New Roman" w:hAnsi="Times New Roman" w:cs="Times New Roman"/>
          <w:sz w:val="28"/>
          <w:szCs w:val="28"/>
        </w:rPr>
        <w:t>треб</w:t>
      </w:r>
      <w:r>
        <w:rPr>
          <w:rFonts w:ascii="Times New Roman" w:hAnsi="Times New Roman" w:cs="Times New Roman"/>
          <w:sz w:val="28"/>
          <w:szCs w:val="28"/>
        </w:rPr>
        <w:t>овал</w:t>
      </w:r>
      <w:r w:rsidRPr="00EA6DCA">
        <w:rPr>
          <w:rFonts w:ascii="Times New Roman" w:hAnsi="Times New Roman" w:cs="Times New Roman"/>
          <w:sz w:val="28"/>
          <w:szCs w:val="28"/>
        </w:rPr>
        <w:t xml:space="preserve"> дополнительного финансирования ЦОПП РО, осуществля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A6DCA">
        <w:rPr>
          <w:rFonts w:ascii="Times New Roman" w:hAnsi="Times New Roman" w:cs="Times New Roman"/>
          <w:sz w:val="28"/>
          <w:szCs w:val="28"/>
        </w:rPr>
        <w:t>ся за счёт средств социальных партнёров на условиях спонсорской поддержки и благотворительности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DCA" w:rsidRDefault="00EA6DCA" w:rsidP="00EA6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у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>частник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 xml:space="preserve">и проекта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стали </w:t>
      </w:r>
      <w:r w:rsidR="006032FB">
        <w:rPr>
          <w:rFonts w:ascii="Times New Roman" w:eastAsia="Times New Roman" w:hAnsi="Times New Roman" w:cs="Times New Roman"/>
          <w:sz w:val="28"/>
          <w:szCs w:val="28"/>
        </w:rPr>
        <w:t xml:space="preserve">250 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>школьник</w:t>
      </w:r>
      <w:r w:rsidR="006032FB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 xml:space="preserve"> в возрасте от 12 (6 кл.) до 1</w:t>
      </w:r>
      <w:r w:rsidR="00370484">
        <w:rPr>
          <w:rFonts w:ascii="Times New Roman" w:eastAsia="Times New Roman" w:hAnsi="Times New Roman" w:cs="Times New Roman"/>
          <w:sz w:val="28"/>
          <w:szCs w:val="28"/>
        </w:rPr>
        <w:t>7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 xml:space="preserve"> лет (10 кл</w:t>
      </w:r>
      <w:r w:rsidR="00370484">
        <w:rPr>
          <w:rFonts w:ascii="Times New Roman" w:eastAsia="Times New Roman" w:hAnsi="Times New Roman" w:cs="Times New Roman"/>
          <w:sz w:val="28"/>
          <w:szCs w:val="28"/>
        </w:rPr>
        <w:t>.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 xml:space="preserve">).  </w:t>
      </w:r>
    </w:p>
    <w:p w:rsidR="00B235F4" w:rsidRDefault="00697390" w:rsidP="00623A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6DCA">
        <w:rPr>
          <w:rFonts w:ascii="Times New Roman" w:hAnsi="Times New Roman" w:cs="Times New Roman"/>
          <w:sz w:val="28"/>
          <w:szCs w:val="28"/>
        </w:rPr>
        <w:t>В период реализации проекта было проведено 2 смен</w:t>
      </w:r>
      <w:r w:rsidR="00623A28" w:rsidRPr="00EA6DCA">
        <w:rPr>
          <w:rFonts w:ascii="Times New Roman" w:hAnsi="Times New Roman" w:cs="Times New Roman"/>
          <w:sz w:val="28"/>
          <w:szCs w:val="28"/>
        </w:rPr>
        <w:t>ы</w:t>
      </w:r>
      <w:r w:rsidRPr="00EA6DCA">
        <w:rPr>
          <w:rFonts w:ascii="Times New Roman" w:hAnsi="Times New Roman" w:cs="Times New Roman"/>
          <w:sz w:val="28"/>
          <w:szCs w:val="28"/>
        </w:rPr>
        <w:t xml:space="preserve"> «ПрофКаникул»</w:t>
      </w:r>
      <w:r w:rsidR="00AA5502">
        <w:rPr>
          <w:rFonts w:ascii="Times New Roman" w:hAnsi="Times New Roman" w:cs="Times New Roman"/>
          <w:sz w:val="28"/>
          <w:szCs w:val="28"/>
        </w:rPr>
        <w:t xml:space="preserve"> (запланирована 1)</w:t>
      </w:r>
      <w:r w:rsidRPr="00EA6DCA">
        <w:rPr>
          <w:rFonts w:ascii="Times New Roman" w:hAnsi="Times New Roman" w:cs="Times New Roman"/>
          <w:sz w:val="28"/>
          <w:szCs w:val="28"/>
        </w:rPr>
        <w:t>:</w:t>
      </w:r>
      <w:r w:rsidR="00623A28" w:rsidRPr="00EA6DCA">
        <w:rPr>
          <w:rFonts w:ascii="Times New Roman" w:hAnsi="Times New Roman" w:cs="Times New Roman"/>
          <w:sz w:val="28"/>
          <w:szCs w:val="28"/>
        </w:rPr>
        <w:t xml:space="preserve"> </w:t>
      </w:r>
      <w:r w:rsidR="00626E0D" w:rsidRPr="00EA6DCA">
        <w:rPr>
          <w:rFonts w:ascii="Times New Roman" w:eastAsia="Times New Roman" w:hAnsi="Times New Roman" w:cs="Times New Roman"/>
          <w:sz w:val="28"/>
          <w:szCs w:val="28"/>
        </w:rPr>
        <w:t>с 07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 xml:space="preserve"> по 18  и с 21 по 30 июня</w:t>
      </w:r>
      <w:r w:rsidR="00EA6D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6DCA">
        <w:rPr>
          <w:rFonts w:ascii="Times New Roman" w:hAnsi="Times New Roman" w:cs="Times New Roman"/>
          <w:sz w:val="28"/>
          <w:szCs w:val="28"/>
        </w:rPr>
        <w:t xml:space="preserve">– </w:t>
      </w:r>
      <w:r w:rsidR="00EA6DCA">
        <w:rPr>
          <w:rFonts w:ascii="Times New Roman" w:eastAsia="Times New Roman" w:hAnsi="Times New Roman" w:cs="Times New Roman"/>
          <w:sz w:val="28"/>
          <w:szCs w:val="28"/>
        </w:rPr>
        <w:t xml:space="preserve"> на 7 базовых площадках.</w:t>
      </w:r>
    </w:p>
    <w:p w:rsidR="00626E0D" w:rsidRPr="005E4A2B" w:rsidRDefault="0026639D" w:rsidP="00EA6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35F4">
        <w:rPr>
          <w:rFonts w:ascii="Times New Roman" w:hAnsi="Times New Roman" w:cs="Times New Roman"/>
          <w:sz w:val="28"/>
          <w:szCs w:val="28"/>
        </w:rPr>
        <w:t xml:space="preserve">К участию в проекте </w:t>
      </w:r>
      <w:r w:rsidR="006A0B66">
        <w:rPr>
          <w:rFonts w:ascii="Times New Roman" w:hAnsi="Times New Roman" w:cs="Times New Roman"/>
          <w:sz w:val="28"/>
          <w:szCs w:val="28"/>
        </w:rPr>
        <w:t xml:space="preserve">было </w:t>
      </w:r>
      <w:r w:rsidR="00B235F4">
        <w:rPr>
          <w:rFonts w:ascii="Times New Roman" w:hAnsi="Times New Roman" w:cs="Times New Roman"/>
          <w:sz w:val="28"/>
          <w:szCs w:val="28"/>
        </w:rPr>
        <w:t xml:space="preserve">привлечено </w:t>
      </w:r>
      <w:r w:rsidR="00EA6DCA">
        <w:rPr>
          <w:rFonts w:ascii="Times New Roman" w:hAnsi="Times New Roman" w:cs="Times New Roman"/>
          <w:sz w:val="28"/>
          <w:szCs w:val="28"/>
        </w:rPr>
        <w:t>7</w:t>
      </w:r>
      <w:r w:rsidR="00B235F4">
        <w:rPr>
          <w:rFonts w:ascii="Times New Roman" w:hAnsi="Times New Roman" w:cs="Times New Roman"/>
          <w:sz w:val="28"/>
          <w:szCs w:val="28"/>
        </w:rPr>
        <w:t xml:space="preserve"> </w:t>
      </w:r>
      <w:r w:rsidR="00EA6DCA">
        <w:rPr>
          <w:rFonts w:ascii="Times New Roman" w:eastAsia="Times New Roman" w:hAnsi="Times New Roman" w:cs="Times New Roman"/>
          <w:sz w:val="28"/>
          <w:szCs w:val="28"/>
        </w:rPr>
        <w:t xml:space="preserve">(вместо запланированных 5) </w:t>
      </w:r>
      <w:r w:rsidR="00B235F4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6A0B66" w:rsidRPr="006A0B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0B66">
        <w:rPr>
          <w:rFonts w:ascii="Times New Roman" w:eastAsia="Times New Roman" w:hAnsi="Times New Roman" w:cs="Times New Roman"/>
          <w:sz w:val="28"/>
          <w:szCs w:val="28"/>
        </w:rPr>
        <w:t>г. Ростов-на-Дону</w:t>
      </w:r>
      <w:r w:rsidR="00EF533F">
        <w:rPr>
          <w:rFonts w:ascii="Times New Roman" w:eastAsia="Times New Roman" w:hAnsi="Times New Roman" w:cs="Times New Roman"/>
          <w:sz w:val="28"/>
          <w:szCs w:val="28"/>
        </w:rPr>
        <w:t xml:space="preserve">, ставших 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 xml:space="preserve"> базовы</w:t>
      </w:r>
      <w:r w:rsidR="00EF533F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 xml:space="preserve"> площадка</w:t>
      </w:r>
      <w:r w:rsidR="00EF533F">
        <w:rPr>
          <w:rFonts w:ascii="Times New Roman" w:eastAsia="Times New Roman" w:hAnsi="Times New Roman" w:cs="Times New Roman"/>
          <w:sz w:val="28"/>
          <w:szCs w:val="28"/>
        </w:rPr>
        <w:t>ми:</w:t>
      </w:r>
      <w:r w:rsidR="00B235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3700">
        <w:rPr>
          <w:rFonts w:ascii="Times New Roman" w:eastAsia="Times New Roman" w:hAnsi="Times New Roman" w:cs="Times New Roman"/>
          <w:sz w:val="28"/>
          <w:szCs w:val="28"/>
        </w:rPr>
        <w:t>среди них 5 общеобразовательных учреждения и 2 учреждения дополнительного образования детей</w:t>
      </w:r>
      <w:r w:rsidR="006032FB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464403">
        <w:rPr>
          <w:rFonts w:ascii="Times New Roman" w:hAnsi="Times New Roman" w:cs="Times New Roman"/>
          <w:sz w:val="28"/>
          <w:szCs w:val="28"/>
        </w:rPr>
        <w:t>2</w:t>
      </w:r>
      <w:r w:rsidR="006032FB">
        <w:rPr>
          <w:rFonts w:ascii="Times New Roman" w:hAnsi="Times New Roman" w:cs="Times New Roman"/>
          <w:sz w:val="28"/>
          <w:szCs w:val="28"/>
        </w:rPr>
        <w:t>)</w:t>
      </w:r>
      <w:r w:rsidR="00626E0D">
        <w:rPr>
          <w:rFonts w:ascii="Times New Roman" w:hAnsi="Times New Roman" w:cs="Times New Roman"/>
          <w:sz w:val="28"/>
          <w:szCs w:val="28"/>
        </w:rPr>
        <w:t>.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A6DCA" w:rsidRDefault="00EA6DCA" w:rsidP="00EA6DC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2021 году в рамках проекта «ПрофКаникулы» осуществлялись такие направления, как естественнонаучное, педагогическое, инженерное,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, экономическое.</w:t>
      </w:r>
    </w:p>
    <w:p w:rsidR="00EA6DCA" w:rsidRDefault="00EA6DCA" w:rsidP="00EA6D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позволила расширить</w:t>
      </w:r>
      <w:r w:rsidRPr="00EA6D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сеть социальных партнёров.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0A6">
        <w:rPr>
          <w:rFonts w:ascii="Times New Roman" w:hAnsi="Times New Roman" w:cs="Times New Roman"/>
          <w:sz w:val="28"/>
          <w:szCs w:val="28"/>
        </w:rPr>
        <w:t>В проекте</w:t>
      </w:r>
      <w:r>
        <w:rPr>
          <w:rFonts w:ascii="Times New Roman" w:hAnsi="Times New Roman" w:cs="Times New Roman"/>
          <w:sz w:val="28"/>
          <w:szCs w:val="28"/>
        </w:rPr>
        <w:t xml:space="preserve"> были задействованы 14 социальных партнеров, среди которых организации среднего и высшего профессионального образования </w:t>
      </w:r>
      <w:r w:rsidR="00CD5FB8">
        <w:rPr>
          <w:rFonts w:ascii="Times New Roman" w:hAnsi="Times New Roman" w:cs="Times New Roman"/>
          <w:sz w:val="28"/>
          <w:szCs w:val="28"/>
        </w:rPr>
        <w:t>(</w:t>
      </w:r>
      <w:r w:rsidR="005C33E3" w:rsidRPr="00CD5FB8">
        <w:rPr>
          <w:rFonts w:ascii="Times New Roman" w:hAnsi="Times New Roman" w:cs="Times New Roman"/>
          <w:sz w:val="28"/>
          <w:szCs w:val="28"/>
        </w:rPr>
        <w:t>Приложение</w:t>
      </w:r>
      <w:r w:rsidR="00CD5FB8">
        <w:rPr>
          <w:rFonts w:ascii="Times New Roman" w:hAnsi="Times New Roman" w:cs="Times New Roman"/>
          <w:sz w:val="28"/>
          <w:szCs w:val="28"/>
        </w:rPr>
        <w:t xml:space="preserve"> </w:t>
      </w:r>
      <w:r w:rsidR="00464403">
        <w:rPr>
          <w:rFonts w:ascii="Times New Roman" w:hAnsi="Times New Roman" w:cs="Times New Roman"/>
          <w:sz w:val="28"/>
          <w:szCs w:val="28"/>
        </w:rPr>
        <w:t>3</w:t>
      </w:r>
      <w:r w:rsidR="00CD5FB8">
        <w:rPr>
          <w:rFonts w:ascii="Times New Roman" w:hAnsi="Times New Roman" w:cs="Times New Roman"/>
          <w:sz w:val="28"/>
          <w:szCs w:val="28"/>
        </w:rPr>
        <w:t>)</w:t>
      </w:r>
      <w:r w:rsidR="005C3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другие</w:t>
      </w:r>
      <w:r w:rsidR="00CD5F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DCA" w:rsidRDefault="00EA6DCA" w:rsidP="00EA6DCA">
      <w:pPr>
        <w:spacing w:after="0" w:line="240" w:lineRule="auto"/>
        <w:ind w:firstLine="708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в</w:t>
      </w:r>
      <w:r w:rsidR="00626E0D">
        <w:rPr>
          <w:rFonts w:ascii="Times New Roman" w:hAnsi="Times New Roman" w:cs="Times New Roman"/>
          <w:sz w:val="28"/>
          <w:szCs w:val="28"/>
        </w:rPr>
        <w:t xml:space="preserve"> </w:t>
      </w:r>
      <w:r w:rsidR="00626E0D">
        <w:rPr>
          <w:rFonts w:ascii="Times New Roman" w:eastAsia="Times New Roman" w:hAnsi="Times New Roman" w:cs="Times New Roman"/>
          <w:sz w:val="28"/>
          <w:szCs w:val="28"/>
        </w:rPr>
        <w:t>различные мероприятия профориентационной направленности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(квесты, мини исследования, проекты, экскурсии и профессиональные пробы) в соответствии с дорожной картой</w:t>
      </w:r>
      <w:r w:rsidR="00626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вовлечены 250 школьников (план - не менее 75): в 1 смену – 160 чел.; во 2 смену  - 90 чел.  Р</w:t>
      </w:r>
      <w:r w:rsidR="00626E0D">
        <w:rPr>
          <w:rFonts w:ascii="Times New Roman" w:hAnsi="Times New Roman" w:cs="Times New Roman"/>
          <w:sz w:val="28"/>
          <w:szCs w:val="28"/>
        </w:rPr>
        <w:t>азработан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26E0D">
        <w:rPr>
          <w:rFonts w:ascii="Times New Roman" w:hAnsi="Times New Roman" w:cs="Times New Roman"/>
          <w:sz w:val="28"/>
          <w:szCs w:val="28"/>
        </w:rPr>
        <w:t xml:space="preserve"> и апробирован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26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26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новые </w:t>
      </w:r>
      <w:r w:rsidR="00626E0D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ы профессиональных проб («Системное администрирование», «</w:t>
      </w:r>
      <w:r w:rsidR="005C33E3">
        <w:rPr>
          <w:rFonts w:ascii="Times New Roman" w:hAnsi="Times New Roman" w:cs="Times New Roman"/>
          <w:sz w:val="28"/>
          <w:szCs w:val="28"/>
        </w:rPr>
        <w:t>Мой личный финансовый план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E00D8E">
        <w:rPr>
          <w:rFonts w:ascii="Times New Roman" w:hAnsi="Times New Roman" w:cs="Times New Roman"/>
          <w:sz w:val="28"/>
          <w:szCs w:val="28"/>
        </w:rPr>
        <w:t>Социальная карта района</w:t>
      </w:r>
      <w:r>
        <w:rPr>
          <w:rFonts w:ascii="Times New Roman" w:hAnsi="Times New Roman" w:cs="Times New Roman"/>
          <w:sz w:val="28"/>
          <w:szCs w:val="28"/>
        </w:rPr>
        <w:t xml:space="preserve">»), </w:t>
      </w:r>
      <w:r w:rsidR="00626E0D">
        <w:rPr>
          <w:rFonts w:ascii="Times New Roman" w:hAnsi="Times New Roman" w:cs="Times New Roman"/>
          <w:sz w:val="28"/>
          <w:szCs w:val="28"/>
        </w:rPr>
        <w:t>пакет  инструментария  и диагностических материалов по темам «Самомотивация», «Самоопределение», «Осознанный выбор профессии»;</w:t>
      </w:r>
      <w:r>
        <w:rPr>
          <w:rFonts w:ascii="Times New Roman" w:hAnsi="Times New Roman" w:cs="Times New Roman"/>
          <w:sz w:val="28"/>
          <w:szCs w:val="28"/>
        </w:rPr>
        <w:t xml:space="preserve"> составлено 5 разработок </w:t>
      </w:r>
      <w:r w:rsidR="00626E0D">
        <w:rPr>
          <w:rFonts w:ascii="Times New Roman" w:hAnsi="Times New Roman" w:cs="Times New Roman"/>
          <w:sz w:val="28"/>
          <w:szCs w:val="28"/>
        </w:rPr>
        <w:t xml:space="preserve">профориентационных мероприятий по направлениям </w:t>
      </w:r>
      <w:r>
        <w:rPr>
          <w:rFonts w:ascii="Times New Roman" w:hAnsi="Times New Roman" w:cs="Times New Roman"/>
          <w:sz w:val="28"/>
          <w:szCs w:val="28"/>
        </w:rPr>
        <w:t>проекта. На 10 сайтах в сети Интернет оставлены цифровые следы, среди которых около 500 фотографий, 11 видео, более 50 постов и заметок</w:t>
      </w:r>
      <w:r w:rsidR="00BA50A6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4E75E5">
        <w:rPr>
          <w:rFonts w:ascii="Times New Roman" w:hAnsi="Times New Roman" w:cs="Times New Roman"/>
          <w:sz w:val="28"/>
          <w:szCs w:val="28"/>
        </w:rPr>
        <w:t>4</w:t>
      </w:r>
      <w:r w:rsidR="00BA50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</w:p>
    <w:p w:rsidR="00626E0D" w:rsidRDefault="00EA6DCA" w:rsidP="00EA6D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6E0D">
        <w:rPr>
          <w:rFonts w:ascii="Times New Roman" w:hAnsi="Times New Roman" w:cs="Times New Roman"/>
          <w:sz w:val="28"/>
          <w:szCs w:val="28"/>
        </w:rPr>
        <w:t xml:space="preserve">  </w:t>
      </w:r>
      <w:r w:rsidR="00626E0D">
        <w:rPr>
          <w:rFonts w:ascii="Times New Roman" w:hAnsi="Times New Roman" w:cs="Times New Roman"/>
          <w:sz w:val="28"/>
          <w:szCs w:val="28"/>
        </w:rPr>
        <w:tab/>
      </w:r>
      <w:r w:rsidR="00626E0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Помимо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626E0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результатов, показателей и продуктов проекта, описанных выше, к  критериям оценки достижения цели и выполнения задач проекта можно отнести также следующие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факты</w:t>
      </w:r>
      <w:r w:rsidR="00626E0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</w:p>
    <w:p w:rsidR="00626E0D" w:rsidRPr="00EA6DCA" w:rsidRDefault="00626E0D" w:rsidP="00626E0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были сформированы 1</w:t>
      </w:r>
      <w:r w:rsidR="00C47CC3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организованны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групп детей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(при плане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5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626E0D" w:rsidRPr="00EA6DCA" w:rsidRDefault="00626E0D" w:rsidP="00626E0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- обеспечен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100%-ная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занятост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ь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 в мероприятиях проекта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626E0D" w:rsidRPr="00EA6DCA" w:rsidRDefault="00626E0D" w:rsidP="00626E0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- территории, кабинет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/рекреаци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C47CC3">
        <w:rPr>
          <w:rFonts w:ascii="Times New Roman" w:eastAsia="Times New Roman" w:hAnsi="Times New Roman" w:cs="Times New Roman"/>
          <w:sz w:val="28"/>
          <w:szCs w:val="28"/>
          <w:lang w:eastAsia="ar-SA"/>
        </w:rPr>
        <w:t>, актовый зал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оформлялись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тематикой смены;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родителей и детей создавались 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информационны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стенд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626E0D" w:rsidRPr="00EA6DCA" w:rsidRDefault="00626E0D" w:rsidP="00EA6DCA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организована качественная подготовка нормативных документов по организации и проведению «ПрофКаникул»; так, в 2-х учреждениях, являющихся базовыми площадками </w:t>
      </w:r>
      <w:r w:rsidR="00E76719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="00E767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A6DCA" w:rsidRPr="00EA6DCA">
        <w:rPr>
          <w:rFonts w:ascii="Times New Roman" w:hAnsi="Times New Roman" w:cs="Times New Roman"/>
          <w:sz w:val="28"/>
          <w:szCs w:val="28"/>
        </w:rPr>
        <w:t>МБУ ДО Октябрьского района «Центр дополнительного образования детей»,  МБУ ДО Пролетарского района «Центр внешкольной работы «Досуг»</w:t>
      </w:r>
      <w:r w:rsidR="00E76719">
        <w:rPr>
          <w:rFonts w:ascii="Times New Roman" w:hAnsi="Times New Roman" w:cs="Times New Roman"/>
          <w:sz w:val="28"/>
          <w:szCs w:val="28"/>
        </w:rPr>
        <w:t xml:space="preserve"> </w:t>
      </w:r>
      <w:r w:rsidR="00E76719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был</w:t>
      </w:r>
      <w:r w:rsidR="00A47946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создана и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утвержден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комплексн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ая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«ПрофКаникулы»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 других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учреждениях 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FE1F92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изданы приказы об</w:t>
      </w:r>
      <w:r w:rsidR="00A479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организапции и проведении совместно с ЦОПП РО «ПрофКаникул»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</w:t>
      </w:r>
    </w:p>
    <w:p w:rsidR="00626E0D" w:rsidRDefault="00626E0D" w:rsidP="00626E0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ab/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- обеспечен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безопасно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пребывани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детей в учреждени</w:t>
      </w:r>
      <w:r w:rsidR="00EA6DCA" w:rsidRPr="00EA6DCA">
        <w:rPr>
          <w:rFonts w:ascii="Times New Roman" w:eastAsia="Times New Roman" w:hAnsi="Times New Roman" w:cs="Times New Roman"/>
          <w:sz w:val="28"/>
          <w:szCs w:val="28"/>
          <w:lang w:eastAsia="ar-SA"/>
        </w:rPr>
        <w:t>ях и за его пределами, для чего к участию в проекте были привлечены в качестве вожатых 11 студентов Академии педагогики и психологии ЮФУ;</w:t>
      </w:r>
    </w:p>
    <w:p w:rsidR="00EA6DCA" w:rsidRDefault="00EA6DCA" w:rsidP="00EA6DC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осуществлена профилактика дезадаптивных форм поведения детей, безнадзорности путём предоставления детям необходимой психологической и социальной помощи в период каникул</w:t>
      </w:r>
      <w:r w:rsidR="00A47946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946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15% детей, участвовавших в двух сменах «ПрофКаникул», </w:t>
      </w:r>
      <w:r w:rsidR="00FE1F92">
        <w:rPr>
          <w:rFonts w:ascii="Times New Roman" w:hAnsi="Times New Roman" w:cs="Times New Roman"/>
          <w:bCs/>
          <w:iCs/>
          <w:sz w:val="27"/>
          <w:szCs w:val="27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дети, относящиеся к группе социального риска; </w:t>
      </w:r>
    </w:p>
    <w:p w:rsidR="00EA6DCA" w:rsidRDefault="00EA6DCA" w:rsidP="00EA6DCA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школьники приняли участие в   социальных и профессиональных пробах по 5 направлениям</w:t>
      </w:r>
      <w:r w:rsidR="00A47946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DD3660">
        <w:rPr>
          <w:sz w:val="28"/>
          <w:szCs w:val="28"/>
        </w:rPr>
        <w:t xml:space="preserve"> </w:t>
      </w:r>
    </w:p>
    <w:p w:rsidR="00EA6DCA" w:rsidRDefault="00EA6DCA" w:rsidP="00EA6DCA">
      <w:pPr>
        <w:pStyle w:val="msonormalbullet2gifbullet2gif"/>
        <w:spacing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участники проекта продемонстрировали положительную динамику в проявлении готовности к самостоятельному и ответственному выбору будущей профессии и дальнейшего направления обучения. </w:t>
      </w:r>
    </w:p>
    <w:p w:rsidR="00EA6DCA" w:rsidRDefault="00EA6DCA" w:rsidP="00EA6DCA">
      <w:pPr>
        <w:pStyle w:val="msonormalbullet2gifbullet2gif"/>
        <w:spacing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наблюдения вожатых и педагогов, руководителей базовых площадок показали, что подростки стали проявлять заинтересованность в информации, касающейся профессионального выбора, способность к рефлексии и адекватной самооценке своих личностных качеств, необходимых для дальнейшего обучения и выбора профессии; а активное взаимодействие детей  друг с другом и взрослыми участниками проекта  способствовало развитию коммуникативных компетенций школьников.</w:t>
      </w:r>
    </w:p>
    <w:p w:rsidR="00EA6DCA" w:rsidRPr="00EA6DCA" w:rsidRDefault="00EA6DCA" w:rsidP="00EA6D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6DCA">
        <w:rPr>
          <w:rFonts w:ascii="Times New Roman" w:hAnsi="Times New Roman" w:cs="Times New Roman"/>
          <w:sz w:val="28"/>
          <w:szCs w:val="28"/>
        </w:rPr>
        <w:t>Вместе с тем указанные выше результаты позволяют также говорить и о</w:t>
      </w:r>
      <w:r w:rsidRPr="00EA6DCA">
        <w:rPr>
          <w:sz w:val="28"/>
          <w:szCs w:val="28"/>
        </w:rPr>
        <w:t xml:space="preserve"> </w:t>
      </w:r>
      <w:r w:rsidRPr="00EA6DCA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единого профориентационного  информационного  поля. </w:t>
      </w:r>
    </w:p>
    <w:p w:rsidR="00DD3660" w:rsidRPr="00EA6DCA" w:rsidRDefault="00EA6DCA" w:rsidP="00DD3660">
      <w:pPr>
        <w:pStyle w:val="msonormalbullet2gifbullet1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A6DCA">
        <w:rPr>
          <w:sz w:val="28"/>
          <w:szCs w:val="28"/>
        </w:rPr>
        <w:t xml:space="preserve">Отличительная черта проекта «ПрофКаникулы» – чуткое отношение к детям всех возрастов и категорий, </w:t>
      </w:r>
      <w:r>
        <w:rPr>
          <w:sz w:val="28"/>
          <w:szCs w:val="28"/>
        </w:rPr>
        <w:t xml:space="preserve"> </w:t>
      </w:r>
      <w:r w:rsidRPr="00EA6DCA">
        <w:rPr>
          <w:sz w:val="28"/>
          <w:szCs w:val="28"/>
        </w:rPr>
        <w:t xml:space="preserve">дружеское сотрудничество педагогического коллектива с ребятами. </w:t>
      </w:r>
      <w:r w:rsidR="00DD3660">
        <w:rPr>
          <w:sz w:val="28"/>
          <w:szCs w:val="28"/>
        </w:rPr>
        <w:t>О</w:t>
      </w:r>
      <w:r w:rsidR="00DD3660" w:rsidRPr="00EA6DCA">
        <w:rPr>
          <w:sz w:val="28"/>
          <w:szCs w:val="28"/>
        </w:rPr>
        <w:t>существление проекта было бы невозможным без соблюдения таких педагогических принципов, как:</w:t>
      </w:r>
    </w:p>
    <w:p w:rsidR="00DD3660" w:rsidRDefault="00DD3660" w:rsidP="00DD3660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самореализация детей в мероприятиях программы; </w:t>
      </w:r>
    </w:p>
    <w:p w:rsidR="00DD3660" w:rsidRDefault="00DD3660" w:rsidP="00DD3660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сочетание образовательных мероприятий с отдыхом и оздоровлением;</w:t>
      </w:r>
    </w:p>
    <w:p w:rsidR="00DD3660" w:rsidRDefault="00DD3660" w:rsidP="00DD3660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гуманизация отношений;</w:t>
      </w:r>
    </w:p>
    <w:p w:rsidR="00DD3660" w:rsidRDefault="00DD3660" w:rsidP="00DD3660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дифференциация в реализации программы. </w:t>
      </w:r>
    </w:p>
    <w:p w:rsidR="002A3765" w:rsidRDefault="002A3765" w:rsidP="00EA6DCA">
      <w:pPr>
        <w:pStyle w:val="msonormalbullet2gifbullet2gi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A6DCA">
        <w:rPr>
          <w:sz w:val="28"/>
          <w:szCs w:val="28"/>
        </w:rPr>
        <w:t xml:space="preserve">Актуальность </w:t>
      </w:r>
      <w:r w:rsidR="00EA6DCA" w:rsidRPr="00EA6DCA">
        <w:rPr>
          <w:sz w:val="28"/>
          <w:szCs w:val="28"/>
        </w:rPr>
        <w:t xml:space="preserve">воплощённого в жизнь  </w:t>
      </w:r>
      <w:r w:rsidRPr="00EA6DCA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видится </w:t>
      </w:r>
      <w:r w:rsidR="00EA6DCA">
        <w:rPr>
          <w:sz w:val="28"/>
          <w:szCs w:val="28"/>
        </w:rPr>
        <w:t xml:space="preserve">также </w:t>
      </w:r>
      <w:r>
        <w:rPr>
          <w:sz w:val="28"/>
          <w:szCs w:val="28"/>
        </w:rPr>
        <w:t>в создании педагогической воспитательной среды, способствующей сознательно</w:t>
      </w:r>
      <w:r w:rsidR="00EA6DCA">
        <w:rPr>
          <w:sz w:val="28"/>
          <w:szCs w:val="28"/>
        </w:rPr>
        <w:t>му</w:t>
      </w:r>
      <w:r>
        <w:rPr>
          <w:sz w:val="28"/>
          <w:szCs w:val="28"/>
        </w:rPr>
        <w:t xml:space="preserve"> стремлени</w:t>
      </w:r>
      <w:r w:rsidR="00EA6DCA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EA6DCA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к ведению </w:t>
      </w:r>
      <w:r w:rsidR="00EA6DCA">
        <w:rPr>
          <w:sz w:val="28"/>
          <w:szCs w:val="28"/>
        </w:rPr>
        <w:t>насыщенного полезными делами</w:t>
      </w:r>
      <w:r>
        <w:rPr>
          <w:sz w:val="28"/>
          <w:szCs w:val="28"/>
        </w:rPr>
        <w:t xml:space="preserve"> образ</w:t>
      </w:r>
      <w:r w:rsidR="00EA6DCA">
        <w:rPr>
          <w:sz w:val="28"/>
          <w:szCs w:val="28"/>
        </w:rPr>
        <w:t>у</w:t>
      </w:r>
      <w:r>
        <w:rPr>
          <w:sz w:val="28"/>
          <w:szCs w:val="28"/>
        </w:rPr>
        <w:t xml:space="preserve"> жизни, максимальном внимании к развитию личности </w:t>
      </w:r>
      <w:r>
        <w:rPr>
          <w:sz w:val="28"/>
          <w:szCs w:val="28"/>
        </w:rPr>
        <w:lastRenderedPageBreak/>
        <w:t xml:space="preserve">школьника, раскрытию его способностей </w:t>
      </w:r>
      <w:r w:rsidR="00EA6DCA">
        <w:rPr>
          <w:sz w:val="28"/>
          <w:szCs w:val="28"/>
        </w:rPr>
        <w:t>как жизненно важной ценности</w:t>
      </w:r>
      <w:r>
        <w:rPr>
          <w:sz w:val="28"/>
          <w:szCs w:val="28"/>
        </w:rPr>
        <w:t>.</w:t>
      </w:r>
      <w:r w:rsidR="00EA6DCA" w:rsidRPr="00EA6DCA">
        <w:rPr>
          <w:sz w:val="28"/>
          <w:szCs w:val="28"/>
        </w:rPr>
        <w:t xml:space="preserve"> </w:t>
      </w:r>
      <w:r w:rsidR="00EA6DCA">
        <w:rPr>
          <w:sz w:val="28"/>
          <w:szCs w:val="28"/>
        </w:rPr>
        <w:t xml:space="preserve"> Кроме того, являясь </w:t>
      </w:r>
      <w:r>
        <w:rPr>
          <w:sz w:val="28"/>
          <w:szCs w:val="28"/>
        </w:rPr>
        <w:t xml:space="preserve"> </w:t>
      </w:r>
      <w:r w:rsidRPr="00EA6DCA">
        <w:rPr>
          <w:sz w:val="28"/>
          <w:szCs w:val="28"/>
        </w:rPr>
        <w:t>комплексным,</w:t>
      </w:r>
      <w:r>
        <w:rPr>
          <w:sz w:val="28"/>
          <w:szCs w:val="28"/>
        </w:rPr>
        <w:t xml:space="preserve"> </w:t>
      </w:r>
      <w:r w:rsidR="00EA6DCA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включа</w:t>
      </w:r>
      <w:r w:rsidR="00EA6DCA">
        <w:rPr>
          <w:sz w:val="28"/>
          <w:szCs w:val="28"/>
        </w:rPr>
        <w:t>л</w:t>
      </w:r>
      <w:r>
        <w:rPr>
          <w:sz w:val="28"/>
          <w:szCs w:val="28"/>
        </w:rPr>
        <w:t xml:space="preserve"> в себя разноплановую деятельность и объединя</w:t>
      </w:r>
      <w:r w:rsidR="00EA6DCA">
        <w:rPr>
          <w:sz w:val="28"/>
          <w:szCs w:val="28"/>
        </w:rPr>
        <w:t>л</w:t>
      </w:r>
      <w:r>
        <w:rPr>
          <w:sz w:val="28"/>
          <w:szCs w:val="28"/>
        </w:rPr>
        <w:t xml:space="preserve"> различные форм</w:t>
      </w:r>
      <w:r w:rsidR="00EA6DCA">
        <w:rPr>
          <w:sz w:val="28"/>
          <w:szCs w:val="28"/>
        </w:rPr>
        <w:t>аты</w:t>
      </w:r>
      <w:r>
        <w:rPr>
          <w:sz w:val="28"/>
          <w:szCs w:val="28"/>
        </w:rPr>
        <w:t xml:space="preserve"> работы с детьми и подростками для формирования досугово-воспитательного пространства, обеспечива</w:t>
      </w:r>
      <w:r w:rsidR="00EA6DCA">
        <w:rPr>
          <w:sz w:val="28"/>
          <w:szCs w:val="28"/>
        </w:rPr>
        <w:t>ющего</w:t>
      </w:r>
      <w:r>
        <w:rPr>
          <w:sz w:val="28"/>
          <w:szCs w:val="28"/>
        </w:rPr>
        <w:t xml:space="preserve"> ребёнку возможность развития, удовлетворения его творческих и познавательных потребностей, приобщ</w:t>
      </w:r>
      <w:r w:rsidR="00EA6DCA">
        <w:rPr>
          <w:sz w:val="28"/>
          <w:szCs w:val="28"/>
        </w:rPr>
        <w:t xml:space="preserve">ающего </w:t>
      </w:r>
      <w:r>
        <w:rPr>
          <w:sz w:val="28"/>
          <w:szCs w:val="28"/>
        </w:rPr>
        <w:t xml:space="preserve">к социально-значимой деятельности. </w:t>
      </w:r>
    </w:p>
    <w:p w:rsidR="00326320" w:rsidRDefault="002A3765" w:rsidP="002A376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91B24"/>
          <w:sz w:val="28"/>
          <w:szCs w:val="28"/>
        </w:rPr>
      </w:pPr>
      <w:r>
        <w:rPr>
          <w:rFonts w:ascii="Times New Roman" w:eastAsia="Times New Roman" w:hAnsi="Times New Roman" w:cs="Times New Roman"/>
          <w:color w:val="191B24"/>
          <w:sz w:val="28"/>
          <w:szCs w:val="28"/>
        </w:rPr>
        <w:t>Для реализации направлений</w:t>
      </w:r>
      <w:r w:rsidR="00EA6DC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заявленных в проекте,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191B24"/>
          <w:sz w:val="28"/>
          <w:szCs w:val="28"/>
        </w:rPr>
        <w:t>соответствии с задачами проекта и совместно с социальными партнёрами</w:t>
      </w:r>
      <w:r w:rsidR="00EA6DCA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для 1</w:t>
      </w:r>
      <w:r w:rsidR="00D86EE4">
        <w:rPr>
          <w:rFonts w:ascii="Times New Roman" w:eastAsia="Times New Roman" w:hAnsi="Times New Roman" w:cs="Times New Roman"/>
          <w:color w:val="191B24"/>
          <w:sz w:val="28"/>
          <w:szCs w:val="28"/>
        </w:rPr>
        <w:t>5</w:t>
      </w:r>
      <w:r w:rsidR="00EA6DCA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разновозрастных групп школьников были </w:t>
      </w:r>
      <w:r w:rsidR="00EA6DCA" w:rsidRPr="00E76719">
        <w:rPr>
          <w:rFonts w:ascii="Times New Roman" w:eastAsia="Times New Roman" w:hAnsi="Times New Roman" w:cs="Times New Roman"/>
          <w:color w:val="191B24"/>
          <w:sz w:val="28"/>
          <w:szCs w:val="28"/>
        </w:rPr>
        <w:t>проведены</w:t>
      </w:r>
      <w:r w:rsidRPr="00E76719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  <w:r w:rsidR="00F76394" w:rsidRPr="00E76719">
        <w:rPr>
          <w:rFonts w:ascii="Times New Roman" w:eastAsia="Times New Roman" w:hAnsi="Times New Roman" w:cs="Times New Roman"/>
          <w:color w:val="191B24"/>
          <w:sz w:val="28"/>
          <w:szCs w:val="28"/>
        </w:rPr>
        <w:t>211</w:t>
      </w:r>
      <w:r w:rsidRPr="00E76719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мероприяти</w:t>
      </w:r>
      <w:r w:rsidR="00F76394" w:rsidRPr="00E76719">
        <w:rPr>
          <w:rFonts w:ascii="Times New Roman" w:eastAsia="Times New Roman" w:hAnsi="Times New Roman" w:cs="Times New Roman"/>
          <w:color w:val="191B24"/>
          <w:sz w:val="28"/>
          <w:szCs w:val="28"/>
        </w:rPr>
        <w:t>й в различных форматах</w:t>
      </w:r>
      <w:r w:rsidR="00F76394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  <w:r w:rsidR="00F76394" w:rsidRPr="002206EF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(Приложение </w:t>
      </w:r>
      <w:r w:rsidR="002206EF" w:rsidRPr="002206EF">
        <w:rPr>
          <w:rFonts w:ascii="Times New Roman" w:eastAsia="Times New Roman" w:hAnsi="Times New Roman" w:cs="Times New Roman"/>
          <w:color w:val="191B24"/>
          <w:sz w:val="28"/>
          <w:szCs w:val="28"/>
        </w:rPr>
        <w:t>4</w:t>
      </w:r>
      <w:r w:rsidR="00F76394" w:rsidRPr="002206EF">
        <w:rPr>
          <w:rFonts w:ascii="Times New Roman" w:eastAsia="Times New Roman" w:hAnsi="Times New Roman" w:cs="Times New Roman"/>
          <w:color w:val="191B24"/>
          <w:sz w:val="28"/>
          <w:szCs w:val="28"/>
        </w:rPr>
        <w:t>)</w:t>
      </w:r>
      <w:r w:rsidR="00EA6DCA" w:rsidRPr="002206EF">
        <w:rPr>
          <w:rFonts w:ascii="Times New Roman" w:eastAsia="Times New Roman" w:hAnsi="Times New Roman" w:cs="Times New Roman"/>
          <w:color w:val="191B24"/>
          <w:sz w:val="28"/>
          <w:szCs w:val="28"/>
        </w:rPr>
        <w:t>,</w:t>
      </w:r>
      <w:r w:rsidR="00EA6DCA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для чего организаторами проекта ежедневно уточнялся общий график и составлялось </w:t>
      </w:r>
      <w:r w:rsidR="00370484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индивидуальное для каждой базовой площадки </w:t>
      </w:r>
      <w:r w:rsidR="00EA6DCA">
        <w:rPr>
          <w:rFonts w:ascii="Times New Roman" w:eastAsia="Times New Roman" w:hAnsi="Times New Roman" w:cs="Times New Roman"/>
          <w:color w:val="191B24"/>
          <w:sz w:val="28"/>
          <w:szCs w:val="28"/>
        </w:rPr>
        <w:t>расписание движения групп</w:t>
      </w:r>
      <w:r w:rsidR="00370484">
        <w:rPr>
          <w:rFonts w:ascii="Times New Roman" w:eastAsia="Times New Roman" w:hAnsi="Times New Roman" w:cs="Times New Roman"/>
          <w:color w:val="191B24"/>
          <w:sz w:val="28"/>
          <w:szCs w:val="28"/>
        </w:rPr>
        <w:t>.</w:t>
      </w:r>
      <w:r w:rsidR="00AE2323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</w:p>
    <w:p w:rsidR="002A3765" w:rsidRPr="00EF5173" w:rsidRDefault="00605D50" w:rsidP="00EF5173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color w:val="191B24"/>
          <w:sz w:val="28"/>
          <w:szCs w:val="28"/>
        </w:rPr>
        <w:t>Вместе с тем, в процессе реализации проекта были выявлены и некоторые проблем</w:t>
      </w:r>
      <w:r w:rsidR="00AE2323">
        <w:rPr>
          <w:rFonts w:ascii="Times New Roman" w:eastAsia="Times New Roman" w:hAnsi="Times New Roman" w:cs="Times New Roman"/>
          <w:color w:val="191B24"/>
          <w:sz w:val="28"/>
          <w:szCs w:val="28"/>
        </w:rPr>
        <w:t>ные точки</w:t>
      </w:r>
      <w:r>
        <w:rPr>
          <w:rFonts w:ascii="Times New Roman" w:eastAsia="Times New Roman" w:hAnsi="Times New Roman" w:cs="Times New Roman"/>
          <w:color w:val="191B24"/>
          <w:sz w:val="28"/>
          <w:szCs w:val="28"/>
        </w:rPr>
        <w:t>, не предусмотренные в части «Ключевые риски и возможности»</w:t>
      </w:r>
      <w:r w:rsidR="00AE2323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. Так, практика показала, что </w:t>
      </w:r>
      <w:r w:rsidR="00EC29DB">
        <w:rPr>
          <w:rFonts w:ascii="Times New Roman" w:eastAsia="Times New Roman" w:hAnsi="Times New Roman" w:cs="Times New Roman"/>
          <w:color w:val="191B24"/>
          <w:sz w:val="28"/>
          <w:szCs w:val="28"/>
        </w:rPr>
        <w:t>желательно избегать формирования разновозрастных групп, формировать их по возрастам (</w:t>
      </w:r>
      <w:r w:rsidR="00E93482">
        <w:rPr>
          <w:rFonts w:ascii="Times New Roman" w:eastAsia="Times New Roman" w:hAnsi="Times New Roman" w:cs="Times New Roman"/>
          <w:color w:val="191B24"/>
          <w:sz w:val="28"/>
          <w:szCs w:val="28"/>
        </w:rPr>
        <w:t>например, 12-14 и 15-17</w:t>
      </w:r>
      <w:r w:rsidR="00E93482" w:rsidRPr="00E93482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  <w:r w:rsidR="00E93482">
        <w:rPr>
          <w:rFonts w:ascii="Times New Roman" w:eastAsia="Times New Roman" w:hAnsi="Times New Roman" w:cs="Times New Roman"/>
          <w:color w:val="191B24"/>
          <w:sz w:val="28"/>
          <w:szCs w:val="28"/>
        </w:rPr>
        <w:t>лет); необходимо предусмотреть наличие вожатых в каждой группе</w:t>
      </w:r>
      <w:r w:rsidR="006E6D1A">
        <w:rPr>
          <w:rFonts w:ascii="Times New Roman" w:eastAsia="Times New Roman" w:hAnsi="Times New Roman" w:cs="Times New Roman"/>
          <w:color w:val="191B24"/>
          <w:sz w:val="28"/>
          <w:szCs w:val="28"/>
        </w:rPr>
        <w:t>; учитывать возраст</w:t>
      </w:r>
      <w:r w:rsidR="00C519E7">
        <w:rPr>
          <w:rFonts w:ascii="Times New Roman" w:eastAsia="Times New Roman" w:hAnsi="Times New Roman" w:cs="Times New Roman"/>
          <w:color w:val="191B24"/>
          <w:sz w:val="28"/>
          <w:szCs w:val="28"/>
        </w:rPr>
        <w:t>ные особенности</w:t>
      </w:r>
      <w:r w:rsidR="006E6D1A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детей </w:t>
      </w:r>
      <w:r w:rsidR="00C519E7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при </w:t>
      </w:r>
      <w:r w:rsidR="00674508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разработке форматов и проведении </w:t>
      </w:r>
      <w:r w:rsidR="00C519E7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различных мероприятий, </w:t>
      </w:r>
      <w:r w:rsidR="00674508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в частности, </w:t>
      </w:r>
      <w:r w:rsidR="00FE1F92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="00674508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  <w:r w:rsidR="00C519E7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при проведении профессиональных проб</w:t>
      </w:r>
      <w:r w:rsidR="00FE1F92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; </w:t>
      </w:r>
      <w:r w:rsidR="003A49D9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а </w:t>
      </w:r>
      <w:r w:rsidR="00FE1F92">
        <w:rPr>
          <w:rFonts w:ascii="Times New Roman" w:eastAsia="Times New Roman" w:hAnsi="Times New Roman" w:cs="Times New Roman"/>
          <w:color w:val="191B24"/>
          <w:sz w:val="28"/>
          <w:szCs w:val="28"/>
        </w:rPr>
        <w:t>при проведении церемоний открытия и закрытия смен учитывать</w:t>
      </w:r>
      <w:r w:rsidR="00EF5173">
        <w:rPr>
          <w:rFonts w:ascii="Times New Roman" w:eastAsia="Times New Roman" w:hAnsi="Times New Roman" w:cs="Times New Roman"/>
          <w:color w:val="191B24"/>
          <w:sz w:val="28"/>
          <w:szCs w:val="28"/>
        </w:rPr>
        <w:t xml:space="preserve"> </w:t>
      </w:r>
      <w:r w:rsidR="00EF5173" w:rsidRPr="00EF5173">
        <w:rPr>
          <w:rFonts w:ascii="Times New Roman" w:hAnsi="Times New Roman" w:cs="Times New Roman"/>
          <w:color w:val="4A442A" w:themeColor="background2" w:themeShade="40"/>
          <w:sz w:val="28"/>
          <w:szCs w:val="28"/>
          <w:u w:color="000000"/>
        </w:rPr>
        <w:t>принципы событийной педагогики</w:t>
      </w:r>
      <w:r w:rsidR="00EF5173">
        <w:rPr>
          <w:rFonts w:ascii="Times New Roman" w:hAnsi="Times New Roman" w:cs="Times New Roman"/>
          <w:color w:val="4A442A" w:themeColor="background2" w:themeShade="40"/>
          <w:sz w:val="28"/>
          <w:szCs w:val="28"/>
          <w:u w:color="000000"/>
        </w:rPr>
        <w:t>.</w:t>
      </w:r>
    </w:p>
    <w:p w:rsidR="002A3765" w:rsidRDefault="00EF5173" w:rsidP="002726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целом проект доказал свою актуальность и со</w:t>
      </w:r>
      <w:r w:rsidR="0095618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тоятельность</w:t>
      </w:r>
      <w:r w:rsidR="00956184">
        <w:rPr>
          <w:rFonts w:ascii="Times New Roman" w:hAnsi="Times New Roman" w:cs="Times New Roman"/>
          <w:sz w:val="28"/>
          <w:szCs w:val="28"/>
        </w:rPr>
        <w:t>. «ПрофКаникулы» показали, что профориентацинная работа в каникулярнаое время – быть может, наиболее выгодный и целесообразный вариант</w:t>
      </w:r>
      <w:r w:rsidR="00CB0531">
        <w:rPr>
          <w:rFonts w:ascii="Times New Roman" w:hAnsi="Times New Roman" w:cs="Times New Roman"/>
          <w:sz w:val="28"/>
          <w:szCs w:val="28"/>
        </w:rPr>
        <w:t>. Так, результаты устных опросов среди родителей, материалы совещаний с педагогами и руководителями базовых площадок и</w:t>
      </w:r>
      <w:r w:rsidR="00272674">
        <w:rPr>
          <w:rFonts w:ascii="Times New Roman" w:hAnsi="Times New Roman" w:cs="Times New Roman"/>
          <w:sz w:val="28"/>
          <w:szCs w:val="28"/>
        </w:rPr>
        <w:t xml:space="preserve"> </w:t>
      </w:r>
      <w:r w:rsidR="003B796D">
        <w:rPr>
          <w:rFonts w:ascii="Times New Roman" w:hAnsi="Times New Roman" w:cs="Times New Roman"/>
          <w:sz w:val="28"/>
          <w:szCs w:val="28"/>
        </w:rPr>
        <w:t xml:space="preserve">представителями социальных партнеров, </w:t>
      </w:r>
      <w:r w:rsidR="00265767">
        <w:rPr>
          <w:rFonts w:ascii="Times New Roman" w:hAnsi="Times New Roman" w:cs="Times New Roman"/>
          <w:sz w:val="28"/>
          <w:szCs w:val="28"/>
        </w:rPr>
        <w:t>цифровые следы на сайтах учреждений и организаций в сети Интернет</w:t>
      </w:r>
      <w:r w:rsidR="003B796D">
        <w:rPr>
          <w:rFonts w:ascii="Times New Roman" w:hAnsi="Times New Roman" w:cs="Times New Roman"/>
          <w:sz w:val="28"/>
          <w:szCs w:val="28"/>
        </w:rPr>
        <w:t xml:space="preserve"> </w:t>
      </w:r>
      <w:r w:rsidR="00CB0531">
        <w:rPr>
          <w:rFonts w:ascii="Times New Roman" w:hAnsi="Times New Roman" w:cs="Times New Roman"/>
          <w:sz w:val="28"/>
          <w:szCs w:val="28"/>
        </w:rPr>
        <w:t>показали только положительные отзывы</w:t>
      </w:r>
      <w:r w:rsidR="003B796D">
        <w:rPr>
          <w:rFonts w:ascii="Times New Roman" w:hAnsi="Times New Roman" w:cs="Times New Roman"/>
          <w:sz w:val="28"/>
          <w:szCs w:val="28"/>
        </w:rPr>
        <w:t xml:space="preserve">. По результатам анкетирования среди учащихся школ, участвовавших в двух сменах «ПрофКаникул», </w:t>
      </w:r>
      <w:r w:rsidR="008D3048">
        <w:rPr>
          <w:rFonts w:ascii="Times New Roman" w:hAnsi="Times New Roman" w:cs="Times New Roman"/>
          <w:sz w:val="28"/>
          <w:szCs w:val="28"/>
        </w:rPr>
        <w:t>94% дали положительные отзывы, 6% - высказали предложения и пожелания по улучшению организационно-содержательной части «ПрофКаникул»</w:t>
      </w:r>
      <w:r w:rsidR="00E03CFF">
        <w:rPr>
          <w:rFonts w:ascii="Times New Roman" w:hAnsi="Times New Roman" w:cs="Times New Roman"/>
          <w:sz w:val="28"/>
          <w:szCs w:val="28"/>
        </w:rPr>
        <w:t>.</w:t>
      </w:r>
    </w:p>
    <w:p w:rsidR="001F0B5A" w:rsidRDefault="00E03CFF" w:rsidP="002726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4892">
        <w:rPr>
          <w:rFonts w:ascii="Times New Roman" w:hAnsi="Times New Roman" w:cs="Times New Roman"/>
          <w:sz w:val="28"/>
          <w:szCs w:val="28"/>
        </w:rPr>
        <w:t xml:space="preserve">По итогам реализации проекта </w:t>
      </w:r>
      <w:r w:rsidR="00467115">
        <w:rPr>
          <w:rFonts w:ascii="Times New Roman" w:hAnsi="Times New Roman" w:cs="Times New Roman"/>
          <w:sz w:val="28"/>
          <w:szCs w:val="28"/>
        </w:rPr>
        <w:t xml:space="preserve">было внесено предложение </w:t>
      </w:r>
      <w:r w:rsidR="002206EF">
        <w:rPr>
          <w:rFonts w:ascii="Times New Roman" w:hAnsi="Times New Roman" w:cs="Times New Roman"/>
          <w:sz w:val="28"/>
          <w:szCs w:val="28"/>
        </w:rPr>
        <w:t xml:space="preserve">вручить </w:t>
      </w:r>
      <w:r w:rsidR="00467115">
        <w:rPr>
          <w:rFonts w:ascii="Times New Roman" w:hAnsi="Times New Roman" w:cs="Times New Roman"/>
          <w:sz w:val="28"/>
          <w:szCs w:val="28"/>
        </w:rPr>
        <w:t>благодарственны</w:t>
      </w:r>
      <w:r w:rsidR="002206EF">
        <w:rPr>
          <w:rFonts w:ascii="Times New Roman" w:hAnsi="Times New Roman" w:cs="Times New Roman"/>
          <w:sz w:val="28"/>
          <w:szCs w:val="28"/>
        </w:rPr>
        <w:t>е</w:t>
      </w:r>
      <w:r w:rsidR="00467115">
        <w:rPr>
          <w:rFonts w:ascii="Times New Roman" w:hAnsi="Times New Roman" w:cs="Times New Roman"/>
          <w:sz w:val="28"/>
          <w:szCs w:val="28"/>
        </w:rPr>
        <w:t xml:space="preserve"> письма </w:t>
      </w:r>
      <w:r w:rsidR="00E304F1">
        <w:rPr>
          <w:rFonts w:ascii="Times New Roman" w:hAnsi="Times New Roman" w:cs="Times New Roman"/>
          <w:sz w:val="28"/>
          <w:szCs w:val="28"/>
        </w:rPr>
        <w:t>представител</w:t>
      </w:r>
      <w:r w:rsidR="002206EF">
        <w:rPr>
          <w:rFonts w:ascii="Times New Roman" w:hAnsi="Times New Roman" w:cs="Times New Roman"/>
          <w:sz w:val="28"/>
          <w:szCs w:val="28"/>
        </w:rPr>
        <w:t>ям</w:t>
      </w:r>
      <w:r w:rsidR="00E304F1">
        <w:rPr>
          <w:rFonts w:ascii="Times New Roman" w:hAnsi="Times New Roman" w:cs="Times New Roman"/>
          <w:sz w:val="28"/>
          <w:szCs w:val="28"/>
        </w:rPr>
        <w:t xml:space="preserve"> социальных партнеров</w:t>
      </w:r>
      <w:r w:rsidR="00F14EA6">
        <w:rPr>
          <w:rFonts w:ascii="Times New Roman" w:hAnsi="Times New Roman" w:cs="Times New Roman"/>
          <w:sz w:val="28"/>
          <w:szCs w:val="28"/>
        </w:rPr>
        <w:t>, препод</w:t>
      </w:r>
      <w:r w:rsidR="0031149B">
        <w:rPr>
          <w:rFonts w:ascii="Times New Roman" w:hAnsi="Times New Roman" w:cs="Times New Roman"/>
          <w:sz w:val="28"/>
          <w:szCs w:val="28"/>
        </w:rPr>
        <w:t>а</w:t>
      </w:r>
      <w:r w:rsidR="00F14EA6">
        <w:rPr>
          <w:rFonts w:ascii="Times New Roman" w:hAnsi="Times New Roman" w:cs="Times New Roman"/>
          <w:sz w:val="28"/>
          <w:szCs w:val="28"/>
        </w:rPr>
        <w:t>вател</w:t>
      </w:r>
      <w:r w:rsidR="002206EF">
        <w:rPr>
          <w:rFonts w:ascii="Times New Roman" w:hAnsi="Times New Roman" w:cs="Times New Roman"/>
          <w:sz w:val="28"/>
          <w:szCs w:val="28"/>
        </w:rPr>
        <w:t>ям</w:t>
      </w:r>
      <w:r w:rsidR="00F14EA6">
        <w:rPr>
          <w:rFonts w:ascii="Times New Roman" w:hAnsi="Times New Roman" w:cs="Times New Roman"/>
          <w:sz w:val="28"/>
          <w:szCs w:val="28"/>
        </w:rPr>
        <w:t xml:space="preserve"> (всего – 46 чел.)</w:t>
      </w:r>
      <w:r w:rsidR="00E304F1">
        <w:rPr>
          <w:rFonts w:ascii="Times New Roman" w:hAnsi="Times New Roman" w:cs="Times New Roman"/>
          <w:sz w:val="28"/>
          <w:szCs w:val="28"/>
        </w:rPr>
        <w:t>, руководител</w:t>
      </w:r>
      <w:r w:rsidR="002206EF">
        <w:rPr>
          <w:rFonts w:ascii="Times New Roman" w:hAnsi="Times New Roman" w:cs="Times New Roman"/>
          <w:sz w:val="28"/>
          <w:szCs w:val="28"/>
        </w:rPr>
        <w:t>ям</w:t>
      </w:r>
      <w:r w:rsidR="00E304F1">
        <w:rPr>
          <w:rFonts w:ascii="Times New Roman" w:hAnsi="Times New Roman" w:cs="Times New Roman"/>
          <w:sz w:val="28"/>
          <w:szCs w:val="28"/>
        </w:rPr>
        <w:t xml:space="preserve"> и заместител</w:t>
      </w:r>
      <w:r w:rsidR="002206EF">
        <w:rPr>
          <w:rFonts w:ascii="Times New Roman" w:hAnsi="Times New Roman" w:cs="Times New Roman"/>
          <w:sz w:val="28"/>
          <w:szCs w:val="28"/>
        </w:rPr>
        <w:t xml:space="preserve">ям </w:t>
      </w:r>
      <w:r w:rsidR="00E304F1">
        <w:rPr>
          <w:rFonts w:ascii="Times New Roman" w:hAnsi="Times New Roman" w:cs="Times New Roman"/>
          <w:sz w:val="28"/>
          <w:szCs w:val="28"/>
        </w:rPr>
        <w:t>руководителей</w:t>
      </w:r>
      <w:r w:rsidR="0031149B">
        <w:rPr>
          <w:rFonts w:ascii="Times New Roman" w:hAnsi="Times New Roman" w:cs="Times New Roman"/>
          <w:sz w:val="28"/>
          <w:szCs w:val="28"/>
        </w:rPr>
        <w:t>,</w:t>
      </w:r>
      <w:r w:rsidR="00E304F1">
        <w:rPr>
          <w:rFonts w:ascii="Times New Roman" w:hAnsi="Times New Roman" w:cs="Times New Roman"/>
          <w:sz w:val="28"/>
          <w:szCs w:val="28"/>
        </w:rPr>
        <w:t xml:space="preserve"> </w:t>
      </w:r>
      <w:r w:rsidR="0031149B">
        <w:rPr>
          <w:rFonts w:ascii="Times New Roman" w:hAnsi="Times New Roman" w:cs="Times New Roman"/>
          <w:sz w:val="28"/>
          <w:szCs w:val="28"/>
        </w:rPr>
        <w:t>педагог</w:t>
      </w:r>
      <w:r w:rsidR="002206EF">
        <w:rPr>
          <w:rFonts w:ascii="Times New Roman" w:hAnsi="Times New Roman" w:cs="Times New Roman"/>
          <w:sz w:val="28"/>
          <w:szCs w:val="28"/>
        </w:rPr>
        <w:t>ам</w:t>
      </w:r>
      <w:r w:rsidR="0031149B">
        <w:rPr>
          <w:rFonts w:ascii="Times New Roman" w:hAnsi="Times New Roman" w:cs="Times New Roman"/>
          <w:sz w:val="28"/>
          <w:szCs w:val="28"/>
        </w:rPr>
        <w:t xml:space="preserve"> </w:t>
      </w:r>
      <w:r w:rsidR="00E304F1">
        <w:rPr>
          <w:rFonts w:ascii="Times New Roman" w:hAnsi="Times New Roman" w:cs="Times New Roman"/>
          <w:sz w:val="28"/>
          <w:szCs w:val="28"/>
        </w:rPr>
        <w:t>базовых площадок</w:t>
      </w:r>
      <w:r w:rsidR="0031149B">
        <w:rPr>
          <w:rFonts w:ascii="Times New Roman" w:hAnsi="Times New Roman" w:cs="Times New Roman"/>
          <w:sz w:val="28"/>
          <w:szCs w:val="28"/>
        </w:rPr>
        <w:t xml:space="preserve"> (всего – 25 чел.)</w:t>
      </w:r>
      <w:r w:rsidR="00F14EA6">
        <w:rPr>
          <w:rFonts w:ascii="Times New Roman" w:hAnsi="Times New Roman" w:cs="Times New Roman"/>
          <w:sz w:val="28"/>
          <w:szCs w:val="28"/>
        </w:rPr>
        <w:t>,</w:t>
      </w:r>
      <w:r w:rsidR="00E304F1">
        <w:rPr>
          <w:rFonts w:ascii="Times New Roman" w:hAnsi="Times New Roman" w:cs="Times New Roman"/>
          <w:sz w:val="28"/>
          <w:szCs w:val="28"/>
        </w:rPr>
        <w:t xml:space="preserve"> </w:t>
      </w:r>
      <w:r w:rsidR="0031149B">
        <w:rPr>
          <w:rFonts w:ascii="Times New Roman" w:hAnsi="Times New Roman" w:cs="Times New Roman"/>
          <w:sz w:val="28"/>
          <w:szCs w:val="28"/>
        </w:rPr>
        <w:t>вожаты</w:t>
      </w:r>
      <w:r w:rsidR="002206EF">
        <w:rPr>
          <w:rFonts w:ascii="Times New Roman" w:hAnsi="Times New Roman" w:cs="Times New Roman"/>
          <w:sz w:val="28"/>
          <w:szCs w:val="28"/>
        </w:rPr>
        <w:t>м</w:t>
      </w:r>
      <w:r w:rsidR="0031149B">
        <w:rPr>
          <w:rFonts w:ascii="Times New Roman" w:hAnsi="Times New Roman" w:cs="Times New Roman"/>
          <w:sz w:val="28"/>
          <w:szCs w:val="28"/>
        </w:rPr>
        <w:t xml:space="preserve"> (всего – 11 чел.)</w:t>
      </w:r>
      <w:r w:rsidR="001F0B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765" w:rsidRPr="001F0B5A" w:rsidRDefault="00E03CFF" w:rsidP="002726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1F0B5A">
        <w:rPr>
          <w:rFonts w:ascii="Times New Roman" w:hAnsi="Times New Roman" w:cs="Times New Roman"/>
          <w:sz w:val="28"/>
          <w:szCs w:val="28"/>
        </w:rPr>
        <w:t>н</w:t>
      </w:r>
      <w:r w:rsidR="00813C84" w:rsidRPr="001F0B5A">
        <w:rPr>
          <w:rFonts w:ascii="Times New Roman" w:hAnsi="Times New Roman" w:cs="Times New Roman"/>
          <w:sz w:val="28"/>
          <w:szCs w:val="28"/>
        </w:rPr>
        <w:t>а основании</w:t>
      </w:r>
      <w:r w:rsidR="00813C84" w:rsidRPr="001F0B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13C84" w:rsidRPr="001F0B5A">
        <w:rPr>
          <w:rFonts w:ascii="Times New Roman" w:hAnsi="Times New Roman" w:cs="Times New Roman"/>
          <w:sz w:val="28"/>
          <w:szCs w:val="28"/>
        </w:rPr>
        <w:t>выше изложенного можно с уверенностью утверждать,</w:t>
      </w:r>
      <w:r w:rsidRPr="001F0B5A">
        <w:rPr>
          <w:rFonts w:ascii="Times New Roman" w:hAnsi="Times New Roman" w:cs="Times New Roman"/>
          <w:sz w:val="28"/>
          <w:szCs w:val="28"/>
        </w:rPr>
        <w:t xml:space="preserve"> что проект «ПрофКаникулы (Профориентационные каникулы – 2021)»</w:t>
      </w:r>
      <w:r w:rsidR="00265767" w:rsidRPr="001F0B5A">
        <w:rPr>
          <w:rFonts w:ascii="Times New Roman" w:hAnsi="Times New Roman" w:cs="Times New Roman"/>
          <w:sz w:val="28"/>
          <w:szCs w:val="28"/>
        </w:rPr>
        <w:t xml:space="preserve"> состоялся, доказал свою </w:t>
      </w:r>
      <w:r w:rsidR="0092330F" w:rsidRPr="001F0B5A">
        <w:rPr>
          <w:rFonts w:ascii="Times New Roman" w:hAnsi="Times New Roman" w:cs="Times New Roman"/>
          <w:sz w:val="28"/>
          <w:szCs w:val="28"/>
        </w:rPr>
        <w:t xml:space="preserve">актуальность и </w:t>
      </w:r>
      <w:r w:rsidR="00265767" w:rsidRPr="001F0B5A">
        <w:rPr>
          <w:rFonts w:ascii="Times New Roman" w:hAnsi="Times New Roman" w:cs="Times New Roman"/>
          <w:sz w:val="28"/>
          <w:szCs w:val="28"/>
        </w:rPr>
        <w:t>значимо</w:t>
      </w:r>
      <w:r w:rsidR="0092330F" w:rsidRPr="001F0B5A">
        <w:rPr>
          <w:rFonts w:ascii="Times New Roman" w:hAnsi="Times New Roman" w:cs="Times New Roman"/>
          <w:sz w:val="28"/>
          <w:szCs w:val="28"/>
        </w:rPr>
        <w:t>с</w:t>
      </w:r>
      <w:r w:rsidR="00265767" w:rsidRPr="001F0B5A">
        <w:rPr>
          <w:rFonts w:ascii="Times New Roman" w:hAnsi="Times New Roman" w:cs="Times New Roman"/>
          <w:sz w:val="28"/>
          <w:szCs w:val="28"/>
        </w:rPr>
        <w:t>ть в системе</w:t>
      </w:r>
      <w:r w:rsidR="0092330F" w:rsidRPr="001F0B5A">
        <w:rPr>
          <w:rFonts w:ascii="Times New Roman" w:hAnsi="Times New Roman" w:cs="Times New Roman"/>
          <w:sz w:val="28"/>
          <w:szCs w:val="28"/>
        </w:rPr>
        <w:t xml:space="preserve"> современного  образ</w:t>
      </w:r>
      <w:r w:rsidR="001F0B5A">
        <w:rPr>
          <w:rFonts w:ascii="Times New Roman" w:hAnsi="Times New Roman" w:cs="Times New Roman"/>
          <w:sz w:val="28"/>
          <w:szCs w:val="28"/>
        </w:rPr>
        <w:t>о</w:t>
      </w:r>
      <w:r w:rsidR="0092330F" w:rsidRPr="001F0B5A">
        <w:rPr>
          <w:rFonts w:ascii="Times New Roman" w:hAnsi="Times New Roman" w:cs="Times New Roman"/>
          <w:sz w:val="28"/>
          <w:szCs w:val="28"/>
        </w:rPr>
        <w:t>вания</w:t>
      </w:r>
      <w:r w:rsidR="002206EF">
        <w:rPr>
          <w:rFonts w:ascii="Times New Roman" w:hAnsi="Times New Roman" w:cs="Times New Roman"/>
          <w:sz w:val="28"/>
          <w:szCs w:val="28"/>
        </w:rPr>
        <w:t xml:space="preserve"> </w:t>
      </w:r>
      <w:r w:rsidR="0092330F" w:rsidRPr="001F0B5A">
        <w:rPr>
          <w:rFonts w:ascii="Times New Roman" w:hAnsi="Times New Roman" w:cs="Times New Roman"/>
          <w:sz w:val="28"/>
          <w:szCs w:val="28"/>
        </w:rPr>
        <w:t xml:space="preserve">и </w:t>
      </w:r>
      <w:r w:rsidR="00364892" w:rsidRPr="001F0B5A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92330F" w:rsidRPr="001F0B5A">
        <w:rPr>
          <w:rFonts w:ascii="Times New Roman" w:hAnsi="Times New Roman" w:cs="Times New Roman"/>
          <w:sz w:val="28"/>
          <w:szCs w:val="28"/>
        </w:rPr>
        <w:lastRenderedPageBreak/>
        <w:t xml:space="preserve">быть продолжен </w:t>
      </w:r>
      <w:r w:rsidR="00364892" w:rsidRPr="001F0B5A">
        <w:rPr>
          <w:rFonts w:ascii="Times New Roman" w:hAnsi="Times New Roman" w:cs="Times New Roman"/>
          <w:sz w:val="28"/>
          <w:szCs w:val="28"/>
        </w:rPr>
        <w:t xml:space="preserve">уже </w:t>
      </w:r>
      <w:r w:rsidR="0092330F" w:rsidRPr="001F0B5A">
        <w:rPr>
          <w:rFonts w:ascii="Times New Roman" w:hAnsi="Times New Roman" w:cs="Times New Roman"/>
          <w:sz w:val="28"/>
          <w:szCs w:val="28"/>
        </w:rPr>
        <w:t>в традиционном режиме</w:t>
      </w:r>
      <w:r w:rsidR="00364892" w:rsidRPr="001F0B5A">
        <w:rPr>
          <w:rFonts w:ascii="Times New Roman" w:hAnsi="Times New Roman" w:cs="Times New Roman"/>
          <w:sz w:val="28"/>
          <w:szCs w:val="28"/>
        </w:rPr>
        <w:t>, например, в дни осенних или весенних каникул.</w:t>
      </w:r>
    </w:p>
    <w:p w:rsidR="004E75E5" w:rsidRDefault="004E75E5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A3ED4" w:rsidRDefault="00FA3ED4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0CDE" w:rsidRDefault="00E329D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Pr="00980134" w:rsidRDefault="004E75E5" w:rsidP="00980134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134">
        <w:rPr>
          <w:rFonts w:ascii="Times New Roman" w:hAnsi="Times New Roman" w:cs="Times New Roman"/>
          <w:b/>
          <w:sz w:val="24"/>
          <w:szCs w:val="24"/>
        </w:rPr>
        <w:t>Пас</w:t>
      </w:r>
      <w:r w:rsidR="00FA3ED4" w:rsidRPr="00980134">
        <w:rPr>
          <w:rFonts w:ascii="Times New Roman" w:hAnsi="Times New Roman" w:cs="Times New Roman"/>
          <w:b/>
          <w:sz w:val="24"/>
          <w:szCs w:val="24"/>
        </w:rPr>
        <w:t xml:space="preserve">порт </w:t>
      </w:r>
      <w:r w:rsidRPr="00980134">
        <w:rPr>
          <w:rFonts w:ascii="Times New Roman" w:hAnsi="Times New Roman" w:cs="Times New Roman"/>
          <w:b/>
          <w:sz w:val="24"/>
          <w:szCs w:val="24"/>
        </w:rPr>
        <w:t>проекта  «ПрофКаникулы»</w:t>
      </w:r>
      <w:r w:rsidR="00980134" w:rsidRPr="00980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0134">
        <w:rPr>
          <w:rFonts w:ascii="Times New Roman" w:hAnsi="Times New Roman" w:cs="Times New Roman"/>
          <w:b/>
          <w:sz w:val="24"/>
          <w:szCs w:val="24"/>
        </w:rPr>
        <w:t>(Профориентационные каникулы 021)</w:t>
      </w:r>
    </w:p>
    <w:p w:rsidR="004E75E5" w:rsidRPr="00FA3ED4" w:rsidRDefault="004E75E5" w:rsidP="004E75E5">
      <w:pPr>
        <w:ind w:left="1210" w:right="1155"/>
        <w:jc w:val="center"/>
        <w:rPr>
          <w:rFonts w:ascii="Times New Roman" w:hAnsi="Times New Roman" w:cs="Times New Roman"/>
          <w:b/>
        </w:rPr>
      </w:pPr>
    </w:p>
    <w:p w:rsidR="004E75E5" w:rsidRPr="00FA3ED4" w:rsidRDefault="004E75E5" w:rsidP="004E75E5">
      <w:pPr>
        <w:pStyle w:val="a7"/>
        <w:widowControl w:val="0"/>
        <w:numPr>
          <w:ilvl w:val="0"/>
          <w:numId w:val="2"/>
        </w:numPr>
        <w:autoSpaceDE w:val="0"/>
        <w:autoSpaceDN w:val="0"/>
        <w:rPr>
          <w:b/>
          <w:sz w:val="22"/>
          <w:szCs w:val="22"/>
        </w:rPr>
      </w:pPr>
      <w:r w:rsidRPr="00FA3ED4">
        <w:rPr>
          <w:b/>
          <w:sz w:val="22"/>
          <w:szCs w:val="22"/>
        </w:rPr>
        <w:t>Пояснительная записка</w:t>
      </w:r>
    </w:p>
    <w:p w:rsidR="004E75E5" w:rsidRPr="00FA3ED4" w:rsidRDefault="004E75E5" w:rsidP="004E75E5">
      <w:pPr>
        <w:pStyle w:val="a7"/>
        <w:widowControl w:val="0"/>
        <w:autoSpaceDE w:val="0"/>
        <w:autoSpaceDN w:val="0"/>
        <w:ind w:left="1068"/>
        <w:rPr>
          <w:b/>
          <w:sz w:val="22"/>
          <w:szCs w:val="22"/>
        </w:rPr>
      </w:pPr>
    </w:p>
    <w:p w:rsidR="004E75E5" w:rsidRPr="00FA3ED4" w:rsidRDefault="004E75E5" w:rsidP="004E75E5">
      <w:pPr>
        <w:spacing w:after="0"/>
        <w:ind w:left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 xml:space="preserve">Инициатор и реализатор проекта: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Центр опережающей профессиональной подготовки Ростовской области (далее – ЦОПП РО)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 xml:space="preserve">Руководители проекта: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 xml:space="preserve">Жукова Мария Владимировна, руководитель ЦОПП РО;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Лебецкая Татьяна Ивановна, заместитель руководителя ЦОПП РО.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 xml:space="preserve">Операторы проекта: 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Лебецкая Татьяна Ивановна, заместитель руководителя ЦОПП РО;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 xml:space="preserve">Фоменко Елена Викторовна, методист ЦОПП РО; 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 xml:space="preserve">Мартынюк Светлана Юрьевна, администратор ЦОПП РО.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b/>
        </w:rPr>
        <w:t>Соисполнители проекта/ социальные партнёры:</w:t>
      </w:r>
      <w:r w:rsidRPr="00FA3ED4">
        <w:rPr>
          <w:rFonts w:ascii="Times New Roman" w:hAnsi="Times New Roman" w:cs="Times New Roman"/>
        </w:rPr>
        <w:t xml:space="preserve">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образовательные организации г. Ростова-на-Дону:</w:t>
      </w:r>
      <w:r w:rsidRPr="00FA3ED4">
        <w:tab/>
      </w:r>
      <w:r w:rsidRPr="00FA3ED4">
        <w:rPr>
          <w:rFonts w:ascii="Times New Roman" w:hAnsi="Times New Roman" w:cs="Times New Roman"/>
        </w:rPr>
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Детский технопарк «Кванториум» ГБУ ДО РО </w:t>
      </w:r>
      <w:hyperlink r:id="rId8" w:tgtFrame="_blank" w:history="1">
        <w:r w:rsidRPr="00FA3ED4">
          <w:rPr>
            <w:rStyle w:val="a3"/>
            <w:rFonts w:ascii="Times New Roman" w:hAnsi="Times New Roman" w:cs="Times New Roman"/>
            <w:color w:val="auto"/>
            <w:u w:val="none"/>
          </w:rPr>
          <w:t xml:space="preserve"> «Областной центр технического творчества учащихся»;</w:t>
        </w:r>
      </w:hyperlink>
      <w:r w:rsidRPr="00FA3ED4">
        <w:rPr>
          <w:rFonts w:ascii="Times New Roman" w:hAnsi="Times New Roman" w:cs="Times New Roman"/>
        </w:rPr>
        <w:t xml:space="preserve">   МБОУ «Школа №22», МБОУ «Школа № 387», МАОУ «Гимназия №76», МБОУ «Школа №86», МБОУ «Школа №80»;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bCs/>
          <w:iCs/>
        </w:rPr>
        <w:t xml:space="preserve">- организации профессионального образования:  Южный Федеральный университет; ЮРИУ РАНХиГС – Южно-Российский институт управления (филиал Российской академии народного хозяйства и государственной службы при Президенте Российской Федерации); ФГБОУ ВО «РГЭУ (РИНХ)» – Ростовский государственный экономический университет (РИНХ);  ГБПОУ РО «Ростовский-на-Дону колледж связи и информатики»; ГБПОУ РО  «Ростовский-на-Дону автодорожный колледж»; ГАПОУ РО «Донской банковский колледж», ГБПОУ РО «Ростовский строительно-художественный техникум»; ГБПОУ РО «Ростовский-на- Дону автотранспортный колледж»; ГАПОУ РО  «Ростовский колледж технологий машиностроения»;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другие организации:  ООО «Музей чудес «Джоуль Парк», Детский клуб «Городские каникулы» при ООО «Эксперт», ООО «ОФИС-КЛАСС!»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 xml:space="preserve">Проблема, которую решает проект.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FA3ED4">
        <w:rPr>
          <w:rFonts w:ascii="Times New Roman" w:hAnsi="Times New Roman" w:cs="Times New Roman"/>
        </w:rPr>
        <w:t>Проект предлагает решение двух актуальных проблем,  объединённых одной идеей:</w:t>
      </w:r>
      <w:r w:rsidRPr="00FA3ED4">
        <w:rPr>
          <w:rFonts w:ascii="Times New Roman" w:hAnsi="Times New Roman" w:cs="Times New Roman"/>
          <w:b/>
        </w:rPr>
        <w:t xml:space="preserve"> </w:t>
      </w:r>
      <w:r w:rsidRPr="00FA3ED4">
        <w:rPr>
          <w:rFonts w:ascii="Times New Roman" w:hAnsi="Times New Roman" w:cs="Times New Roman"/>
        </w:rPr>
        <w:t>обеспечение полезной познавательной занятости детей в период летних каникул и д</w:t>
      </w:r>
      <w:r w:rsidRPr="00FA3ED4">
        <w:rPr>
          <w:rFonts w:ascii="Times New Roman" w:eastAsia="Times New Roman" w:hAnsi="Times New Roman" w:cs="Times New Roman"/>
          <w:bCs/>
        </w:rPr>
        <w:t xml:space="preserve">опрофессиональное самоопределение, сознательный и обоснованный выбор школьниками  направления профессионального обучения в будущем. </w:t>
      </w:r>
    </w:p>
    <w:p w:rsidR="004E75E5" w:rsidRPr="00FA3ED4" w:rsidRDefault="004E75E5" w:rsidP="004E75E5">
      <w:pPr>
        <w:spacing w:after="0"/>
        <w:ind w:firstLine="708"/>
        <w:rPr>
          <w:rFonts w:ascii="Times New Roman" w:eastAsia="Times New Roman" w:hAnsi="Times New Roman" w:cs="Times New Roman"/>
        </w:rPr>
      </w:pPr>
      <w:r w:rsidRPr="00FA3ED4">
        <w:rPr>
          <w:rFonts w:ascii="Times New Roman" w:hAnsi="Times New Roman" w:cs="Times New Roman"/>
          <w:b/>
          <w:color w:val="4A442A" w:themeColor="background2" w:themeShade="40"/>
        </w:rPr>
        <w:t>Девиз проекта:</w:t>
      </w:r>
      <w:r w:rsidRPr="00FA3ED4">
        <w:rPr>
          <w:rFonts w:ascii="Times New Roman" w:hAnsi="Times New Roman" w:cs="Times New Roman"/>
          <w:color w:val="4A442A" w:themeColor="background2" w:themeShade="40"/>
        </w:rPr>
        <w:t xml:space="preserve"> </w:t>
      </w:r>
      <w:r w:rsidRPr="00FA3ED4">
        <w:rPr>
          <w:rFonts w:ascii="Times New Roman" w:eastAsia="Times New Roman" w:hAnsi="Times New Roman" w:cs="Times New Roman"/>
        </w:rPr>
        <w:t>«Проведи лето с пользой!»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A3ED4">
        <w:rPr>
          <w:rFonts w:ascii="Times New Roman" w:hAnsi="Times New Roman" w:cs="Times New Roman"/>
          <w:b/>
        </w:rPr>
        <w:t>Цель проекта:</w:t>
      </w:r>
      <w:r w:rsidRPr="00FA3ED4">
        <w:rPr>
          <w:rFonts w:ascii="Times New Roman" w:eastAsia="Times New Roman" w:hAnsi="Times New Roman" w:cs="Times New Roman"/>
        </w:rPr>
        <w:t xml:space="preserve"> содействие допрофессиональному самоопределению школьников на основе организации познавательного отдыха профориентационной направленности в период летних каникул.  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b/>
          <w:sz w:val="22"/>
          <w:szCs w:val="22"/>
        </w:rPr>
      </w:pPr>
      <w:r w:rsidRPr="00FA3ED4">
        <w:rPr>
          <w:b/>
          <w:sz w:val="22"/>
          <w:szCs w:val="22"/>
        </w:rPr>
        <w:t>Задачи проекта: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способствовать сохранению и укреплению физического, нравственного и психического здоровья детей, формированию у них устойчивой мотивации к ведению здорового образа жизни путем включения в различные мероприятия профориентационной направленности;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создать атмосферу, способствующую раскрытию, развитию и реализации интеллектуального и творческого потенциала детей через  включение их в деятельность, обеспечивающую возможность осуществления социальных и профессиональных проб;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развивать личностные качества (самостоятельность, ответственность, способность к рефлексии, адекватную самооценку), необходимые для осуществления профессионального выбора;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развивать коммуникативные компетенции через включение детей в активное взаимодействие.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lastRenderedPageBreak/>
        <w:t xml:space="preserve">Ожидаемые результаты: 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мероприятия проекта способствовали сохранению и укреплению физического, нравственного и психического здоровья детей;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включение в различные мероприятия профориентационной направленности способствовало развитию мотивации к ведению здорового образа жизни;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школьники приняли участие в   социальных и профессиональных пробах по 5 направлениям: естественнонаучному, психолого-педагогическому, инженерному, </w:t>
      </w:r>
      <w:r w:rsidRPr="00FA3ED4">
        <w:rPr>
          <w:sz w:val="22"/>
          <w:szCs w:val="22"/>
          <w:lang w:val="en-US"/>
        </w:rPr>
        <w:t>IT</w:t>
      </w:r>
      <w:r w:rsidRPr="00FA3ED4">
        <w:rPr>
          <w:sz w:val="22"/>
          <w:szCs w:val="22"/>
        </w:rPr>
        <w:t>, предпринимательство;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школьники-участники проекта показывают положительную динамику в проявлении готовности к самостоятельному и ответственному выбору будущей профессии и дальнейшего направления обучения;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школьники проявляют способность к рефлексии и адекватной самооценке своих личностных качеств, необходимых для дальнейшего обучения и выбора профессии;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активное взаимодействие детей  друг с другом и взрослыми участниками проекта  способствовало развитию коммуникативных компетенций.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>Показатели: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в период с реализации проекта проведено не менее 2 смен «ПрофКаникул»;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 к участию в проекте привлечено не менее 5 образовательных организаций города;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 xml:space="preserve">- в </w:t>
      </w:r>
      <w:r w:rsidRPr="00FA3ED4">
        <w:rPr>
          <w:rFonts w:ascii="Times New Roman" w:eastAsia="Times New Roman" w:hAnsi="Times New Roman" w:cs="Times New Roman"/>
        </w:rPr>
        <w:t>различные мероприятия профориентационной направленности</w:t>
      </w:r>
      <w:r w:rsidRPr="00FA3ED4">
        <w:rPr>
          <w:rFonts w:ascii="Times New Roman" w:hAnsi="Times New Roman" w:cs="Times New Roman"/>
        </w:rPr>
        <w:t xml:space="preserve"> включены не менее 100  школьников;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разработано и апробировано не менее 3-х программ профессиональных проб.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b/>
        </w:rPr>
        <w:t>Продукты проекта:</w:t>
      </w:r>
      <w:r w:rsidRPr="00FA3ED4">
        <w:rPr>
          <w:rFonts w:ascii="Times New Roman" w:hAnsi="Times New Roman" w:cs="Times New Roman"/>
        </w:rPr>
        <w:t xml:space="preserve"> 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программы профессиональных проб, проведённых за время смен «ПрофКаникул» ( не менее 3-х);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пакет  инструментария  и диагностических материалов по темам «Самомотивация», «Самоопределение», «Осознанный выбор профессии»;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разработки профориентационных мероприятий (не менее 5) по направлениям «ПрофКаникул»;</w:t>
      </w:r>
    </w:p>
    <w:p w:rsidR="004E75E5" w:rsidRPr="00FA3ED4" w:rsidRDefault="004E75E5" w:rsidP="004E75E5">
      <w:pPr>
        <w:widowControl w:val="0"/>
        <w:autoSpaceDE w:val="0"/>
        <w:autoSpaceDN w:val="0"/>
        <w:spacing w:after="0"/>
        <w:jc w:val="both"/>
        <w:rPr>
          <w:rFonts w:ascii="Times New Roman" w:eastAsiaTheme="minorHAnsi" w:hAnsi="Times New Roman" w:cs="Times New Roman"/>
          <w:lang w:eastAsia="en-US"/>
        </w:rPr>
      </w:pPr>
      <w:r w:rsidRPr="00FA3ED4">
        <w:rPr>
          <w:rFonts w:ascii="Times New Roman" w:hAnsi="Times New Roman" w:cs="Times New Roman"/>
        </w:rPr>
        <w:t>- цифровые следы в</w:t>
      </w:r>
      <w:r w:rsidRPr="00FA3ED4">
        <w:rPr>
          <w:rFonts w:ascii="Times New Roman" w:eastAsiaTheme="minorHAnsi" w:hAnsi="Times New Roman" w:cs="Times New Roman"/>
          <w:lang w:eastAsia="en-US"/>
        </w:rPr>
        <w:t xml:space="preserve"> сети Интернет; </w:t>
      </w:r>
    </w:p>
    <w:p w:rsidR="004E75E5" w:rsidRPr="00FA3ED4" w:rsidRDefault="004E75E5" w:rsidP="004E75E5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- аналитическая справка по итогам реализации проекта.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A3ED4">
        <w:rPr>
          <w:rFonts w:ascii="Times New Roman" w:hAnsi="Times New Roman" w:cs="Times New Roman"/>
        </w:rPr>
        <w:t xml:space="preserve">  </w:t>
      </w:r>
      <w:r w:rsidRPr="00FA3ED4">
        <w:rPr>
          <w:rFonts w:ascii="Times New Roman" w:hAnsi="Times New Roman" w:cs="Times New Roman"/>
        </w:rPr>
        <w:tab/>
      </w:r>
      <w:r w:rsidRPr="00FA3ED4">
        <w:rPr>
          <w:rFonts w:ascii="Times New Roman" w:eastAsia="Times New Roman" w:hAnsi="Times New Roman" w:cs="Times New Roman"/>
          <w:color w:val="111111"/>
        </w:rPr>
        <w:t xml:space="preserve">Помимо ожидаемых результатов, показателей и продуктов проекта, описанных выше, к  критериям оценки достижения цели и выполнения задач проекта можно отнести также следующие критерии: 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A3ED4">
        <w:rPr>
          <w:rFonts w:ascii="Times New Roman" w:eastAsia="Times New Roman" w:hAnsi="Times New Roman" w:cs="Times New Roman"/>
          <w:lang w:eastAsia="ar-SA"/>
        </w:rPr>
        <w:tab/>
      </w: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- количество организованных групп детей – не менее 5;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 xml:space="preserve"> - обеспечение занятости обучающихся  в мероприятиях проекта – 100%;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>- оформление территории, кабинетов/рекреаций в соответствии с тематикой смены; наличие государственной символики, информационных стендов для родителей и детей;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 xml:space="preserve">- наличие утвержденной комплексной программы «ПрофКаникулы» в учреждениях, являющихся базовыми площадками; 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 xml:space="preserve">- качественная подготовка нормативных документов по организации и проведению «ПрофКаникул»; </w:t>
      </w:r>
    </w:p>
    <w:p w:rsidR="004E75E5" w:rsidRPr="00FA3ED4" w:rsidRDefault="004E75E5" w:rsidP="004E75E5">
      <w:pPr>
        <w:shd w:val="clear" w:color="auto" w:fill="FFFFFF" w:themeFill="background1"/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- размещение информации для родителей и учащихся информационных стендах, сайтах базовых  площадок; 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>- обеспечение безопасного пребывания детей в учреждении;</w:t>
      </w:r>
    </w:p>
    <w:p w:rsidR="004E75E5" w:rsidRPr="00FA3ED4" w:rsidRDefault="004E75E5" w:rsidP="004E75E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lang w:eastAsia="ar-SA"/>
        </w:rPr>
        <w:tab/>
        <w:t xml:space="preserve">- фото и видеоматериалы (в меньшей степени), подтверждающие занятость детей в различных организованных мероприятиях проекта  «ПрофКаникулы». 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>Эффекты проекта: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3ED4">
        <w:rPr>
          <w:rFonts w:ascii="Times New Roman" w:eastAsia="Times New Roman" w:hAnsi="Times New Roman" w:cs="Times New Roman"/>
        </w:rPr>
        <w:t xml:space="preserve">- сформировано профориентационное  информационное  поле; 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3ED4">
        <w:rPr>
          <w:rFonts w:ascii="Times New Roman" w:eastAsia="Times New Roman" w:hAnsi="Times New Roman" w:cs="Times New Roman"/>
        </w:rPr>
        <w:t>- расширена сеть социальных партнёров;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A3ED4">
        <w:rPr>
          <w:rFonts w:ascii="Times New Roman" w:eastAsia="Times New Roman" w:hAnsi="Times New Roman" w:cs="Times New Roman"/>
        </w:rPr>
        <w:t>- осуществлена профилактика дезадаптивных форм поведения детей, безнадзорности путём предоставления детям необходимой психологической и социальной помощи в период каникул.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b/>
        </w:rPr>
        <w:t xml:space="preserve">Ресурсы: </w:t>
      </w:r>
      <w:r w:rsidRPr="00FA3ED4">
        <w:rPr>
          <w:rFonts w:ascii="Times New Roman" w:hAnsi="Times New Roman" w:cs="Times New Roman"/>
          <w:i/>
        </w:rPr>
        <w:t>требуемые</w:t>
      </w:r>
      <w:r w:rsidRPr="00FA3ED4">
        <w:rPr>
          <w:rFonts w:ascii="Times New Roman" w:hAnsi="Times New Roman" w:cs="Times New Roman"/>
          <w:b/>
        </w:rPr>
        <w:t xml:space="preserve"> – </w:t>
      </w:r>
      <w:r w:rsidRPr="00FA3ED4">
        <w:rPr>
          <w:rFonts w:ascii="Times New Roman" w:hAnsi="Times New Roman" w:cs="Times New Roman"/>
        </w:rPr>
        <w:t>материально-техническое оснащение,</w:t>
      </w:r>
      <w:r w:rsidRPr="00FA3ED4">
        <w:t xml:space="preserve"> </w:t>
      </w:r>
      <w:r w:rsidRPr="00FA3ED4">
        <w:rPr>
          <w:rFonts w:ascii="Times New Roman" w:hAnsi="Times New Roman" w:cs="Times New Roman"/>
        </w:rPr>
        <w:t>кадровые, наличие социальных партнёров;</w:t>
      </w:r>
    </w:p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i/>
        </w:rPr>
        <w:t>наличествующие</w:t>
      </w:r>
      <w:r w:rsidRPr="00FA3ED4">
        <w:rPr>
          <w:rFonts w:ascii="Times New Roman" w:hAnsi="Times New Roman" w:cs="Times New Roman"/>
        </w:rPr>
        <w:t xml:space="preserve"> -  методические, организационные, информационно-рекламное обеспечение.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  <w:b/>
        </w:rPr>
        <w:t xml:space="preserve">Сроки реализации проекта:  </w:t>
      </w:r>
      <w:r w:rsidRPr="00FA3ED4">
        <w:rPr>
          <w:rFonts w:ascii="Times New Roman" w:hAnsi="Times New Roman" w:cs="Times New Roman"/>
        </w:rPr>
        <w:t>начало - апрель 2021 года; окончание – август 2021.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4E75E5" w:rsidRPr="00FA3ED4" w:rsidRDefault="004E75E5" w:rsidP="004E75E5">
      <w:pPr>
        <w:pStyle w:val="a7"/>
        <w:widowControl w:val="0"/>
        <w:numPr>
          <w:ilvl w:val="0"/>
          <w:numId w:val="2"/>
        </w:numPr>
        <w:shd w:val="clear" w:color="auto" w:fill="FFFFFF" w:themeFill="background1"/>
        <w:autoSpaceDE w:val="0"/>
        <w:autoSpaceDN w:val="0"/>
        <w:rPr>
          <w:b/>
          <w:sz w:val="22"/>
          <w:szCs w:val="22"/>
        </w:rPr>
      </w:pPr>
      <w:r w:rsidRPr="00FA3ED4">
        <w:rPr>
          <w:b/>
          <w:sz w:val="22"/>
          <w:szCs w:val="22"/>
        </w:rPr>
        <w:t>Краткое описание проекта</w:t>
      </w:r>
    </w:p>
    <w:p w:rsidR="004E75E5" w:rsidRPr="00FA3ED4" w:rsidRDefault="004E75E5" w:rsidP="004E75E5">
      <w:pPr>
        <w:pStyle w:val="msonormalbullet1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lastRenderedPageBreak/>
        <w:t xml:space="preserve">В последние годы очевидно возрастание внимания к организации летних компаний в образовательных организациях. Они выполняют очень важную миссию оздоровления и воспитания детей, когда многие семьи находятся в сложных социальных и экономических условиях. Вместе с тем летний отдых сегодня – это не только социальная защита, это ещё и пространство творческого развития, обогащения духовного мира и интеллекта ребёнка, что создаёт условия для социализации молодого человека с учётом реалий современной жизни. В связи с этим задача любого учреждения образования в летний период – создать образовательно-оздоровительное и досуговое пространство, где ребёнок сможет на основе смены деятельности и формы общения, личных связей, пристрастий, симпатий, смены социо-культурного и информационного пространства провести лето с пользой для своего  развития. 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FA3ED4">
        <w:rPr>
          <w:rFonts w:ascii="Times New Roman" w:eastAsia="Times New Roman" w:hAnsi="Times New Roman" w:cs="Times New Roman"/>
        </w:rPr>
        <w:t xml:space="preserve">Проект  «ПрофКаникулы» </w:t>
      </w:r>
      <w:r w:rsidRPr="00FA3ED4">
        <w:rPr>
          <w:rFonts w:ascii="Times New Roman" w:hAnsi="Times New Roman" w:cs="Times New Roman"/>
        </w:rPr>
        <w:t>предлагает единовременное решение двух актуальных проблем,  объединённых одной идеей:</w:t>
      </w:r>
      <w:r w:rsidRPr="00FA3ED4">
        <w:rPr>
          <w:rFonts w:ascii="Times New Roman" w:hAnsi="Times New Roman" w:cs="Times New Roman"/>
          <w:b/>
        </w:rPr>
        <w:t xml:space="preserve"> </w:t>
      </w:r>
      <w:r w:rsidRPr="00FA3ED4">
        <w:rPr>
          <w:rFonts w:ascii="Times New Roman" w:hAnsi="Times New Roman" w:cs="Times New Roman"/>
        </w:rPr>
        <w:t>обеспечение полезной познавательной занятости детей в период летних каникул и д</w:t>
      </w:r>
      <w:r w:rsidRPr="00FA3ED4">
        <w:rPr>
          <w:rFonts w:ascii="Times New Roman" w:eastAsia="Times New Roman" w:hAnsi="Times New Roman" w:cs="Times New Roman"/>
          <w:bCs/>
        </w:rPr>
        <w:t xml:space="preserve">опрофессионального самоопределения, сознательного и обоснованного выбора школьниками  направления профессионального обучения в будущем. Именно поэтому девиз проекта: «Проведи лето с пользой!».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A3ED4">
        <w:rPr>
          <w:rFonts w:ascii="Times New Roman" w:eastAsia="Times New Roman" w:hAnsi="Times New Roman" w:cs="Times New Roman"/>
        </w:rPr>
        <w:t xml:space="preserve">Проект  «ПрофКаникулы» направлен на  реализацию в Ростовской области Федерального  проекта «Молодые профессионалы (Повышение конкурентноспособности профессионального образования)», утверждённого проектным комитетом по национальному проекту «Образование» от 7 декабря 2018 года №3.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 xml:space="preserve">Одна из главных целей профориентационной работы — подготовка к построению профессиональной карьеры.  Она включает вооружение учащихся основами знаний о профессиях, развитие у них некоторых надпрофессиональных навыков,  усиление способности выбирать будущие курсы, которые отвечают планируемому профессиональному пути, соответствующему их личным склонностям и качествам.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FA3ED4">
        <w:rPr>
          <w:rFonts w:ascii="Times New Roman" w:eastAsia="Times New Roman" w:hAnsi="Times New Roman" w:cs="Times New Roman"/>
          <w:bCs/>
        </w:rPr>
        <w:t xml:space="preserve">В целом проект «ПрофКаникулы» направлен на </w:t>
      </w:r>
      <w:r w:rsidRPr="00FA3ED4">
        <w:rPr>
          <w:rFonts w:ascii="Times New Roman" w:eastAsia="Times New Roman" w:hAnsi="Times New Roman" w:cs="Times New Roman"/>
        </w:rPr>
        <w:t xml:space="preserve">ориентирование </w:t>
      </w:r>
      <w:r w:rsidRPr="00FA3ED4">
        <w:rPr>
          <w:rFonts w:ascii="Times New Roman" w:eastAsia="Times New Roman" w:hAnsi="Times New Roman" w:cs="Times New Roman"/>
          <w:bCs/>
        </w:rPr>
        <w:t xml:space="preserve">подростков </w:t>
      </w:r>
      <w:r w:rsidRPr="00FA3ED4">
        <w:rPr>
          <w:rFonts w:ascii="Times New Roman" w:eastAsia="Times New Roman" w:hAnsi="Times New Roman" w:cs="Times New Roman"/>
        </w:rPr>
        <w:t xml:space="preserve">в мире профессий, востребованных в регионе, подготовку к выбору профессиональной сферы,  </w:t>
      </w:r>
      <w:r w:rsidRPr="00FA3ED4">
        <w:rPr>
          <w:rFonts w:ascii="Times New Roman" w:eastAsia="Times New Roman" w:hAnsi="Times New Roman" w:cs="Times New Roman"/>
          <w:bCs/>
        </w:rPr>
        <w:t>направления обучения в будущем.</w:t>
      </w:r>
    </w:p>
    <w:p w:rsidR="004E75E5" w:rsidRPr="00FA3ED4" w:rsidRDefault="004E75E5" w:rsidP="004E75E5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Разработка данного проекта была вызвана в том числе повышением спроса родителей и детей на организованный отдых школьников профориентационной направленности.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b/>
          <w:sz w:val="22"/>
          <w:szCs w:val="22"/>
        </w:rPr>
        <w:t xml:space="preserve">Актуальность </w:t>
      </w:r>
      <w:r w:rsidRPr="00FA3ED4">
        <w:rPr>
          <w:sz w:val="22"/>
          <w:szCs w:val="22"/>
        </w:rPr>
        <w:t xml:space="preserve">данного </w:t>
      </w:r>
      <w:r w:rsidRPr="00FA3ED4">
        <w:rPr>
          <w:b/>
          <w:sz w:val="22"/>
          <w:szCs w:val="22"/>
        </w:rPr>
        <w:t>проекта</w:t>
      </w:r>
      <w:r w:rsidRPr="00FA3ED4">
        <w:rPr>
          <w:sz w:val="22"/>
          <w:szCs w:val="22"/>
        </w:rPr>
        <w:t xml:space="preserve"> видится в создании педагогической воспитательной среды, способствующей не только укреплению здоровья детей как жизненно важной ценности и сознательного стремления к ведению здорового образа жизни, но в максимальном внимании к развитию личности школьника, раскрытию его способностей на основе организации и проведения мероприятий профориентационной направленности.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b/>
          <w:sz w:val="22"/>
          <w:szCs w:val="22"/>
        </w:rPr>
        <w:t>Ключевая идея</w:t>
      </w:r>
      <w:r w:rsidRPr="00FA3ED4">
        <w:rPr>
          <w:sz w:val="22"/>
          <w:szCs w:val="22"/>
        </w:rPr>
        <w:t xml:space="preserve"> </w:t>
      </w:r>
      <w:r w:rsidRPr="00FA3ED4">
        <w:rPr>
          <w:b/>
          <w:sz w:val="22"/>
          <w:szCs w:val="22"/>
        </w:rPr>
        <w:t>проекта</w:t>
      </w:r>
      <w:r w:rsidRPr="00FA3ED4">
        <w:rPr>
          <w:sz w:val="22"/>
          <w:szCs w:val="22"/>
        </w:rPr>
        <w:t xml:space="preserve"> – раскрытие внутреннего потенциала  ребенка – предусматривает комплексное решение проблемы организации летнего отдыха детей, увеличение количества детей, охваченных организованным отдыхом, и направлена на содействие допрофессиональному самоопределению школьников на основе организации познавательного отдыха профориентационной направленности в период летних каникул.</w:t>
      </w:r>
    </w:p>
    <w:p w:rsidR="004E75E5" w:rsidRPr="00FA3ED4" w:rsidRDefault="004E75E5" w:rsidP="0098013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A3ED4">
        <w:rPr>
          <w:rFonts w:ascii="Times New Roman" w:eastAsia="Times New Roman" w:hAnsi="Times New Roman" w:cs="Times New Roman"/>
        </w:rPr>
        <w:t xml:space="preserve">В 2021 году в рамках проекта «ПрофКаникулы» признаются приоритетными такие направления, как естественнонаучное, педагогическое, инженерное, </w:t>
      </w:r>
      <w:r w:rsidRPr="00FA3ED4">
        <w:rPr>
          <w:rFonts w:ascii="Times New Roman" w:eastAsia="Times New Roman" w:hAnsi="Times New Roman" w:cs="Times New Roman"/>
          <w:lang w:val="en-US"/>
        </w:rPr>
        <w:t>IT</w:t>
      </w:r>
      <w:r w:rsidRPr="00FA3ED4">
        <w:rPr>
          <w:rFonts w:ascii="Times New Roman" w:eastAsia="Times New Roman" w:hAnsi="Times New Roman" w:cs="Times New Roman"/>
        </w:rPr>
        <w:t>, экономическое.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Реализация проекта возможна при соблюдении таких </w:t>
      </w:r>
      <w:r w:rsidRPr="00FA3ED4">
        <w:rPr>
          <w:i/>
          <w:sz w:val="22"/>
          <w:szCs w:val="22"/>
        </w:rPr>
        <w:t>принципов,</w:t>
      </w:r>
      <w:r w:rsidRPr="00FA3ED4">
        <w:rPr>
          <w:sz w:val="22"/>
          <w:szCs w:val="22"/>
        </w:rPr>
        <w:t xml:space="preserve"> как: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самореализация детей в мероприятиях программы; 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сочетание образовательных мероприятий с отдыхом и оздоровлением;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гуманизация отношений;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дифференциация в реализации программы. 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Принцип самореализации детей в мероприятиях программы предусматривает добровольность включения детей в ту или иную деятельность, учёт возрастных и индивидуальных особенностей, создание ситуации успеха.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Принцип сочетания образовательных мероприятий с отдыхом и оздоровлением предусматривает: разумное сочетание видов деятельности, взаимосвязь мероприятий в рамках тематического направления мероприятия, активное участие детей во всех видах деятельности в рамках проекта; возможность переключения с одного вида деятельности на другой.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Принцип гуманизации отношений</w:t>
      </w:r>
      <w:r w:rsidRPr="00FA3ED4">
        <w:rPr>
          <w:i/>
          <w:sz w:val="22"/>
          <w:szCs w:val="22"/>
        </w:rPr>
        <w:t xml:space="preserve"> </w:t>
      </w:r>
      <w:r w:rsidRPr="00FA3ED4">
        <w:rPr>
          <w:sz w:val="22"/>
          <w:szCs w:val="22"/>
        </w:rPr>
        <w:t>предполагает построение отношений между участниками проекта на основе оптимизма, уважения и доверия к человеку, веры в его силы.</w:t>
      </w:r>
    </w:p>
    <w:p w:rsidR="004E75E5" w:rsidRPr="00FA3ED4" w:rsidRDefault="004E75E5" w:rsidP="00980134">
      <w:pPr>
        <w:pStyle w:val="msonormalbullet2gi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lastRenderedPageBreak/>
        <w:t xml:space="preserve">Принцип дифференциации основан на отборе содержания, форм и методов в соотношении с индивидуально-психологическими особенностями детей, внутренней взаимосвязи всех мероприятий.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Реализация проекта на основе данных принципов создает уникальные возможности для всестороннего и гармоничного развития личности подростков.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Данный проект является </w:t>
      </w:r>
      <w:r w:rsidRPr="00FA3ED4">
        <w:rPr>
          <w:i/>
          <w:sz w:val="22"/>
          <w:szCs w:val="22"/>
        </w:rPr>
        <w:t>комплексным,</w:t>
      </w:r>
      <w:r w:rsidRPr="00FA3ED4">
        <w:rPr>
          <w:sz w:val="22"/>
          <w:szCs w:val="22"/>
        </w:rPr>
        <w:t xml:space="preserve"> включает в себя разноплановую деятельность и объединяет различные формы работы с детьми и подростками и предусматривает целый комплекс условий для формирования досугово-воспитательного пространства, благоприятно влияющего на развитие личности, обеспечивая ребёнку возможность развития, удовлетворения его творческих и познавательных потребностей, приобщения к социально-значимой деятельности.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i/>
          <w:sz w:val="22"/>
          <w:szCs w:val="22"/>
        </w:rPr>
        <w:t xml:space="preserve"> </w:t>
      </w:r>
      <w:r w:rsidRPr="00FA3ED4">
        <w:rPr>
          <w:b/>
          <w:sz w:val="22"/>
          <w:szCs w:val="22"/>
        </w:rPr>
        <w:t>Участники проекта</w:t>
      </w:r>
      <w:r w:rsidRPr="00FA3ED4">
        <w:rPr>
          <w:i/>
          <w:sz w:val="22"/>
          <w:szCs w:val="22"/>
        </w:rPr>
        <w:t xml:space="preserve">  </w:t>
      </w:r>
      <w:r w:rsidRPr="00FA3ED4">
        <w:rPr>
          <w:sz w:val="22"/>
          <w:szCs w:val="22"/>
        </w:rPr>
        <w:t xml:space="preserve">– обучающиеся образовательных организаций г. Ростова-на-Дону в возрасте от 12 (6 кл.) до 16 лет (10 кл); ориентировочное количество детей   – 75 человек; 5 групп по 15 чел.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b/>
          <w:sz w:val="22"/>
          <w:szCs w:val="22"/>
        </w:rPr>
        <w:t>Отличительная черта проекта</w:t>
      </w:r>
      <w:r w:rsidRPr="00FA3ED4">
        <w:rPr>
          <w:sz w:val="22"/>
          <w:szCs w:val="22"/>
        </w:rPr>
        <w:t xml:space="preserve"> «ПрофКаникулы» – чуткое отношение к детям всех возрастов и категорий, профессионально организованное образовательное пространство, дружеское сотрудничество педагогического коллектива с ребятами.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В систему организации и реализации данного проекта входит: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•</w:t>
      </w:r>
      <w:r w:rsidRPr="00FA3ED4">
        <w:rPr>
          <w:sz w:val="22"/>
          <w:szCs w:val="22"/>
        </w:rPr>
        <w:tab/>
        <w:t xml:space="preserve">формирование и обучение педагогического коллектива; 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•</w:t>
      </w:r>
      <w:r w:rsidRPr="00FA3ED4">
        <w:rPr>
          <w:sz w:val="22"/>
          <w:szCs w:val="22"/>
        </w:rPr>
        <w:tab/>
        <w:t>сохранение и развитие традиций организации летней о занятости детей в г. Ростове-на-Дону;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•</w:t>
      </w:r>
      <w:r w:rsidRPr="00FA3ED4">
        <w:rPr>
          <w:sz w:val="22"/>
          <w:szCs w:val="22"/>
        </w:rPr>
        <w:tab/>
        <w:t xml:space="preserve">обеспечение преемственности наиболее эффективных форм и методов воспитательной работы.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i/>
          <w:sz w:val="22"/>
          <w:szCs w:val="22"/>
        </w:rPr>
        <w:t xml:space="preserve">Методическое обеспечение проекта </w:t>
      </w:r>
      <w:r w:rsidRPr="00FA3ED4">
        <w:rPr>
          <w:sz w:val="22"/>
          <w:szCs w:val="22"/>
        </w:rPr>
        <w:t xml:space="preserve">проекта осуществляется на основе наличия необходимой документации, приказов, программ, разработок отдельных мероприятий, графика и плана работы смен; проведения инструктивно-методических совещаний с участниками реализации программы; разработки локальных требований и положений по проведению отдельных профориентационных мероприятий социальными партнёрами; диагностики психического и эмоционального состояния учащихся.  Методическое сопровождение проекта включает в себя также организацию деятельности временного совета проекта по организации и проведению «ПРофКаникул», в который должны войти представители ЦОПП РО и базовых площадок  - схема представлена ниже.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Учитывая специфику  проекта,  функции такого совета определяются следующим образом: 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1.</w:t>
      </w:r>
      <w:r w:rsidRPr="00FA3ED4">
        <w:rPr>
          <w:sz w:val="22"/>
          <w:szCs w:val="22"/>
        </w:rPr>
        <w:tab/>
        <w:t>Информационная (ознакомление с  целями и задачами проекта, особенностями его реализации).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2.</w:t>
      </w:r>
      <w:r w:rsidRPr="00FA3ED4">
        <w:rPr>
          <w:sz w:val="22"/>
          <w:szCs w:val="22"/>
        </w:rPr>
        <w:tab/>
        <w:t>Аналитическая (определение актуальных проблем и выделение основных направлений; анализ деятельности детского и взрослого коллективов).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3.</w:t>
      </w:r>
      <w:r w:rsidRPr="00FA3ED4">
        <w:rPr>
          <w:sz w:val="22"/>
          <w:szCs w:val="22"/>
        </w:rPr>
        <w:tab/>
        <w:t>Практико-ориентированная (проведение мероприятий, обучающих встреч, совещаний с целью выработки единого подхода к построению образовательного пространства).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4.</w:t>
      </w:r>
      <w:r w:rsidRPr="00FA3ED4">
        <w:rPr>
          <w:sz w:val="22"/>
          <w:szCs w:val="22"/>
        </w:rPr>
        <w:tab/>
        <w:t xml:space="preserve">Социальная (взаимодействие с ведомственными организациями, социальными службами, общественными организациями и другими социальными партнёрами). </w:t>
      </w: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b/>
          <w:sz w:val="22"/>
          <w:szCs w:val="22"/>
        </w:rPr>
        <w:t>Кадровое обеспечение проекта.</w:t>
      </w:r>
      <w:r w:rsidRPr="00FA3ED4">
        <w:rPr>
          <w:i/>
          <w:sz w:val="22"/>
          <w:szCs w:val="22"/>
        </w:rPr>
        <w:t xml:space="preserve"> </w:t>
      </w:r>
      <w:r w:rsidRPr="00FA3ED4">
        <w:rPr>
          <w:sz w:val="22"/>
          <w:szCs w:val="22"/>
        </w:rPr>
        <w:t>В реализации проекта задействованы: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 руководитель проекта, контролирующий реализацию программы в целом – директор ЦОПП РО;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 xml:space="preserve">- операторы проекта; 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представители администрации образовательных организаций-базовых площадок;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педагогические работники (учителя, педагоги дополнительного образования образовательных организаций-базовых площадок г. Ростова на Дону), воспитатели в группах детей;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вожатые из числа студентов Академии и психологии ЮФУ, осуществляющие педагогическое сопровождение групп детей;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 социальные партнёры/ представители социальных партнёров (согласно перечню соисполнителей);</w:t>
      </w:r>
    </w:p>
    <w:p w:rsidR="004E75E5" w:rsidRPr="00FA3ED4" w:rsidRDefault="004E75E5" w:rsidP="004E75E5">
      <w:pPr>
        <w:pStyle w:val="msonormalbullet2gif"/>
        <w:spacing w:after="12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медицинские работники образовательных организаций-базовых площадок г. Ростова на Дону, обеспечивающие оказание медицинского сопровождения всей летней кампании;</w:t>
      </w:r>
    </w:p>
    <w:p w:rsidR="004E75E5" w:rsidRPr="00FA3ED4" w:rsidRDefault="004E75E5" w:rsidP="004E75E5">
      <w:pPr>
        <w:pStyle w:val="msonormalbullet2gif"/>
        <w:spacing w:after="0" w:afterAutospacing="0"/>
        <w:contextualSpacing/>
        <w:jc w:val="both"/>
        <w:rPr>
          <w:sz w:val="22"/>
          <w:szCs w:val="22"/>
        </w:rPr>
      </w:pPr>
      <w:r w:rsidRPr="00FA3ED4">
        <w:rPr>
          <w:sz w:val="22"/>
          <w:szCs w:val="22"/>
        </w:rPr>
        <w:t>- технический персонал образовательных организаций-базовых площадок г. Ростова на Дону, проводящий мероприятия по наведению санитарно-гигиенического порядка на время летней кампании.</w:t>
      </w: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shd w:val="clear" w:color="auto" w:fill="FFFFFF" w:themeFill="background1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FA3ED4">
        <w:rPr>
          <w:rFonts w:ascii="Times New Roman" w:eastAsia="Times New Roman" w:hAnsi="Times New Roman" w:cs="Times New Roman"/>
          <w:i/>
          <w:color w:val="191B24"/>
        </w:rPr>
        <w:lastRenderedPageBreak/>
        <w:t>Структура временного совета</w:t>
      </w:r>
      <w:r w:rsidRPr="00FA3ED4">
        <w:rPr>
          <w:rFonts w:ascii="Times New Roman" w:eastAsia="Times New Roman" w:hAnsi="Times New Roman" w:cs="Times New Roman"/>
          <w:i/>
          <w:lang w:eastAsia="ar-SA"/>
        </w:rPr>
        <w:t xml:space="preserve"> </w:t>
      </w:r>
    </w:p>
    <w:p w:rsidR="00125087" w:rsidRPr="00FA3ED4" w:rsidRDefault="00125087" w:rsidP="001250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FA3ED4">
        <w:pict>
          <v:line id="Прямая соединительная линия 51" o:spid="_x0000_s1037" style="position:absolute;left:0;text-align:left;flip:y;z-index:251658240;visibility:visible" from="261.35pt,71.3pt" to="261.35pt,1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" strokeweight="1.06mm">
            <v:stroke endarrow="block" joinstyle="miter"/>
          </v:line>
        </w:pict>
      </w:r>
      <w:r w:rsidRPr="00FA3ED4">
        <w:pict>
          <v:line id="Прямая соединительная линия 50" o:spid="_x0000_s1038" style="position:absolute;left:0;text-align:left;flip:y;z-index:251658240;visibility:visible" from="332.65pt,92.9pt" to="383.65pt,1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" strokeweight="1.06mm">
            <v:stroke endarrow="block" joinstyle="miter"/>
          </v:line>
        </w:pict>
      </w:r>
      <w:r w:rsidRPr="00FA3ED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7" o:spid="_x0000_s1039" type="#_x0000_t202" style="position:absolute;left:0;text-align:left;margin-left:191.05pt;margin-top:129.7pt;width:141.6pt;height:68.9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" strokeweight=".5pt">
            <v:textbox style="mso-next-textbox:#Поле 47" inset="7.45pt,3.85pt,7.45pt,3.85pt">
              <w:txbxContent>
                <w:p w:rsidR="00125087" w:rsidRDefault="00125087" w:rsidP="00125087">
                  <w:pPr>
                    <w:spacing w:after="0"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</w:p>
                <w:p w:rsidR="00125087" w:rsidRDefault="00125087" w:rsidP="00125087">
                  <w:pPr>
                    <w:spacing w:after="0"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ЦОПП РО</w:t>
                  </w:r>
                </w:p>
                <w:p w:rsidR="00125087" w:rsidRDefault="00125087" w:rsidP="00125087">
                  <w:pPr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</w:t>
                  </w:r>
                </w:p>
              </w:txbxContent>
            </v:textbox>
          </v:shape>
        </w:pict>
      </w:r>
      <w:r w:rsidRPr="00FA3ED4">
        <w:pict>
          <v:line id="Прямая соединительная линия 40" o:spid="_x0000_s1040" style="position:absolute;left:0;text-align:left;z-index:251658240;visibility:visible" from="326.55pt,196.7pt" to="376.15pt,2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" strokeweight="1.06mm">
            <v:stroke endarrow="block" joinstyle="miter"/>
          </v:line>
        </w:pict>
      </w:r>
      <w:r w:rsidRPr="00FA3ED4">
        <w:pict>
          <v:line id="Прямая соединительная линия 39" o:spid="_x0000_s1041" style="position:absolute;left:0;text-align:left;flip:x;z-index:251658240;visibility:visible" from="148.6pt,196.7pt" to="193.65pt,2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" strokeweight="1.06mm">
            <v:stroke endarrow="block" joinstyle="miter"/>
          </v:line>
        </w:pict>
      </w:r>
      <w:r w:rsidRPr="00FA3ED4">
        <w:pict>
          <v:line id="Прямая соединительная линия 49" o:spid="_x0000_s1042" style="position:absolute;left:0;text-align:left;flip:x y;z-index:251658240;visibility:visible" from="148.6pt,92.9pt" to="191.05pt,1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" strokeweight="1.06mm">
            <v:stroke endarrow="block" joinstyle="miter"/>
          </v:line>
        </w:pict>
      </w:r>
      <w:r w:rsidRPr="00FA3ED4">
        <w:pict>
          <v:shape id="Поле 56" o:spid="_x0000_s1043" type="#_x0000_t202" style="position:absolute;left:0;text-align:left;margin-left:204.85pt;margin-top:13.1pt;width:115.8pt;height:67.6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" fillcolor="yellow" strokecolor="navy" strokeweight=".5pt">
            <v:textbox style="mso-next-textbox:#Поле 56" inset="7.45pt,3.85pt,7.45pt,3.85pt">
              <w:txbxContent>
                <w:p w:rsidR="00125087" w:rsidRDefault="00125087" w:rsidP="00125087">
                  <w:pPr>
                    <w:shd w:val="clear" w:color="auto" w:fill="FFFFFF" w:themeFill="background1"/>
                    <w:jc w:val="center"/>
                    <w:rPr>
                      <w:b/>
                    </w:rPr>
                  </w:pPr>
                  <w:r>
                    <w:rPr>
                      <w:b/>
                      <w:i/>
                    </w:rPr>
                    <w:t xml:space="preserve">Базовая площадка  </w:t>
                  </w:r>
                  <w:r>
                    <w:rPr>
                      <w:b/>
                    </w:rPr>
                    <w:t>МБОУ СОШ г. Ростова-на-Дону №39</w:t>
                  </w:r>
                </w:p>
              </w:txbxContent>
            </v:textbox>
          </v:shape>
        </w:pict>
      </w:r>
      <w:r w:rsidRPr="00FA3ED4">
        <w:pict>
          <v:shape id="Поле 53" o:spid="_x0000_s1044" type="#_x0000_t202" style="position:absolute;left:0;text-align:left;margin-left:53.3pt;margin-top:51.25pt;width:109.05pt;height:68.6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" fillcolor="yellow" strokecolor="navy" strokeweight=".5pt">
            <v:textbox style="mso-next-textbox:#Поле 53" inset="7.45pt,3.85pt,7.45pt,3.85pt">
              <w:txbxContent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Базовая площадка  МАУ г. Ростова-на-Дону Лицей №50  (при ДГТУ) </w:t>
                  </w:r>
                </w:p>
              </w:txbxContent>
            </v:textbox>
          </v:shape>
        </w:pict>
      </w:r>
      <w:r w:rsidRPr="00FA3ED4">
        <w:pict>
          <v:shape id="Поле 36" o:spid="_x0000_s1045" type="#_x0000_t202" style="position:absolute;left:0;text-align:left;margin-left:99pt;margin-top:225.65pt;width:127.1pt;height:63.2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" fillcolor="yellow" strokecolor="navy" strokeweight=".5pt">
            <v:textbox style="mso-next-textbox:#Поле 36" inset="7.45pt,3.85pt,7.45pt,3.85pt">
              <w:txbxContent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Базоваяплощадка  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МБУ ДО ЦДОД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Октябрьского района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  <w:r w:rsidRPr="00FA3ED4">
        <w:pict>
          <v:shape id="Поле 35" o:spid="_x0000_s1046" type="#_x0000_t202" style="position:absolute;left:0;text-align:left;margin-left:281.85pt;margin-top:225.65pt;width:129.6pt;height:63.2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" fillcolor="yellow" strokecolor="navy" strokeweight=".5pt">
            <v:textbox style="mso-next-textbox:#Поле 35" inset="7.45pt,3.85pt,7.45pt,3.85pt">
              <w:txbxContent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Базовая площадка  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МБУ ДО ЦВР  «ДОСУГ»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Пролетарского района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</w:p>
                <w:p w:rsidR="00125087" w:rsidRDefault="00125087" w:rsidP="00125087">
                  <w:pPr>
                    <w:jc w:val="center"/>
                  </w:pPr>
                </w:p>
              </w:txbxContent>
            </v:textbox>
          </v:shape>
        </w:pict>
      </w:r>
      <w:r w:rsidRPr="00FA3ED4">
        <w:pict>
          <v:shape id="Поле 52" o:spid="_x0000_s1047" type="#_x0000_t202" style="position:absolute;left:0;text-align:left;margin-left:365.1pt;margin-top:51.25pt;width:105.8pt;height:68.6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" fillcolor="yellow" strokecolor="navy" strokeweight=".5pt">
            <v:textbox style="mso-next-textbox:#Поле 52" inset="7.45pt,3.85pt,7.45pt,3.85pt">
              <w:txbxContent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Базовая площадка  МАУ г. Ростова-на-Дону</w:t>
                  </w:r>
                </w:p>
                <w:p w:rsidR="00125087" w:rsidRDefault="00125087" w:rsidP="00125087">
                  <w:pPr>
                    <w:shd w:val="clear" w:color="auto" w:fill="FFFFFF" w:themeFill="background1"/>
                    <w:spacing w:after="0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Лицей №33 </w:t>
                  </w:r>
                </w:p>
              </w:txbxContent>
            </v:textbox>
          </v:shape>
        </w:pict>
      </w:r>
    </w:p>
    <w:p w:rsidR="00125087" w:rsidRPr="00FA3ED4" w:rsidRDefault="00125087" w:rsidP="001250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Pr="00FA3ED4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125087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125087" w:rsidRDefault="00125087" w:rsidP="004E75E5">
      <w:pPr>
        <w:pStyle w:val="msonormalbullet2gif"/>
        <w:spacing w:after="0" w:afterAutospacing="0"/>
        <w:ind w:firstLine="708"/>
        <w:contextualSpacing/>
        <w:jc w:val="both"/>
        <w:rPr>
          <w:b/>
          <w:sz w:val="22"/>
          <w:szCs w:val="22"/>
        </w:rPr>
      </w:pPr>
    </w:p>
    <w:p w:rsidR="004E75E5" w:rsidRPr="00FA3ED4" w:rsidRDefault="004E75E5" w:rsidP="004E75E5">
      <w:pPr>
        <w:pStyle w:val="msonormalbullet2gif"/>
        <w:spacing w:after="0" w:afterAutospacing="0"/>
        <w:ind w:firstLine="708"/>
        <w:contextualSpacing/>
        <w:jc w:val="both"/>
        <w:rPr>
          <w:sz w:val="22"/>
          <w:szCs w:val="22"/>
        </w:rPr>
      </w:pPr>
      <w:r w:rsidRPr="00FA3ED4">
        <w:rPr>
          <w:b/>
          <w:sz w:val="22"/>
          <w:szCs w:val="22"/>
        </w:rPr>
        <w:t>Материально-техническое обеспечение  проекта.</w:t>
      </w:r>
      <w:r w:rsidRPr="00FA3ED4">
        <w:rPr>
          <w:i/>
          <w:sz w:val="22"/>
          <w:szCs w:val="22"/>
        </w:rPr>
        <w:t xml:space="preserve"> </w:t>
      </w:r>
      <w:r w:rsidRPr="00FA3ED4">
        <w:rPr>
          <w:sz w:val="22"/>
          <w:szCs w:val="22"/>
        </w:rPr>
        <w:t>Реализация проекта обеспечивается инфраструктурой, материально-технической базой образовательных организаций-базовых площадок г. Ростова на Дону  и социальных партнёров, включающей в себя обширную придомовую территорию, спортивные площадки, актовый зал,  спортивные залы с необходимым спортивным инвентарём, столовую, библиотеку, кабинеты, оборудованные необходимой комплектацией мебели, аудио- и видео техникой, интерактивными досками, компьютерами; техническим инвентарем, медицинский кабинет и другое. В то же время для реализации программы в полном объёме необходимо приобретение канцелярских товаров, расходные материалы для прикладных направлений, призов и наград, дополнительный инвентарь для проведения профориентационных проб, мини-исследований, игр и других мероприятий.</w:t>
      </w:r>
    </w:p>
    <w:p w:rsidR="004E75E5" w:rsidRPr="00FA3ED4" w:rsidRDefault="004E75E5" w:rsidP="004E75E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91B24"/>
        </w:rPr>
      </w:pPr>
      <w:r w:rsidRPr="00FA3ED4">
        <w:rPr>
          <w:rFonts w:ascii="Times New Roman" w:eastAsia="Times New Roman" w:hAnsi="Times New Roman" w:cs="Times New Roman"/>
          <w:color w:val="191B24"/>
        </w:rPr>
        <w:t xml:space="preserve">Для реализации направлений, заявленных в проекте, </w:t>
      </w:r>
      <w:r w:rsidRPr="00FA3ED4">
        <w:rPr>
          <w:rFonts w:ascii="Times New Roman" w:eastAsia="Times New Roman" w:hAnsi="Times New Roman" w:cs="Times New Roman"/>
        </w:rPr>
        <w:t xml:space="preserve">в </w:t>
      </w:r>
      <w:r w:rsidRPr="00FA3ED4">
        <w:rPr>
          <w:rFonts w:ascii="Times New Roman" w:eastAsia="Times New Roman" w:hAnsi="Times New Roman" w:cs="Times New Roman"/>
          <w:color w:val="191B24"/>
        </w:rPr>
        <w:t>соответствии с задачами проекта и совместно с социальными партнёрами организуются следующие мероприятия:</w:t>
      </w:r>
    </w:p>
    <w:p w:rsidR="004E75E5" w:rsidRPr="00FA3ED4" w:rsidRDefault="004E75E5" w:rsidP="004E75E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91B24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1701"/>
        <w:gridCol w:w="4676"/>
        <w:gridCol w:w="2553"/>
      </w:tblGrid>
      <w:tr w:rsidR="004E75E5" w:rsidRPr="00FA3ED4" w:rsidTr="004E75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 xml:space="preserve">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Направления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Примерное содержание и форматы 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Социальные партнёры</w:t>
            </w:r>
          </w:p>
        </w:tc>
      </w:tr>
      <w:tr w:rsidR="004E75E5" w:rsidRPr="00FA3ED4" w:rsidTr="004E75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научное</w:t>
            </w:r>
          </w:p>
          <w:p w:rsidR="004E75E5" w:rsidRPr="00FA3ED4" w:rsidRDefault="004E75E5" w:rsidP="004E75E5">
            <w:pPr>
              <w:spacing w:after="0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Style w:val="a9"/>
              </w:rPr>
              <w:t xml:space="preserve"> </w:t>
            </w:r>
            <w:r w:rsidRPr="00FA3ED4"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Серия мероприятий, раскрывающих  различные стороны профессий естественно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-научного направления, позволяющих представить профессиональный мир в конкретно- наглядной форме.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color w:val="192128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1 вариант. </w:t>
            </w:r>
            <w:r w:rsidRPr="00FA3ED4">
              <w:rPr>
                <w:color w:val="192128"/>
                <w:sz w:val="22"/>
                <w:szCs w:val="22"/>
              </w:rPr>
              <w:t>Посещение «Кванториума». Площадка  оснащена высокотехнологич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color w:val="192128"/>
                <w:sz w:val="22"/>
                <w:szCs w:val="22"/>
              </w:rPr>
            </w:pPr>
            <w:r w:rsidRPr="00FA3ED4">
              <w:rPr>
                <w:color w:val="192128"/>
                <w:sz w:val="22"/>
                <w:szCs w:val="22"/>
              </w:rPr>
              <w:t xml:space="preserve">ным оборудованием, нацелена на знакомство школьников  с профессиями </w:t>
            </w:r>
            <w:r w:rsidRPr="00FA3ED4">
              <w:rPr>
                <w:sz w:val="22"/>
                <w:szCs w:val="22"/>
              </w:rPr>
              <w:t>естественно-научного направления.</w:t>
            </w:r>
            <w:r w:rsidRPr="00FA3ED4">
              <w:rPr>
                <w:color w:val="192128"/>
                <w:sz w:val="22"/>
                <w:szCs w:val="22"/>
              </w:rPr>
              <w:t xml:space="preserve"> Экскурсии по площадкам «Кванториума», мастер-классы преподавателей мотивируют школьников к занятию естественно-научными специальностями, получению некоторых профессиональных навыков. 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color w:val="212121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2 вариант. </w:t>
            </w:r>
            <w:r w:rsidRPr="00FA3ED4">
              <w:rPr>
                <w:color w:val="192128"/>
                <w:sz w:val="22"/>
                <w:szCs w:val="22"/>
              </w:rPr>
              <w:t xml:space="preserve">Посещение ботанического сада. </w:t>
            </w:r>
            <w:r w:rsidRPr="00FA3ED4">
              <w:rPr>
                <w:bCs/>
                <w:color w:val="212121"/>
                <w:sz w:val="22"/>
                <w:szCs w:val="22"/>
              </w:rPr>
              <w:lastRenderedPageBreak/>
              <w:t>Экскурсия-квест «Сокровища Ботанического сада». </w:t>
            </w:r>
            <w:r w:rsidRPr="00FA3ED4">
              <w:rPr>
                <w:color w:val="212121"/>
                <w:sz w:val="22"/>
                <w:szCs w:val="22"/>
              </w:rPr>
              <w:t xml:space="preserve">Мероприятие включает обзорную экскурсию по оранжереям сада в игровой форме по карте сокровищ с подсказками; победителям вручается приз. </w:t>
            </w:r>
            <w:r w:rsidRPr="00FA3ED4">
              <w:rPr>
                <w:bCs/>
                <w:color w:val="212121"/>
                <w:sz w:val="22"/>
                <w:szCs w:val="22"/>
              </w:rPr>
              <w:t xml:space="preserve">Мастер-класс «Флорариум».  </w:t>
            </w:r>
            <w:r w:rsidRPr="00FA3ED4">
              <w:rPr>
                <w:color w:val="212121"/>
                <w:sz w:val="22"/>
                <w:szCs w:val="22"/>
              </w:rPr>
              <w:t>Участники создают свой флорариум в специальном декорирован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FA3ED4">
              <w:rPr>
                <w:color w:val="212121"/>
                <w:sz w:val="22"/>
                <w:szCs w:val="22"/>
              </w:rPr>
              <w:t xml:space="preserve">ном горшке  и могут забрать его домой.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ind w:right="-108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lastRenderedPageBreak/>
      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Детский технопарк «Кванториум» ГБУ ДО РО </w:t>
            </w:r>
            <w:hyperlink r:id="rId9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«Областной центр технического </w:t>
              </w:r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lastRenderedPageBreak/>
                <w:t>творчества учащихся»</w:t>
              </w:r>
              <w:r w:rsidRPr="00FA3ED4">
                <w:rPr>
                  <w:rStyle w:val="a3"/>
                  <w:rFonts w:ascii="Times New Roman" w:hAnsi="Times New Roman" w:cs="Times New Roman"/>
                </w:rPr>
                <w:t>;</w:t>
              </w:r>
            </w:hyperlink>
            <w:r w:rsidRPr="00FA3ED4">
              <w:rPr>
                <w:rFonts w:ascii="Times New Roman" w:hAnsi="Times New Roman" w:cs="Times New Roman"/>
              </w:rPr>
              <w:t xml:space="preserve"> и другие;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Южный Федеральный университет;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 xml:space="preserve">ООО «Музей чудес «Джоуль Парк» 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u w:color="000000"/>
              </w:rPr>
            </w:pPr>
          </w:p>
        </w:tc>
      </w:tr>
      <w:tr w:rsidR="004E75E5" w:rsidRPr="00FA3ED4" w:rsidTr="004E75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Педагоги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ческое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Style w:val="a9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i/>
                <w:color w:val="192128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1 вариант. 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П</w:t>
            </w:r>
            <w:r w:rsidRPr="00FA3ED4">
              <w:rPr>
                <w:rFonts w:ascii="Times New Roman" w:hAnsi="Times New Roman" w:cs="Times New Roman"/>
              </w:rPr>
              <w:t>одготовка помощников  вожатых, развитие организаторских способностей; организация социально-педагогической деятельности обучающихся 6-10 классов профессионально-ориентированной направленности;  подготовка к выбору педагогических профессий через практические пробы  игровой деятельности в качестве помощника вожатого (в отрядах младших школьников).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i/>
                <w:color w:val="192128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2 вариант. 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Интерактивный курс. Курс поможет ребятам найти ответы на вопросы «Кто я?», «Какой я?», «Чего я хочу?», определить свои сильные стороны, почувствовать вектор развития, найти внутреннюю мотивацию и приступить к реализации своей мечты. И при этом брать на себя ответственность за свои решения. В курсе задействованы 4 метода профориентации: информационный, активизирующий, развивающий и диагностико-консультационный.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Детский технопарк «Кванториум» ГБУ ДО РО </w:t>
            </w:r>
            <w:hyperlink r:id="rId10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«Областной центр технического творчества учащихся»;</w:t>
              </w:r>
            </w:hyperlink>
            <w:r w:rsidRPr="00FA3ED4">
              <w:rPr>
                <w:rFonts w:ascii="Times New Roman" w:hAnsi="Times New Roman" w:cs="Times New Roman"/>
              </w:rPr>
              <w:t xml:space="preserve"> и другие;</w:t>
            </w:r>
          </w:p>
          <w:p w:rsidR="004E75E5" w:rsidRPr="00FA3ED4" w:rsidRDefault="004E75E5" w:rsidP="004E75E5">
            <w:pPr>
              <w:pStyle w:val="4"/>
              <w:shd w:val="clear" w:color="auto" w:fill="FFFFFF"/>
              <w:spacing w:before="0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</w:rPr>
              <w:t xml:space="preserve">Южный Федеральный университет; 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 xml:space="preserve">Детский клуб «Городские каникулы» при  ООО «Эксперт», </w:t>
            </w:r>
            <w:hyperlink r:id="rId11" w:anchor=":~:text=%D0%9E%D0%9E%D0%9E%20%D0%9E%D0%A4%D0%98%D0%A1%2D%D0%9A%D0%9B%D0%90%D0%A1%D0%A1!%20%2D%20%D1%80%D0%BE%D1%81%D1%81%D0%B8%D0%B9%D1%81%D0%BA%D0%BE%D0%B5%20%D0%BE%D0%B1%D1%89%D0%B5%D1%81%D1%82%D0%B2%D0%BE,%D1%82%D0%BE%D1%80%D0%B3%D0%BE%D0%B2%D0%BB%D1%8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ООО "</w:t>
              </w:r>
              <w:r w:rsidRPr="00FA3ED4">
                <w:rPr>
                  <w:rStyle w:val="a3"/>
                  <w:rFonts w:ascii="Times New Roman" w:hAnsi="Times New Roman" w:cs="Times New Roman"/>
                  <w:bCs/>
                  <w:color w:val="auto"/>
                  <w:u w:val="none"/>
                  <w:shd w:val="clear" w:color="auto" w:fill="FFFFFF"/>
                </w:rPr>
                <w:t>ОФИС</w:t>
              </w:r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-</w:t>
              </w:r>
              <w:r w:rsidRPr="00FA3ED4">
                <w:rPr>
                  <w:rStyle w:val="a3"/>
                  <w:rFonts w:ascii="Times New Roman" w:hAnsi="Times New Roman" w:cs="Times New Roman"/>
                  <w:bCs/>
                  <w:color w:val="auto"/>
                  <w:u w:val="none"/>
                  <w:shd w:val="clear" w:color="auto" w:fill="FFFFFF"/>
                </w:rPr>
                <w:t>КЛАСС</w:t>
              </w:r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!"</w:t>
              </w:r>
            </w:hyperlink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u w:color="000000"/>
              </w:rPr>
            </w:pPr>
          </w:p>
        </w:tc>
      </w:tr>
      <w:tr w:rsidR="004E75E5" w:rsidRPr="00FA3ED4" w:rsidTr="004E75E5">
        <w:trPr>
          <w:trHeight w:val="71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 xml:space="preserve"> Иженерное 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u w:color="000000"/>
              </w:rPr>
            </w:pPr>
            <w:r w:rsidRPr="00FA3ED4">
              <w:rPr>
                <w:rStyle w:val="a9"/>
              </w:rPr>
              <w:t xml:space="preserve"> </w:t>
            </w:r>
            <w:r w:rsidRPr="00FA3ED4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i/>
                <w:color w:val="192128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1 вариант. 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FA3ED4">
              <w:rPr>
                <w:rFonts w:ascii="Times New Roman" w:hAnsi="Times New Roman" w:cs="Times New Roman"/>
                <w:bCs/>
              </w:rPr>
              <w:t xml:space="preserve">Профпробы: </w:t>
            </w:r>
            <w:r w:rsidRPr="00FA3ED4">
              <w:rPr>
                <w:rFonts w:ascii="Times New Roman" w:hAnsi="Times New Roman" w:cs="Times New Roman"/>
              </w:rPr>
              <w:t>по компетенции «Ремонт и обслуживание легковых автомобилей»;</w:t>
            </w:r>
          </w:p>
          <w:p w:rsidR="004E75E5" w:rsidRPr="00FA3ED4" w:rsidRDefault="004E75E5" w:rsidP="004E75E5">
            <w:pPr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ED4">
              <w:rPr>
                <w:rFonts w:ascii="Times New Roman" w:hAnsi="Times New Roman" w:cs="Times New Roman"/>
              </w:rPr>
              <w:t>«Прикладная геодезия. Применение геопространственных технологий в строительстве и кадастре</w:t>
            </w:r>
            <w:r w:rsidRPr="00FA3ED4">
              <w:rPr>
                <w:rFonts w:ascii="Times New Roman" w:hAnsi="Times New Roman" w:cs="Times New Roman"/>
                <w:b/>
              </w:rPr>
              <w:t xml:space="preserve">»; </w:t>
            </w:r>
            <w:r w:rsidRPr="00FA3ED4">
              <w:rPr>
                <w:rFonts w:ascii="Times New Roman" w:eastAsiaTheme="minorHAnsi" w:hAnsi="Times New Roman" w:cs="Times New Roman"/>
                <w:lang w:eastAsia="en-US"/>
              </w:rPr>
              <w:t xml:space="preserve">«Трехмерное моделирование продукции в система CAD», </w:t>
            </w:r>
          </w:p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2"/>
                <w:szCs w:val="22"/>
              </w:rPr>
            </w:pPr>
            <w:r w:rsidRPr="00FA3ED4">
              <w:rPr>
                <w:color w:val="000000"/>
                <w:sz w:val="22"/>
                <w:szCs w:val="22"/>
              </w:rPr>
              <w:t>«Инженерный дизайн</w:t>
            </w:r>
            <w:r w:rsidRPr="00FA3ED4">
              <w:rPr>
                <w:rFonts w:eastAsiaTheme="minorHAnsi"/>
                <w:sz w:val="22"/>
                <w:szCs w:val="22"/>
                <w:lang w:eastAsia="en-US"/>
              </w:rPr>
              <w:t xml:space="preserve"> CAD».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i/>
                <w:color w:val="192128"/>
                <w:sz w:val="22"/>
                <w:szCs w:val="22"/>
              </w:rPr>
            </w:pPr>
            <w:r w:rsidRPr="00FA3ED4">
              <w:rPr>
                <w:i/>
                <w:color w:val="192128"/>
                <w:sz w:val="22"/>
                <w:szCs w:val="22"/>
              </w:rPr>
              <w:t xml:space="preserve">2 вариант. </w:t>
            </w:r>
          </w:p>
          <w:p w:rsidR="004E75E5" w:rsidRPr="00FA3ED4" w:rsidRDefault="004E75E5" w:rsidP="004E75E5">
            <w:pPr>
              <w:pStyle w:val="a4"/>
              <w:spacing w:before="0" w:beforeAutospacing="0" w:after="0" w:afterAutospacing="0" w:line="276" w:lineRule="auto"/>
              <w:rPr>
                <w:sz w:val="22"/>
                <w:szCs w:val="22"/>
              </w:rPr>
            </w:pPr>
            <w:r w:rsidRPr="00FA3ED4">
              <w:rPr>
                <w:color w:val="192128"/>
                <w:sz w:val="22"/>
                <w:szCs w:val="22"/>
              </w:rPr>
              <w:t xml:space="preserve">Экскурсии по площадкам «Кванториума», участие в мастер-классах с ориентацией на инженерные специальности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ind w:right="-108"/>
              <w:rPr>
                <w:rFonts w:ascii="Times New Roman" w:hAnsi="Times New Roman" w:cs="Times New Roman"/>
                <w:b/>
                <w:bCs/>
                <w:i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Детский технопарк «Кванториум» ГБУ ДО РО </w:t>
            </w:r>
            <w:hyperlink r:id="rId12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«Областной центр технического творчества учащихся»;</w:t>
              </w:r>
            </w:hyperlink>
            <w:r w:rsidRPr="00FA3ED4">
              <w:rPr>
                <w:rFonts w:ascii="Times New Roman" w:hAnsi="Times New Roman" w:cs="Times New Roman"/>
              </w:rPr>
              <w:t xml:space="preserve"> </w:t>
            </w:r>
          </w:p>
          <w:p w:rsidR="004E75E5" w:rsidRPr="00FA3ED4" w:rsidRDefault="004E75E5" w:rsidP="004E75E5">
            <w:pPr>
              <w:pStyle w:val="4"/>
              <w:shd w:val="clear" w:color="auto" w:fill="FFFFFF"/>
              <w:spacing w:before="0"/>
              <w:ind w:right="-108"/>
              <w:rPr>
                <w:rFonts w:ascii="Times New Roman" w:hAnsi="Times New Roman" w:cs="Times New Roman"/>
                <w:color w:val="auto"/>
              </w:rPr>
            </w:pPr>
            <w:r w:rsidRPr="00FA3ED4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</w:rPr>
              <w:lastRenderedPageBreak/>
              <w:t>ЮРИУ РАНХиГС –; ФГБОУ ВО «РГЭУ (РИНХ)» – Ростовский государственный экономический университет (РИНХ);  ГБПОУ РО «Ростовский-на-Дону колледж связи и информатики»; ГБПОУ РО  «Ростовский-на-Дону автодорожный колледж»; ГБПОУ РО «Ростовский строительно-художественный техникум»; ГБПОУ РО «Ростовский-на- Дону автотранспортный колледж»; ГАПОУ РО   «Ростовский колледж технологий машиностроения»;</w:t>
            </w:r>
            <w:r w:rsidRPr="00FA3ED4">
              <w:rPr>
                <w:rFonts w:ascii="Times New Roman" w:hAnsi="Times New Roman" w:cs="Times New Roman"/>
              </w:rPr>
              <w:t xml:space="preserve">  </w:t>
            </w:r>
          </w:p>
          <w:p w:rsidR="004E75E5" w:rsidRPr="00FA3ED4" w:rsidRDefault="004E75E5" w:rsidP="004E75E5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 xml:space="preserve">ООО «Музей чудес «Джоуль Парк», Детский клуб «Городские каникулы» при ООО «Эксперт», </w:t>
            </w:r>
            <w:hyperlink r:id="rId13" w:anchor=":~:text=%D0%9E%D0%9E%D0%9E%20%D0%9E%D0%A4%D0%98%D0%A1%2D%D0%9A%D0%9B%D0%90%D0%A1%D0%A1!%20%2D%20%D1%80%D0%BE%D1%81%D1%81%D0%B8%D0%B9%D1%81%D0%BA%D0%BE%D0%B5%20%D0%BE%D0%B1%D1%89%D0%B5%D1%81%D1%82%D0%B2%D0%BE,%D1%82%D0%BE%D1%80%D0%B3%D0%BE%D0%B2%D0%BB%D1%8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ООО "</w:t>
              </w:r>
              <w:r w:rsidRPr="00FA3ED4">
                <w:rPr>
                  <w:rStyle w:val="a3"/>
                  <w:rFonts w:ascii="Times New Roman" w:hAnsi="Times New Roman" w:cs="Times New Roman"/>
                  <w:bCs/>
                  <w:color w:val="auto"/>
                  <w:u w:val="none"/>
                  <w:shd w:val="clear" w:color="auto" w:fill="FFFFFF"/>
                </w:rPr>
                <w:t>ОФИС</w:t>
              </w:r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-</w:t>
              </w:r>
              <w:r w:rsidRPr="00FA3ED4">
                <w:rPr>
                  <w:rStyle w:val="a3"/>
                  <w:rFonts w:ascii="Times New Roman" w:hAnsi="Times New Roman" w:cs="Times New Roman"/>
                  <w:bCs/>
                  <w:color w:val="auto"/>
                  <w:u w:val="none"/>
                  <w:shd w:val="clear" w:color="auto" w:fill="FFFFFF"/>
                </w:rPr>
                <w:t>КЛАСС</w:t>
              </w:r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!"</w:t>
              </w:r>
            </w:hyperlink>
          </w:p>
          <w:p w:rsidR="004E75E5" w:rsidRPr="00FA3ED4" w:rsidRDefault="004E75E5" w:rsidP="004E75E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u w:color="000000"/>
              </w:rPr>
            </w:pPr>
          </w:p>
        </w:tc>
      </w:tr>
      <w:tr w:rsidR="004E75E5" w:rsidRPr="00FA3ED4" w:rsidTr="004E75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  <w:lang w:val="en-US"/>
              </w:rPr>
              <w:t xml:space="preserve">IT 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Style w:val="a9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 w:line="240" w:lineRule="auto"/>
              <w:rPr>
                <w:rFonts w:ascii="Times New Roman" w:hAnsi="Times New Roman" w:cs="Times New Roman"/>
                <w:color w:val="333333"/>
                <w:u w:color="000000"/>
                <w:shd w:val="clear" w:color="auto" w:fill="FFFFFF"/>
              </w:rPr>
            </w:pPr>
            <w:r w:rsidRPr="00FA3ED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Тематические экскурсии по РГЭУ и РКСИ 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FA3ED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«Кто такие ИТ-специалисты и какие они бывают? Ваша роль в команде». Образовательный интенсив.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ED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Профпробы: «Язык программирования Python и его конструкции», «Современные проблемы информационной безопасности: угрозы и перспективы»; «Веб-дизайн и разработка», «Системное администрирование».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u w:color="00000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right="-108"/>
              <w:rPr>
                <w:rFonts w:ascii="Times New Roman" w:hAnsi="Times New Roman" w:cs="Times New Roman"/>
                <w:b/>
                <w:bCs/>
                <w:i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Детский технопарк «Кванториум» ГБУ ДО РО </w:t>
            </w:r>
            <w:hyperlink r:id="rId14" w:tgtFrame="_blank" w:history="1">
              <w:r w:rsidRPr="00FA3ED4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«Областной центр технического творчества учащихся»;</w:t>
              </w:r>
            </w:hyperlink>
            <w:r w:rsidRPr="00FA3ED4">
              <w:rPr>
                <w:rFonts w:ascii="Times New Roman" w:hAnsi="Times New Roman" w:cs="Times New Roman"/>
              </w:rPr>
              <w:t xml:space="preserve"> </w:t>
            </w:r>
          </w:p>
          <w:p w:rsidR="004E75E5" w:rsidRPr="00FA3ED4" w:rsidRDefault="004E75E5" w:rsidP="004E75E5">
            <w:pPr>
              <w:pStyle w:val="4"/>
              <w:shd w:val="clear" w:color="auto" w:fill="FFFFFF"/>
              <w:spacing w:before="0"/>
              <w:ind w:right="-108"/>
              <w:rPr>
                <w:rFonts w:ascii="Times New Roman" w:eastAsia="Times New Roman" w:hAnsi="Times New Roman" w:cs="Times New Roman"/>
                <w:b w:val="0"/>
                <w:i w:val="0"/>
              </w:rPr>
            </w:pPr>
            <w:r w:rsidRPr="00FA3ED4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</w:rPr>
              <w:t xml:space="preserve">ФГБОУ ВО «РГЭУ (РИНХ)» – Ростовский государственный экономический университет </w:t>
            </w:r>
            <w:r w:rsidRPr="00FA3ED4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</w:rPr>
              <w:lastRenderedPageBreak/>
              <w:t xml:space="preserve">(РИНХ);  ГБПОУ РО «Ростовский-на-Дону колледж связи и информатикИ» </w:t>
            </w:r>
          </w:p>
        </w:tc>
      </w:tr>
      <w:tr w:rsidR="004E75E5" w:rsidRPr="00FA3ED4" w:rsidTr="004E75E5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кое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eastAsia="Times New Roman" w:hAnsi="Times New Roman" w:cs="Times New Roman"/>
                <w:u w:color="000000"/>
                <w:lang w:val="en-US"/>
              </w:rPr>
            </w:pPr>
            <w:r w:rsidRPr="00FA3ED4">
              <w:rPr>
                <w:rStyle w:val="a9"/>
                <w:lang w:val="en-US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Экскурсия в Донской банковский колледж, РГЭУ; встреча в рамках проекта «Успешные люди».</w:t>
            </w:r>
          </w:p>
          <w:p w:rsidR="004E75E5" w:rsidRPr="00FA3ED4" w:rsidRDefault="004E75E5" w:rsidP="004E75E5">
            <w:pPr>
              <w:spacing w:after="0" w:line="240" w:lineRule="auto"/>
              <w:rPr>
                <w:rFonts w:ascii="Times New Roman" w:eastAsia="Times New Roman" w:hAnsi="Times New Roman" w:cs="Times New Roman"/>
                <w:u w:color="000000"/>
              </w:rPr>
            </w:pPr>
            <w:r w:rsidRPr="00FA3ED4">
              <w:rPr>
                <w:rFonts w:ascii="Times New Roman" w:eastAsia="Times New Roman" w:hAnsi="Times New Roman" w:cs="Times New Roman"/>
              </w:rPr>
              <w:t>Проведение профпроб: «Мой первый бизнес-план», «Первый шаг в профессию бухгалтер».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ind w:right="-108"/>
              <w:rPr>
                <w:rFonts w:ascii="Times New Roman" w:hAnsi="Times New Roman" w:cs="Times New Roman"/>
                <w:b/>
                <w:bCs/>
                <w:i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МБОУ «Школа № 39», МАОУ «Лицей № 33», МБОУ «Лицей № 50 при ДГТУ»,  МБУ ДО Октябрьского района «Центр дополнительного образования детей»,  МБУ ДО Пролетарского района «Центр внешкольной работы «Досуг»,  структурное подразделение </w:t>
            </w:r>
          </w:p>
          <w:p w:rsidR="004E75E5" w:rsidRPr="00FA3ED4" w:rsidRDefault="004E75E5" w:rsidP="004E75E5">
            <w:pPr>
              <w:pStyle w:val="4"/>
              <w:shd w:val="clear" w:color="auto" w:fill="FFFFFF"/>
              <w:spacing w:before="0"/>
              <w:ind w:right="-108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eastAsiaTheme="minorEastAsia" w:hAnsi="Times New Roman" w:cs="Times New Roman"/>
                <w:b w:val="0"/>
                <w:bCs w:val="0"/>
                <w:i w:val="0"/>
                <w:iCs w:val="0"/>
                <w:color w:val="auto"/>
              </w:rPr>
              <w:t>ЮРИУ РАНХиГС; ФГБОУ ВО «РГЭУ (РИНХ)» – Ростовский государственный экономический университет (РИНХ); ГАПОУ РО «Донской банковский колледж»;</w:t>
            </w:r>
          </w:p>
          <w:p w:rsidR="004E75E5" w:rsidRPr="00FA3ED4" w:rsidRDefault="004E75E5" w:rsidP="004E75E5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 xml:space="preserve">Детский клуб «Городские каникулы» при ООО «Эксперт» </w:t>
            </w:r>
          </w:p>
          <w:p w:rsidR="004E75E5" w:rsidRPr="00FA3ED4" w:rsidRDefault="004E75E5" w:rsidP="004E75E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u w:color="000000"/>
              </w:rPr>
            </w:pPr>
          </w:p>
        </w:tc>
      </w:tr>
    </w:tbl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  <w:b/>
          <w:color w:val="4A442A" w:themeColor="background2" w:themeShade="40"/>
          <w:u w:color="000000"/>
        </w:rPr>
      </w:pPr>
    </w:p>
    <w:p w:rsidR="004E75E5" w:rsidRPr="00FA3ED4" w:rsidRDefault="004E75E5" w:rsidP="004E75E5">
      <w:pPr>
        <w:jc w:val="center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Примерный общий  график реализации проекта «ПрофКаникулы»</w:t>
      </w:r>
    </w:p>
    <w:tbl>
      <w:tblPr>
        <w:tblW w:w="94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992"/>
        <w:gridCol w:w="1502"/>
        <w:gridCol w:w="1643"/>
        <w:gridCol w:w="1644"/>
        <w:gridCol w:w="1643"/>
        <w:gridCol w:w="1644"/>
      </w:tblGrid>
      <w:tr w:rsidR="004E75E5" w:rsidRPr="00FA3ED4" w:rsidTr="004E75E5"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E75E5" w:rsidRPr="00FA3ED4" w:rsidRDefault="004E75E5" w:rsidP="004E75E5">
            <w:pPr>
              <w:ind w:left="113" w:right="113"/>
              <w:jc w:val="center"/>
              <w:rPr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Направления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left="34"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80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 Образовательные организации г. Ростова-на-Дону – базовые площадки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4E75E5" w:rsidRPr="00FA3ED4" w:rsidRDefault="004E75E5" w:rsidP="004E75E5">
            <w:pPr>
              <w:ind w:left="113" w:right="113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ЦДО 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Октябр. р-на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ЦВР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Пролет. р-на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СОШ 39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Лицей 33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Лицей 50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Естественнонаучное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08.06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10.06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</w:tr>
      <w:tr w:rsidR="004E75E5" w:rsidRPr="00FA3ED4" w:rsidTr="004E75E5"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11.06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</w:tr>
      <w:tr w:rsidR="004E75E5" w:rsidRPr="00FA3ED4" w:rsidTr="004E75E5">
        <w:trPr>
          <w:trHeight w:val="422"/>
        </w:trPr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14.06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</w:tr>
      <w:tr w:rsidR="004E75E5" w:rsidRPr="00FA3ED4" w:rsidTr="004E75E5">
        <w:trPr>
          <w:trHeight w:val="414"/>
        </w:trPr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15.06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 Экономичес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Естественнонаучное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</w:tr>
      <w:tr w:rsidR="004E75E5" w:rsidRPr="00FA3ED4" w:rsidTr="004E75E5">
        <w:trPr>
          <w:trHeight w:val="406"/>
        </w:trPr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16.06</w:t>
            </w:r>
          </w:p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Естественнонаучное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</w:tr>
      <w:tr w:rsidR="004E75E5" w:rsidRPr="00FA3ED4" w:rsidTr="004E75E5">
        <w:trPr>
          <w:trHeight w:val="686"/>
        </w:trPr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17.06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 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</w:tr>
      <w:tr w:rsidR="004E75E5" w:rsidRPr="00FA3ED4" w:rsidTr="004E75E5">
        <w:trPr>
          <w:trHeight w:val="682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5" w:rsidRPr="00FA3ED4" w:rsidRDefault="004E75E5" w:rsidP="004E75E5">
            <w:pPr>
              <w:spacing w:after="0" w:line="240" w:lineRule="auto"/>
              <w:rPr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tabs>
                <w:tab w:val="left" w:pos="34"/>
              </w:tabs>
              <w:ind w:right="17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18.06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Педагогическое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Инженерное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ind w:left="6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  <w:lang w:val="en-US"/>
              </w:rPr>
              <w:t>IT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Экономичес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Естественно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научное</w:t>
            </w:r>
          </w:p>
        </w:tc>
      </w:tr>
    </w:tbl>
    <w:p w:rsidR="004E75E5" w:rsidRPr="00FA3ED4" w:rsidRDefault="004E75E5" w:rsidP="004E75E5">
      <w:pPr>
        <w:ind w:left="360"/>
        <w:jc w:val="center"/>
        <w:rPr>
          <w:rFonts w:ascii="Times New Roman" w:hAnsi="Times New Roman" w:cs="Times New Roman"/>
          <w:b/>
          <w:color w:val="4A442A" w:themeColor="background2" w:themeShade="40"/>
          <w:u w:color="000000"/>
        </w:rPr>
      </w:pPr>
    </w:p>
    <w:p w:rsidR="004E75E5" w:rsidRPr="00FA3ED4" w:rsidRDefault="004E75E5" w:rsidP="004E75E5">
      <w:pPr>
        <w:pStyle w:val="a7"/>
        <w:widowControl w:val="0"/>
        <w:numPr>
          <w:ilvl w:val="0"/>
          <w:numId w:val="2"/>
        </w:numPr>
        <w:autoSpaceDE w:val="0"/>
        <w:autoSpaceDN w:val="0"/>
        <w:rPr>
          <w:b/>
          <w:sz w:val="22"/>
          <w:szCs w:val="22"/>
        </w:rPr>
      </w:pPr>
      <w:r w:rsidRPr="00FA3ED4">
        <w:rPr>
          <w:b/>
          <w:sz w:val="22"/>
          <w:szCs w:val="22"/>
        </w:rPr>
        <w:t>Этапы и контрольные точки реализации проекта</w:t>
      </w:r>
    </w:p>
    <w:p w:rsidR="004E75E5" w:rsidRPr="00FA3ED4" w:rsidRDefault="004E75E5" w:rsidP="004E75E5">
      <w:pPr>
        <w:pStyle w:val="a7"/>
        <w:widowControl w:val="0"/>
        <w:autoSpaceDE w:val="0"/>
        <w:autoSpaceDN w:val="0"/>
        <w:ind w:left="1068"/>
        <w:jc w:val="left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5"/>
        <w:gridCol w:w="2551"/>
        <w:gridCol w:w="2268"/>
      </w:tblGrid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75E5" w:rsidRPr="00FA3ED4" w:rsidRDefault="004E75E5" w:rsidP="004E75E5">
            <w:pPr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75E5" w:rsidRPr="00FA3ED4" w:rsidRDefault="004E75E5" w:rsidP="004E75E5">
            <w:pPr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Контрольные точки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75E5" w:rsidRPr="00FA3ED4" w:rsidRDefault="004E75E5" w:rsidP="004E75E5">
            <w:pPr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4E75E5" w:rsidRPr="00FA3ED4" w:rsidTr="004E75E5">
        <w:trPr>
          <w:trHeight w:val="448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jc w:val="center"/>
              <w:rPr>
                <w:b/>
                <w:sz w:val="22"/>
                <w:szCs w:val="22"/>
              </w:rPr>
            </w:pPr>
            <w:r w:rsidRPr="00FA3ED4">
              <w:rPr>
                <w:b/>
                <w:sz w:val="22"/>
                <w:szCs w:val="22"/>
                <w:lang w:val="en-US"/>
              </w:rPr>
              <w:t>I</w:t>
            </w:r>
            <w:r w:rsidRPr="00FA3ED4">
              <w:rPr>
                <w:b/>
                <w:sz w:val="22"/>
                <w:szCs w:val="22"/>
              </w:rPr>
              <w:t xml:space="preserve">. </w:t>
            </w:r>
            <w:r w:rsidRPr="00FA3ED4">
              <w:rPr>
                <w:b/>
                <w:bCs/>
                <w:sz w:val="22"/>
                <w:szCs w:val="22"/>
              </w:rPr>
              <w:t>Подготовительный этап</w:t>
            </w:r>
            <w:r w:rsidRPr="00FA3ED4">
              <w:rPr>
                <w:b/>
                <w:sz w:val="22"/>
                <w:szCs w:val="22"/>
              </w:rPr>
              <w:t xml:space="preserve"> (март – апрель - май  2021 года)</w:t>
            </w:r>
          </w:p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jc w:val="both"/>
              <w:rPr>
                <w:b/>
                <w:sz w:val="22"/>
                <w:szCs w:val="22"/>
              </w:rPr>
            </w:pPr>
          </w:p>
        </w:tc>
      </w:tr>
      <w:tr w:rsidR="004E75E5" w:rsidRPr="00FA3ED4" w:rsidTr="004E75E5">
        <w:trPr>
          <w:trHeight w:val="5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1.Поиск и привлечение социальных партнёров. Заключение договоров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28.04.2021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rPr>
          <w:trHeight w:val="5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2. Разработка и утверждение концепции проекта  «Профориентационные каникулы»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10.04.2021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</w:tc>
      </w:tr>
      <w:tr w:rsidR="004E75E5" w:rsidRPr="00FA3ED4" w:rsidTr="004E75E5">
        <w:trPr>
          <w:trHeight w:val="5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3. Определение базовых площадок (профориентационных точек)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28.04.2021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rPr>
          <w:trHeight w:val="5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4. Привлечение дополнительных кадровых ресурсов (учителей, педагогов дополнительного образования, вожатых, волонтеров)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28.04.2021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 xml:space="preserve">5. Проведение совещаний   с потенциальными соисполнителями (социальными партнёрами)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28.04.2021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Жукова М.В.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 xml:space="preserve">6. Разработка, описание и утверждение проекта «ПрофКаникулы»,  прилагающейся проектной документации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 Фоменко Е.В.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7. Разработка дизайна и содержания рекламной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Мартынюк С.Ю.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8. Подготовка материалов для сайта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9. Создание раздела на сайте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25.05.2021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Мартынюк С.Ю.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 Я.В.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>10. Налаживание связей со СМИ, подготовка пресс-релизов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pStyle w:val="a4"/>
              <w:shd w:val="clear" w:color="auto" w:fill="FFFFFF"/>
              <w:spacing w:before="0" w:beforeAutospacing="0" w:after="0" w:afterAutospacing="0" w:line="266" w:lineRule="atLeast"/>
              <w:rPr>
                <w:sz w:val="22"/>
                <w:szCs w:val="22"/>
              </w:rPr>
            </w:pPr>
            <w:r w:rsidRPr="00FA3ED4">
              <w:rPr>
                <w:sz w:val="22"/>
                <w:szCs w:val="22"/>
              </w:rPr>
              <w:t xml:space="preserve">11.Проведение совещания с ответственными представителями базовых площадок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27.05.2021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04.06.2021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Жукова М.В.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b/>
                <w:u w:color="000000"/>
              </w:rPr>
            </w:pPr>
            <w:r w:rsidRPr="00FA3ED4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FA3ED4">
              <w:rPr>
                <w:rFonts w:ascii="Times New Roman" w:hAnsi="Times New Roman" w:cs="Times New Roman"/>
                <w:b/>
              </w:rPr>
              <w:t>. Деятельностный этап (07 июня - 01  июля 2021)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1.Открытие смен</w:t>
            </w:r>
          </w:p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21.06. 2021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Отв. представители базовых площадок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Социальные партнёры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lastRenderedPageBreak/>
              <w:t>2. Проведение входной и выходной диагностики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21.06. 2021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Социальные партнёры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3.Проведение входной и выходной диагностики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18.06. 2021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30.06. 2021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Социальные партнёры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4. Проведение запланированных согласно общего графика мероприятий в рамках проекта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Каждый день согласно общего графика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Социальные партнёры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Отв. представители базовых площадок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5. Взаимодействие со СМИ, представителями властных структур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21.06. 2021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Жукова М.В.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6. Координация деятельности базовых площадок, социальных партнеров по проведению запланированных в рамках проекта  профориентационных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18.06.2021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30.06.2021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7. Размещение информации на сайте ЦОПП РО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18.06.2021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30.06.2021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 Я.В.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Мартынюк С.Ю.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8. Подготовка материалов для сайта, пресс-релизов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07.06.2021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18.06.2021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25.06.2021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30.06.2021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Мартынюк С.Ю.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9. Закрытие смен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iCs/>
                <w:u w:color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18.06. 2021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30.06. 2021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Отв. представители базовых площадок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Социальные партнёры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  <w:iCs/>
              </w:rPr>
              <w:t>10. Проведение совещаний по итогам проведения смен</w:t>
            </w:r>
            <w:r w:rsidRPr="00FA3ED4">
              <w:rPr>
                <w:rFonts w:ascii="Times New Roman" w:hAnsi="Times New Roman" w:cs="Times New Roman"/>
              </w:rPr>
              <w:t xml:space="preserve"> с отв. представителями базовых площадок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21.06.2021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01.07.2021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Жукова М.В.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b/>
                <w:u w:color="000000"/>
              </w:rPr>
            </w:pPr>
            <w:r w:rsidRPr="00FA3ED4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FA3ED4">
              <w:rPr>
                <w:rFonts w:ascii="Times New Roman" w:hAnsi="Times New Roman" w:cs="Times New Roman"/>
                <w:b/>
              </w:rPr>
              <w:t>. Аналитико-обобщающий этап (июль - август 2021)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iCs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1. Проведение аналитического совещания</w:t>
            </w:r>
            <w:r w:rsidRPr="00FA3ED4">
              <w:rPr>
                <w:rFonts w:ascii="Times New Roman" w:hAnsi="Times New Roman" w:cs="Times New Roman"/>
                <w:iCs/>
              </w:rPr>
              <w:t xml:space="preserve"> по реализации проекта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02.07 2021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20.08.2021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Жукова М.В.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2. Обработка и анализ диагностических материалов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Социальный партнёр Кошель Т.А. 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3. Сбор отзывов обучающихся образовательных организаций, </w:t>
            </w:r>
            <w:r w:rsidRPr="00FA3ED4">
              <w:rPr>
                <w:rFonts w:ascii="Times New Roman" w:hAnsi="Times New Roman" w:cs="Times New Roman"/>
              </w:rPr>
              <w:lastRenderedPageBreak/>
              <w:t>задействованных в проекте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lastRenderedPageBreak/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Ответственные представители </w:t>
            </w:r>
            <w:r w:rsidRPr="00FA3ED4">
              <w:rPr>
                <w:rFonts w:ascii="Times New Roman" w:hAnsi="Times New Roman" w:cs="Times New Roman"/>
              </w:rPr>
              <w:lastRenderedPageBreak/>
              <w:t>администраций базовых площадок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lastRenderedPageBreak/>
              <w:t>4. Сбор отзывов педагогических работников образовательных организаций, задействованных в проекте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Ответственные представители администраций базовых площадок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5. Сбор отзывов вожатых-студентов педвуза, задействованных в проекте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6. Сбор отзывов социальных партнёров, задействованных в проекте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7. Анализ материалов сайта о проекте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Мартынюк С.Ю.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8. Обработка и анализ собранных материалов, составление аналитической справки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30.07.2021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9. Подготовка продуктов проекта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01.07.2021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15.07.2021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ED4">
              <w:rPr>
                <w:rFonts w:ascii="Times New Roman" w:hAnsi="Times New Roman" w:cs="Times New Roman"/>
              </w:rPr>
              <w:t>30.07.2021</w:t>
            </w:r>
          </w:p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20.08.21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Фоменко Е.В.</w:t>
            </w: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 xml:space="preserve">10. Представление результатов работы по реализации проекта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20.08 2021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  <w:tr w:rsidR="004E75E5" w:rsidRPr="00FA3ED4" w:rsidTr="004E75E5"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11. Распространение педагогического опыта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spacing w:after="0"/>
              <w:jc w:val="center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20.08 2021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  <w:r w:rsidRPr="00FA3ED4">
              <w:rPr>
                <w:rFonts w:ascii="Times New Roman" w:hAnsi="Times New Roman" w:cs="Times New Roman"/>
              </w:rPr>
              <w:t>Лебецкая Т.И.</w:t>
            </w:r>
          </w:p>
          <w:p w:rsidR="004E75E5" w:rsidRPr="00FA3ED4" w:rsidRDefault="004E75E5" w:rsidP="004E75E5">
            <w:pPr>
              <w:spacing w:after="0"/>
              <w:jc w:val="both"/>
              <w:rPr>
                <w:rFonts w:ascii="Times New Roman" w:hAnsi="Times New Roman" w:cs="Times New Roman"/>
                <w:u w:color="000000"/>
              </w:rPr>
            </w:pPr>
          </w:p>
        </w:tc>
      </w:tr>
    </w:tbl>
    <w:p w:rsidR="004E75E5" w:rsidRPr="00FA3ED4" w:rsidRDefault="004E75E5" w:rsidP="004E75E5">
      <w:pPr>
        <w:spacing w:after="0" w:line="240" w:lineRule="auto"/>
        <w:jc w:val="both"/>
        <w:rPr>
          <w:rFonts w:ascii="Times New Roman" w:hAnsi="Times New Roman" w:cs="Times New Roman"/>
          <w:b/>
          <w:u w:color="000000"/>
        </w:rPr>
      </w:pPr>
    </w:p>
    <w:p w:rsidR="004E75E5" w:rsidRPr="00FA3ED4" w:rsidRDefault="004E75E5" w:rsidP="004E7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 xml:space="preserve">4. Бюджет проекта 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A3ED4">
        <w:rPr>
          <w:rFonts w:ascii="Times New Roman" w:hAnsi="Times New Roman" w:cs="Times New Roman"/>
        </w:rPr>
        <w:t>Проект не требует дополнительного финансирования ЦОПП РО, осуществляется за счёт средств социальных партнёров на условиях спонсорской поддержки и благотворительности.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4E75E5" w:rsidRPr="00FA3ED4" w:rsidRDefault="004E75E5" w:rsidP="004E7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A3ED4">
        <w:rPr>
          <w:rFonts w:ascii="Times New Roman" w:hAnsi="Times New Roman" w:cs="Times New Roman"/>
          <w:b/>
        </w:rPr>
        <w:t>5. Ключевые риски и возможности</w:t>
      </w:r>
    </w:p>
    <w:p w:rsidR="004E75E5" w:rsidRPr="00FA3ED4" w:rsidRDefault="004E75E5" w:rsidP="004E7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Style w:val="a8"/>
        <w:tblW w:w="0" w:type="auto"/>
        <w:tblLook w:val="04A0"/>
      </w:tblPr>
      <w:tblGrid>
        <w:gridCol w:w="817"/>
        <w:gridCol w:w="4253"/>
        <w:gridCol w:w="4501"/>
      </w:tblGrid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b/>
                <w:color w:val="4A442A" w:themeColor="background2" w:themeShade="40"/>
                <w:sz w:val="22"/>
                <w:szCs w:val="22"/>
              </w:rPr>
              <w:t>Наименование риска/ возможности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b/>
                <w:color w:val="4A442A" w:themeColor="background2" w:themeShade="40"/>
                <w:sz w:val="22"/>
                <w:szCs w:val="22"/>
              </w:rPr>
              <w:t>Мероприятия по предупреждению риска / реализации возможности</w:t>
            </w:r>
          </w:p>
        </w:tc>
      </w:tr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color w:val="4A442A" w:themeColor="background2" w:themeShade="40"/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Отказ социальных партнёров участвовать в проекте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Показ преимуществ и выгод для всех участников проекта</w:t>
            </w:r>
          </w:p>
        </w:tc>
      </w:tr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color w:val="4A442A" w:themeColor="background2" w:themeShade="40"/>
                <w:sz w:val="22"/>
                <w:szCs w:val="22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Недобор детей в группах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Работа с представителями базовых площадок по выявлению преимуществ и выгод; проведение совещаний с представителями администраций базовых площадок</w:t>
            </w:r>
          </w:p>
        </w:tc>
      </w:tr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color w:val="4A442A" w:themeColor="background2" w:themeShade="40"/>
                <w:sz w:val="22"/>
                <w:szCs w:val="22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Переизбыток детей в группах/групп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Сокращение количества детей за счёт формирования новых групп/сокращение групп</w:t>
            </w:r>
          </w:p>
        </w:tc>
      </w:tr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color w:val="4A442A" w:themeColor="background2" w:themeShade="40"/>
                <w:sz w:val="22"/>
                <w:szCs w:val="22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Неготовность вожатых-студентов к участию в проекте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Проведение совещаний, обучающих мероприятий со студентами-вожатыми</w:t>
            </w:r>
          </w:p>
        </w:tc>
      </w:tr>
      <w:tr w:rsidR="004E75E5" w:rsidRPr="00FA3ED4" w:rsidTr="004E75E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jc w:val="center"/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color w:val="4A442A" w:themeColor="background2" w:themeShade="40"/>
                <w:sz w:val="22"/>
                <w:szCs w:val="22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Срыв в проведении мероприятий согласно графику с социальными партнёрами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5E5" w:rsidRPr="00FA3ED4" w:rsidRDefault="004E75E5" w:rsidP="004E75E5">
            <w:pPr>
              <w:rPr>
                <w:rFonts w:ascii="Times New Roman" w:hAnsi="Times New Roman"/>
                <w:color w:val="4A442A" w:themeColor="background2" w:themeShade="40"/>
                <w:sz w:val="22"/>
                <w:szCs w:val="22"/>
                <w:u w:color="000000"/>
              </w:rPr>
            </w:pPr>
            <w:r w:rsidRPr="00FA3ED4">
              <w:rPr>
                <w:rFonts w:ascii="Times New Roman" w:hAnsi="Times New Roman"/>
                <w:sz w:val="22"/>
                <w:szCs w:val="22"/>
              </w:rPr>
              <w:t>Проведение мероприятий по направлениям силами педагогических работников и студентов-вожатых</w:t>
            </w:r>
          </w:p>
        </w:tc>
      </w:tr>
    </w:tbl>
    <w:p w:rsidR="004E75E5" w:rsidRPr="00FA3ED4" w:rsidRDefault="004E75E5" w:rsidP="004E75E5">
      <w:pPr>
        <w:spacing w:after="0" w:line="240" w:lineRule="auto"/>
        <w:jc w:val="center"/>
        <w:rPr>
          <w:rFonts w:ascii="Times New Roman" w:hAnsi="Times New Roman" w:cs="Times New Roman"/>
          <w:color w:val="4A442A" w:themeColor="background2" w:themeShade="40"/>
          <w:u w:color="000000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E75E5" w:rsidRDefault="004E75E5" w:rsidP="004E75E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125087">
        <w:rPr>
          <w:rFonts w:ascii="Times New Roman" w:hAnsi="Times New Roman" w:cs="Times New Roman"/>
          <w:sz w:val="24"/>
          <w:szCs w:val="24"/>
        </w:rPr>
        <w:t>2</w:t>
      </w:r>
    </w:p>
    <w:p w:rsidR="00E329D8" w:rsidRDefault="00E329D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F1073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Базовые площадки проекта «ПрофКаникулы»</w:t>
      </w:r>
    </w:p>
    <w:p w:rsidR="00B14A67" w:rsidRDefault="00B14A67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571" w:type="dxa"/>
        <w:tblLook w:val="04A0"/>
      </w:tblPr>
      <w:tblGrid>
        <w:gridCol w:w="531"/>
        <w:gridCol w:w="4193"/>
        <w:gridCol w:w="62"/>
        <w:gridCol w:w="1418"/>
        <w:gridCol w:w="1664"/>
        <w:gridCol w:w="1703"/>
      </w:tblGrid>
      <w:tr w:rsidR="00C00F1D" w:rsidTr="00F10736">
        <w:trPr>
          <w:trHeight w:val="302"/>
        </w:trPr>
        <w:tc>
          <w:tcPr>
            <w:tcW w:w="531" w:type="dxa"/>
          </w:tcPr>
          <w:p w:rsidR="00C00F1D" w:rsidRPr="00C00F1D" w:rsidRDefault="00C00F1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0" w:type="dxa"/>
            <w:gridSpan w:val="5"/>
          </w:tcPr>
          <w:p w:rsidR="00C00F1D" w:rsidRPr="00C00F1D" w:rsidRDefault="00C00F1D" w:rsidP="00AA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1 смена</w:t>
            </w:r>
          </w:p>
        </w:tc>
      </w:tr>
      <w:tr w:rsidR="00C00F1D" w:rsidTr="00C00F1D">
        <w:trPr>
          <w:trHeight w:val="1152"/>
        </w:trPr>
        <w:tc>
          <w:tcPr>
            <w:tcW w:w="531" w:type="dxa"/>
          </w:tcPr>
          <w:p w:rsidR="00C00F1D" w:rsidRPr="00C00F1D" w:rsidRDefault="00C00F1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193" w:type="dxa"/>
          </w:tcPr>
          <w:p w:rsidR="00C00F1D" w:rsidRPr="00C00F1D" w:rsidRDefault="00C00F1D" w:rsidP="00023C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Наименование базовой площадки</w:t>
            </w:r>
          </w:p>
        </w:tc>
        <w:tc>
          <w:tcPr>
            <w:tcW w:w="1480" w:type="dxa"/>
            <w:gridSpan w:val="2"/>
          </w:tcPr>
          <w:p w:rsidR="00C00F1D" w:rsidRPr="00C00F1D" w:rsidRDefault="00C00F1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1664" w:type="dxa"/>
          </w:tcPr>
          <w:p w:rsidR="00C00F1D" w:rsidRPr="00C00F1D" w:rsidRDefault="00C00F1D" w:rsidP="00F07D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Количество   школьников-участников проекта</w:t>
            </w:r>
          </w:p>
        </w:tc>
        <w:tc>
          <w:tcPr>
            <w:tcW w:w="1703" w:type="dxa"/>
          </w:tcPr>
          <w:p w:rsidR="00C00F1D" w:rsidRPr="00C00F1D" w:rsidRDefault="00C00F1D" w:rsidP="00F07D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  <w:r w:rsidR="00F10736">
              <w:rPr>
                <w:rFonts w:ascii="Times New Roman" w:hAnsi="Times New Roman"/>
                <w:sz w:val="24"/>
                <w:szCs w:val="24"/>
              </w:rPr>
              <w:t xml:space="preserve"> по всем площадкам</w:t>
            </w: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93" w:type="dxa"/>
          </w:tcPr>
          <w:p w:rsidR="00F10736" w:rsidRPr="00C00F1D" w:rsidRDefault="00F10736" w:rsidP="004A4A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 xml:space="preserve">МБОУ «Школа № 39» </w:t>
            </w:r>
          </w:p>
        </w:tc>
        <w:tc>
          <w:tcPr>
            <w:tcW w:w="1480" w:type="dxa"/>
            <w:gridSpan w:val="2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AD6B61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03" w:type="dxa"/>
            <w:vMerge w:val="restart"/>
          </w:tcPr>
          <w:p w:rsidR="00F10736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0736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0736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93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МАОУ «Лицей № 33»</w:t>
            </w:r>
          </w:p>
        </w:tc>
        <w:tc>
          <w:tcPr>
            <w:tcW w:w="1480" w:type="dxa"/>
            <w:gridSpan w:val="2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3" w:type="dxa"/>
            <w:vMerge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93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МБОУ «Лицей № 50 при ДГТУ»</w:t>
            </w:r>
          </w:p>
        </w:tc>
        <w:tc>
          <w:tcPr>
            <w:tcW w:w="1480" w:type="dxa"/>
            <w:gridSpan w:val="2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3" w:type="dxa"/>
            <w:vMerge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93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МБУ ДО Октябрьского района «Центр дополнительного образования детей»</w:t>
            </w:r>
          </w:p>
        </w:tc>
        <w:tc>
          <w:tcPr>
            <w:tcW w:w="1480" w:type="dxa"/>
            <w:gridSpan w:val="2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AD6B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</w:t>
            </w:r>
            <w:r w:rsidR="00AD6B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  <w:vMerge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93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МБУ ДО Пролетарского района «Центр внешкольной работы «Досуг»</w:t>
            </w:r>
          </w:p>
        </w:tc>
        <w:tc>
          <w:tcPr>
            <w:tcW w:w="1480" w:type="dxa"/>
            <w:gridSpan w:val="2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6101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  <w:r w:rsidR="0061015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3" w:type="dxa"/>
            <w:vMerge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F1D" w:rsidTr="00F10736">
        <w:tc>
          <w:tcPr>
            <w:tcW w:w="531" w:type="dxa"/>
          </w:tcPr>
          <w:p w:rsidR="00C00F1D" w:rsidRPr="00C00F1D" w:rsidRDefault="00C00F1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0" w:type="dxa"/>
            <w:gridSpan w:val="5"/>
          </w:tcPr>
          <w:p w:rsidR="00C00F1D" w:rsidRPr="00C00F1D" w:rsidRDefault="00C00F1D" w:rsidP="00AA55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 смена</w:t>
            </w: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5" w:type="dxa"/>
            <w:gridSpan w:val="2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МБОУ «Лицей № 50 при ДГТУ»</w:t>
            </w:r>
          </w:p>
        </w:tc>
        <w:tc>
          <w:tcPr>
            <w:tcW w:w="1418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3" w:type="dxa"/>
            <w:vMerge w:val="restart"/>
          </w:tcPr>
          <w:p w:rsidR="00F10736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5" w:type="dxa"/>
            <w:gridSpan w:val="2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МБОУ «Школа №1»</w:t>
            </w:r>
          </w:p>
        </w:tc>
        <w:tc>
          <w:tcPr>
            <w:tcW w:w="1418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3" w:type="dxa"/>
            <w:vMerge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5" w:type="dxa"/>
            <w:gridSpan w:val="2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МБОУ «Школа №60»</w:t>
            </w:r>
          </w:p>
        </w:tc>
        <w:tc>
          <w:tcPr>
            <w:tcW w:w="1418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3" w:type="dxa"/>
            <w:vMerge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736" w:rsidTr="00C00F1D">
        <w:tc>
          <w:tcPr>
            <w:tcW w:w="531" w:type="dxa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5" w:type="dxa"/>
            <w:gridSpan w:val="2"/>
          </w:tcPr>
          <w:p w:rsidR="00F10736" w:rsidRPr="00C00F1D" w:rsidRDefault="00F107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1D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F10736" w:rsidRPr="00C00F1D" w:rsidRDefault="00F10736" w:rsidP="00F107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4A67" w:rsidRDefault="00B14A67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015B" w:rsidRDefault="0061015B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CD5FB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социальных партнёров проекта «ПрофКаникулы»</w:t>
      </w: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CD5FB8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bCs/>
          <w:iCs/>
          <w:sz w:val="27"/>
          <w:szCs w:val="27"/>
        </w:rPr>
        <w:t>1. С</w:t>
      </w:r>
      <w:r>
        <w:rPr>
          <w:rFonts w:ascii="Times New Roman" w:hAnsi="Times New Roman" w:cs="Times New Roman"/>
          <w:sz w:val="28"/>
          <w:szCs w:val="28"/>
        </w:rPr>
        <w:t xml:space="preserve">труктурное подразделение Детский технопарк «Кванториум» ГБУ ДО РО </w:t>
      </w:r>
      <w:hyperlink r:id="rId15" w:tgtFrame="_blank" w:history="1">
        <w:r w:rsidRPr="00EA6DCA">
          <w:rPr>
            <w:rStyle w:val="a3"/>
            <w:rFonts w:ascii="Times New Roman" w:hAnsi="Times New Roman" w:cs="Times New Roman"/>
            <w:color w:val="auto"/>
            <w:sz w:val="27"/>
            <w:szCs w:val="27"/>
            <w:u w:val="none"/>
          </w:rPr>
          <w:t xml:space="preserve"> «Областной центр технического творчества учащихся»</w:t>
        </w:r>
      </w:hyperlink>
      <w:r w:rsidR="00EE75A2">
        <w:t xml:space="preserve"> </w:t>
      </w:r>
    </w:p>
    <w:p w:rsidR="00CD5FB8" w:rsidRPr="00EA6DCA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D5FB8" w:rsidRPr="00EA6DCA">
        <w:rPr>
          <w:rFonts w:ascii="Times New Roman" w:hAnsi="Times New Roman" w:cs="Times New Roman"/>
          <w:sz w:val="28"/>
          <w:szCs w:val="28"/>
        </w:rPr>
        <w:t>Ботанический сад при Академии биологии и биотехнологий ЮФУ ФГАОУ ВО «Южный федеральный университет»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 xml:space="preserve">3.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>ЮРИУ РАНХиГС – Южно-Российский институт управления (филиал Российской академии народного хозяйства и государственной службы при Президенте Российской Федерации)</w:t>
      </w:r>
      <w:r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 xml:space="preserve">4.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>ФГБОУ ВО «РГЭУ (РИНХ)» – Ростовский государственный экономический университет (РИНХ)</w:t>
      </w:r>
      <w:r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Академия психологии и педагогики </w:t>
      </w:r>
      <w:r w:rsidR="00CD5FB8" w:rsidRPr="00EA6DCA">
        <w:rPr>
          <w:rFonts w:ascii="Times New Roman" w:hAnsi="Times New Roman" w:cs="Times New Roman"/>
          <w:sz w:val="28"/>
          <w:szCs w:val="28"/>
        </w:rPr>
        <w:t>ФГАОУ ВО «Южный федеральный университет»</w:t>
      </w:r>
      <w:r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>6</w:t>
      </w:r>
      <w:r w:rsidR="00EE75A2">
        <w:rPr>
          <w:rFonts w:ascii="Times New Roman" w:hAnsi="Times New Roman" w:cs="Times New Roman"/>
          <w:bCs/>
          <w:iCs/>
          <w:sz w:val="27"/>
          <w:szCs w:val="27"/>
        </w:rPr>
        <w:t xml:space="preserve">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>ГБПОУ РО «Ростовский-на-Дону колледж связи и информатики»; 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>7</w:t>
      </w:r>
      <w:r w:rsidR="00EE75A2">
        <w:rPr>
          <w:rFonts w:ascii="Times New Roman" w:hAnsi="Times New Roman" w:cs="Times New Roman"/>
          <w:bCs/>
          <w:iCs/>
          <w:sz w:val="27"/>
          <w:szCs w:val="27"/>
        </w:rPr>
        <w:t xml:space="preserve">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ГБПОУ РО  «Ростовский-на-Дону автодорожный колледж»; 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>8</w:t>
      </w:r>
      <w:r w:rsidR="00EE75A2">
        <w:rPr>
          <w:rFonts w:ascii="Times New Roman" w:hAnsi="Times New Roman" w:cs="Times New Roman"/>
          <w:bCs/>
          <w:iCs/>
          <w:sz w:val="27"/>
          <w:szCs w:val="27"/>
        </w:rPr>
        <w:t xml:space="preserve">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ГАПОУ РО «Донской банковский колледж», 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>9</w:t>
      </w:r>
      <w:r w:rsidR="00EE75A2">
        <w:rPr>
          <w:rFonts w:ascii="Times New Roman" w:hAnsi="Times New Roman" w:cs="Times New Roman"/>
          <w:bCs/>
          <w:iCs/>
          <w:sz w:val="27"/>
          <w:szCs w:val="27"/>
        </w:rPr>
        <w:t xml:space="preserve">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ГБПОУ РО «Ростовский-на-Дону автотранспортный колледж»; 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7"/>
          <w:szCs w:val="27"/>
        </w:rPr>
        <w:t>10</w:t>
      </w:r>
      <w:r w:rsidR="00EE75A2">
        <w:rPr>
          <w:rFonts w:ascii="Times New Roman" w:hAnsi="Times New Roman" w:cs="Times New Roman"/>
          <w:bCs/>
          <w:iCs/>
          <w:sz w:val="27"/>
          <w:szCs w:val="27"/>
        </w:rPr>
        <w:t xml:space="preserve">. 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 xml:space="preserve">ГБПОУ </w:t>
      </w:r>
      <w:r w:rsidR="00CD5FB8" w:rsidRPr="00EA6DCA">
        <w:rPr>
          <w:rFonts w:ascii="Times New Roman" w:hAnsi="Times New Roman" w:cs="Times New Roman"/>
          <w:bCs/>
          <w:iCs/>
          <w:sz w:val="28"/>
          <w:szCs w:val="28"/>
        </w:rPr>
        <w:t>РО  «</w:t>
      </w:r>
      <w:r w:rsidR="00CD5FB8">
        <w:rPr>
          <w:rFonts w:ascii="Times New Roman" w:hAnsi="Times New Roman" w:cs="Times New Roman"/>
          <w:bCs/>
          <w:iCs/>
          <w:sz w:val="28"/>
          <w:szCs w:val="28"/>
        </w:rPr>
        <w:t>Ростовский к</w:t>
      </w:r>
      <w:r w:rsidR="00CD5FB8" w:rsidRPr="00EA6DC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олледж радиоэлектроники, информационных и промышленных технологий</w:t>
      </w:r>
      <w:r w:rsidR="00CD5FB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</w:t>
      </w:r>
      <w:r w:rsidR="00CD5FB8">
        <w:rPr>
          <w:rFonts w:ascii="Times New Roman" w:hAnsi="Times New Roman" w:cs="Times New Roman"/>
          <w:bCs/>
          <w:iCs/>
          <w:sz w:val="27"/>
          <w:szCs w:val="27"/>
        </w:rPr>
        <w:t>;  </w:t>
      </w:r>
    </w:p>
    <w:p w:rsidR="00CD5FB8" w:rsidRDefault="00387BB1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E75A2">
        <w:rPr>
          <w:rFonts w:ascii="Times New Roman" w:hAnsi="Times New Roman" w:cs="Times New Roman"/>
          <w:sz w:val="28"/>
          <w:szCs w:val="28"/>
        </w:rPr>
        <w:t xml:space="preserve">. </w:t>
      </w:r>
      <w:r w:rsidR="00CD5FB8">
        <w:rPr>
          <w:rFonts w:ascii="Times New Roman" w:hAnsi="Times New Roman" w:cs="Times New Roman"/>
          <w:sz w:val="28"/>
          <w:szCs w:val="28"/>
        </w:rPr>
        <w:t>ООО «Музей чудес «Джоуль Парк»;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87B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5FB8">
        <w:rPr>
          <w:rFonts w:ascii="Times New Roman" w:hAnsi="Times New Roman" w:cs="Times New Roman"/>
          <w:sz w:val="28"/>
          <w:szCs w:val="28"/>
        </w:rPr>
        <w:t xml:space="preserve">Детский клуб «Городские каникулы» при ООО «Эксперт»; 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87BB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5FB8">
        <w:rPr>
          <w:rFonts w:ascii="Times New Roman" w:hAnsi="Times New Roman" w:cs="Times New Roman"/>
          <w:sz w:val="28"/>
          <w:szCs w:val="28"/>
        </w:rPr>
        <w:t>ООО «ОФИС-КЛАСС!»;</w:t>
      </w:r>
    </w:p>
    <w:p w:rsidR="00CD5FB8" w:rsidRDefault="00EE75A2" w:rsidP="00CD5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87B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5FB8">
        <w:rPr>
          <w:rFonts w:ascii="Times New Roman" w:hAnsi="Times New Roman" w:cs="Times New Roman"/>
          <w:sz w:val="28"/>
          <w:szCs w:val="28"/>
        </w:rPr>
        <w:t>ИП «Кошель Т.А.».</w:t>
      </w: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D5FB8" w:rsidRDefault="00CD5FB8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125087" w:rsidRDefault="00125087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67115">
        <w:rPr>
          <w:rFonts w:ascii="Times New Roman" w:hAnsi="Times New Roman" w:cs="Times New Roman"/>
          <w:sz w:val="24"/>
          <w:szCs w:val="24"/>
        </w:rPr>
        <w:t>3</w:t>
      </w:r>
    </w:p>
    <w:p w:rsidR="0061015B" w:rsidRDefault="0061015B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Цифровые следы реализации проекта «ПрофКаникулы»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br/>
          <w:t>1. МАОУ «Лицей № 33» https://www.facebook.com/1519470008090018/posts/3856938997676429/?d=n</w:t>
        </w:r>
      </w:hyperlink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2. МБОУ «Школа № 1»</w:t>
      </w:r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https://www.instagram.com/p/CLrSdbYrSPd/?igshid=1eydeiktenc65</w:t>
        </w:r>
      </w:hyperlink>
      <w:r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3. РИНХ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https://rsue.ru/universitet/novosti/novosti.php?ELEMENT_ID=106801</w:t>
        </w:r>
      </w:hyperlink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4. РАНХиГС</w:t>
      </w:r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https://uriu.ranepa.ru/news/?ELEMENT_ID=423710</w:t>
      </w:r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5. МАОУ «Лицей № 33»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9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https://www.facebook.com/1519470008090018/posts/4158093737560952/?d=n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</w:r>
      <w:hyperlink r:id="rId20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https://www.facebook.com/1519470008090018/posts/4158084454228547/?d=n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</w:r>
      <w:hyperlink r:id="rId21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https://www.facebook.com/1519470008090018/posts/4158063580897301/?d=n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  <w:t xml:space="preserve"> </w:t>
      </w:r>
      <w:hyperlink r:id="rId22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https://meet.google.com/bby-cxwz-bnx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</w:r>
      <w:hyperlink r:id="rId23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https://www.facebook.com/100057735336568/posts/230135512254292/?d=n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F07D86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6. МБОУ «Лицей № 50»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4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https://www.instagram.com/p/CP1BCD4s3-8/?utm_medium=share_sheet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</w:r>
      <w:hyperlink r:id="rId25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https://www.instagram.com/p/CP8vqD8sHFE/?utm_medium=copy_link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  <w:r w:rsidR="00F07D86" w:rsidRPr="00F07D86">
        <w:rPr>
          <w:rFonts w:ascii="Times New Roman" w:hAnsi="Times New Roman" w:cs="Times New Roman"/>
          <w:sz w:val="24"/>
          <w:szCs w:val="24"/>
        </w:rPr>
        <w:br/>
      </w:r>
      <w:hyperlink r:id="rId26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</w:rPr>
          <w:t>https://liceydgtu50.ru/info/profkanikuly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https://www.instagram.com/p/CP8yPF9MaCY/?utm_medium=copy_link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E774BB" w:rsidP="0061015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8" w:tgtFrame="_blank" w:history="1">
        <w:r w:rsidR="00F07D86" w:rsidRPr="00F07D86">
          <w:rPr>
            <w:rStyle w:val="a3"/>
            <w:rFonts w:ascii="Times New Roman" w:hAnsi="Times New Roman" w:cs="Times New Roman"/>
            <w:color w:val="005BD1"/>
            <w:sz w:val="24"/>
            <w:szCs w:val="24"/>
            <w:shd w:val="clear" w:color="auto" w:fill="FFFFFF"/>
          </w:rPr>
          <w:t>https://disk.yandex.ru/d/2QFMHXF002aY7Q</w:t>
        </w:r>
      </w:hyperlink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7.  ЦДО Октябрьского района</w:t>
      </w:r>
      <w:r w:rsidRPr="00F07D86">
        <w:rPr>
          <w:rFonts w:ascii="Times New Roman" w:hAnsi="Times New Roman" w:cs="Times New Roman"/>
          <w:sz w:val="24"/>
          <w:szCs w:val="24"/>
        </w:rPr>
        <w:tab/>
      </w:r>
    </w:p>
    <w:p w:rsidR="00F07D86" w:rsidRPr="00F07D86" w:rsidRDefault="00E774BB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https://www.instagram.com/p/CP2uv6DMMZo/?utm_medium=copy_link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E774BB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http://cdodrostov.narod.ru/news/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 xml:space="preserve">https://rostov-gorod.ru/press_room/news/8902/130542/ </w:t>
      </w:r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8. ЦВР Пролетарского района</w:t>
      </w:r>
    </w:p>
    <w:p w:rsidR="00F07D86" w:rsidRPr="00F07D86" w:rsidRDefault="00E774BB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https://cvrdosug.ru/provedi-leto-s-polzoj/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9. Лебецкая ТИ – руководитель проекта</w:t>
      </w:r>
    </w:p>
    <w:p w:rsidR="00F07D86" w:rsidRPr="00F07D86" w:rsidRDefault="00E774BB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F07D86" w:rsidRPr="00F07D86">
          <w:rPr>
            <w:rStyle w:val="a3"/>
            <w:rFonts w:ascii="Times New Roman" w:hAnsi="Times New Roman" w:cs="Times New Roman"/>
            <w:sz w:val="24"/>
            <w:szCs w:val="24"/>
          </w:rPr>
          <w:t>https://www.facebook.com/people/Татьяна-Лебецкая/100041550795970/</w:t>
        </w:r>
      </w:hyperlink>
      <w:r w:rsidR="00F07D86" w:rsidRPr="00F07D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https://instagram.com/lebetskaya12?utm_medium=copy_link</w:t>
      </w:r>
    </w:p>
    <w:p w:rsidR="00F07D86" w:rsidRPr="00F07D86" w:rsidRDefault="00F07D86" w:rsidP="0061015B">
      <w:pPr>
        <w:tabs>
          <w:tab w:val="left" w:pos="7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7D86">
        <w:rPr>
          <w:rFonts w:ascii="Times New Roman" w:hAnsi="Times New Roman" w:cs="Times New Roman"/>
          <w:sz w:val="24"/>
          <w:szCs w:val="24"/>
        </w:rPr>
        <w:t>Всего:  фото – 426, видео – 11, посты/ заметки  - более 50</w:t>
      </w:r>
    </w:p>
    <w:p w:rsidR="00B14A67" w:rsidRDefault="00B14A67" w:rsidP="006101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61015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14A67" w:rsidRDefault="00B14A67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61015B" w:rsidRDefault="0061015B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61015B" w:rsidRDefault="0061015B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61015B" w:rsidRDefault="0061015B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29D8" w:rsidRDefault="00F07D86" w:rsidP="00B14A6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329D8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467115">
        <w:rPr>
          <w:rFonts w:ascii="Times New Roman" w:hAnsi="Times New Roman" w:cs="Times New Roman"/>
          <w:sz w:val="24"/>
          <w:szCs w:val="24"/>
        </w:rPr>
        <w:t>4</w:t>
      </w:r>
    </w:p>
    <w:p w:rsidR="00E329D8" w:rsidRDefault="00E329D8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EB9" w:rsidRDefault="00720EB9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0CDE" w:rsidRDefault="000078B7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</w:t>
      </w:r>
      <w:r w:rsidR="00A405C9">
        <w:rPr>
          <w:rFonts w:ascii="Times New Roman" w:hAnsi="Times New Roman" w:cs="Times New Roman"/>
          <w:sz w:val="24"/>
          <w:szCs w:val="24"/>
        </w:rPr>
        <w:t>/форматы м</w:t>
      </w:r>
      <w:r w:rsidR="00430CDE">
        <w:rPr>
          <w:rFonts w:ascii="Times New Roman" w:hAnsi="Times New Roman" w:cs="Times New Roman"/>
          <w:sz w:val="24"/>
          <w:szCs w:val="24"/>
        </w:rPr>
        <w:t>ероприяти</w:t>
      </w:r>
      <w:r w:rsidR="00E329D8">
        <w:rPr>
          <w:rFonts w:ascii="Times New Roman" w:hAnsi="Times New Roman" w:cs="Times New Roman"/>
          <w:sz w:val="24"/>
          <w:szCs w:val="24"/>
        </w:rPr>
        <w:t>й, проведённые</w:t>
      </w:r>
      <w:r w:rsidR="00430CDE">
        <w:rPr>
          <w:rFonts w:ascii="Times New Roman" w:hAnsi="Times New Roman" w:cs="Times New Roman"/>
          <w:sz w:val="24"/>
          <w:szCs w:val="24"/>
        </w:rPr>
        <w:t xml:space="preserve"> в рамках </w:t>
      </w:r>
      <w:r w:rsidR="00E329D8">
        <w:rPr>
          <w:rFonts w:ascii="Times New Roman" w:hAnsi="Times New Roman" w:cs="Times New Roman"/>
          <w:sz w:val="24"/>
          <w:szCs w:val="24"/>
        </w:rPr>
        <w:t>проекта «П</w:t>
      </w:r>
      <w:r w:rsidR="00430CDE">
        <w:rPr>
          <w:rFonts w:ascii="Times New Roman" w:hAnsi="Times New Roman" w:cs="Times New Roman"/>
          <w:sz w:val="24"/>
          <w:szCs w:val="24"/>
        </w:rPr>
        <w:t>роф</w:t>
      </w:r>
      <w:r w:rsidR="00E329D8">
        <w:rPr>
          <w:rFonts w:ascii="Times New Roman" w:hAnsi="Times New Roman" w:cs="Times New Roman"/>
          <w:sz w:val="24"/>
          <w:szCs w:val="24"/>
        </w:rPr>
        <w:t>К</w:t>
      </w:r>
      <w:r w:rsidR="00430CDE">
        <w:rPr>
          <w:rFonts w:ascii="Times New Roman" w:hAnsi="Times New Roman" w:cs="Times New Roman"/>
          <w:sz w:val="24"/>
          <w:szCs w:val="24"/>
        </w:rPr>
        <w:t>аникул</w:t>
      </w:r>
      <w:r w:rsidR="00E329D8">
        <w:rPr>
          <w:rFonts w:ascii="Times New Roman" w:hAnsi="Times New Roman" w:cs="Times New Roman"/>
          <w:sz w:val="24"/>
          <w:szCs w:val="24"/>
        </w:rPr>
        <w:t>»</w:t>
      </w:r>
    </w:p>
    <w:p w:rsidR="00430CDE" w:rsidRDefault="00430CDE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A405C9" w:rsidTr="00284DAD">
        <w:tc>
          <w:tcPr>
            <w:tcW w:w="534" w:type="dxa"/>
            <w:vMerge w:val="restart"/>
          </w:tcPr>
          <w:p w:rsidR="00A405C9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294" w:type="dxa"/>
            <w:vMerge w:val="restart"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мероприятий</w:t>
            </w:r>
          </w:p>
        </w:tc>
        <w:tc>
          <w:tcPr>
            <w:tcW w:w="3828" w:type="dxa"/>
            <w:gridSpan w:val="2"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915" w:type="dxa"/>
            <w:vMerge w:val="restart"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A405C9" w:rsidTr="000078B7">
        <w:tc>
          <w:tcPr>
            <w:tcW w:w="534" w:type="dxa"/>
            <w:vMerge/>
          </w:tcPr>
          <w:p w:rsidR="00A405C9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  <w:vMerge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смена</w:t>
            </w:r>
          </w:p>
        </w:tc>
        <w:tc>
          <w:tcPr>
            <w:tcW w:w="1914" w:type="dxa"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смена</w:t>
            </w:r>
          </w:p>
        </w:tc>
        <w:tc>
          <w:tcPr>
            <w:tcW w:w="1915" w:type="dxa"/>
            <w:vMerge/>
          </w:tcPr>
          <w:p w:rsidR="00A405C9" w:rsidRDefault="00A405C9" w:rsidP="00284D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0078B7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Видеосалон</w:t>
            </w:r>
          </w:p>
        </w:tc>
        <w:tc>
          <w:tcPr>
            <w:tcW w:w="1914" w:type="dxa"/>
          </w:tcPr>
          <w:p w:rsidR="000078B7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0078B7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0078B7" w:rsidRDefault="00A405C9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</w:tcPr>
          <w:p w:rsidR="000078B7" w:rsidRDefault="00506AB1" w:rsidP="00506A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Профориентационная б</w:t>
            </w:r>
            <w:r w:rsidR="00A405C9">
              <w:rPr>
                <w:rFonts w:ascii="Times New Roman" w:hAnsi="Times New Roman"/>
                <w:sz w:val="24"/>
                <w:szCs w:val="24"/>
              </w:rPr>
              <w:t>есед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405C9">
              <w:rPr>
                <w:rFonts w:ascii="Times New Roman" w:hAnsi="Times New Roman"/>
                <w:sz w:val="24"/>
                <w:szCs w:val="24"/>
              </w:rPr>
              <w:t xml:space="preserve"> с элементами мастер-классов «Студенты о профессиях»</w:t>
            </w:r>
          </w:p>
        </w:tc>
        <w:tc>
          <w:tcPr>
            <w:tcW w:w="191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5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квест</w:t>
            </w:r>
          </w:p>
        </w:tc>
        <w:tc>
          <w:tcPr>
            <w:tcW w:w="191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</w:tcPr>
          <w:p w:rsidR="000078B7" w:rsidRDefault="00506AB1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Экскурсии (в Ботанический сад, колледжи, вузы)</w:t>
            </w:r>
          </w:p>
        </w:tc>
        <w:tc>
          <w:tcPr>
            <w:tcW w:w="1914" w:type="dxa"/>
          </w:tcPr>
          <w:p w:rsidR="000078B7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914" w:type="dxa"/>
          </w:tcPr>
          <w:p w:rsidR="000078B7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15" w:type="dxa"/>
          </w:tcPr>
          <w:p w:rsidR="000078B7" w:rsidRDefault="00A610ED" w:rsidP="00A610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 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</w:tcPr>
          <w:p w:rsidR="000078B7" w:rsidRDefault="00C609A3" w:rsidP="00C609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Профориентационные м</w:t>
            </w:r>
            <w:r w:rsidR="00A610ED">
              <w:rPr>
                <w:rFonts w:ascii="Times New Roman" w:hAnsi="Times New Roman"/>
                <w:sz w:val="24"/>
                <w:szCs w:val="24"/>
              </w:rPr>
              <w:t xml:space="preserve">астер-классы: </w:t>
            </w:r>
          </w:p>
        </w:tc>
        <w:tc>
          <w:tcPr>
            <w:tcW w:w="1914" w:type="dxa"/>
          </w:tcPr>
          <w:p w:rsidR="000078B7" w:rsidRDefault="001B435F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914" w:type="dxa"/>
          </w:tcPr>
          <w:p w:rsidR="000078B7" w:rsidRDefault="001B435F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</w:tcPr>
          <w:p w:rsidR="000078B7" w:rsidRDefault="00C609A3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A610E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Погружение в мир профессии»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6</w:t>
            </w:r>
          </w:p>
        </w:tc>
        <w:tc>
          <w:tcPr>
            <w:tcW w:w="1914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5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8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422A9A" w:rsidP="00422A9A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 xml:space="preserve">Кто такие </w:t>
            </w:r>
            <w:r w:rsidRPr="00C609A3">
              <w:rPr>
                <w:rFonts w:ascii="Times New Roman" w:hAnsi="Times New Roman"/>
                <w:i/>
                <w:lang w:val="en-US"/>
              </w:rPr>
              <w:t>IT</w:t>
            </w:r>
            <w:r w:rsidRPr="00C609A3">
              <w:rPr>
                <w:rFonts w:ascii="Times New Roman" w:hAnsi="Times New Roman"/>
                <w:i/>
              </w:rPr>
              <w:t>-специалисты и какие они бывают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4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5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D00A55" w:rsidP="00D00A5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 xml:space="preserve">Язык программирования </w:t>
            </w:r>
            <w:r w:rsidR="00422A9A" w:rsidRPr="00C609A3">
              <w:rPr>
                <w:rFonts w:ascii="Times New Roman" w:hAnsi="Times New Roman"/>
                <w:i/>
                <w:lang w:val="en-US"/>
              </w:rPr>
              <w:t>Python</w:t>
            </w:r>
            <w:r w:rsidRPr="00C609A3">
              <w:rPr>
                <w:rFonts w:ascii="Times New Roman" w:hAnsi="Times New Roman"/>
                <w:i/>
              </w:rPr>
              <w:t xml:space="preserve"> и его конструкции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914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5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6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D00A55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Современные проблемы информационной безопасности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4" w:type="dxa"/>
          </w:tcPr>
          <w:p w:rsidR="00A610ED" w:rsidRPr="00C609A3" w:rsidRDefault="00CC1AEC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5" w:type="dxa"/>
          </w:tcPr>
          <w:p w:rsidR="00A610ED" w:rsidRPr="00C609A3" w:rsidRDefault="001B435F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D00A55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Бумажное конструирование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915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</w:tr>
      <w:tr w:rsidR="00A610ED" w:rsidTr="000078B7">
        <w:tc>
          <w:tcPr>
            <w:tcW w:w="534" w:type="dxa"/>
          </w:tcPr>
          <w:p w:rsidR="00A610ED" w:rsidRDefault="00A610E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A610ED" w:rsidRPr="00C609A3" w:rsidRDefault="00D00A55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Работа с гравюрами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1914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915" w:type="dxa"/>
          </w:tcPr>
          <w:p w:rsidR="00A610ED" w:rsidRPr="00C609A3" w:rsidRDefault="00BA2B4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3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94" w:type="dxa"/>
          </w:tcPr>
          <w:p w:rsidR="000078B7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Профессинальные пробы</w:t>
            </w:r>
            <w:r w:rsidR="005B726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914" w:type="dxa"/>
          </w:tcPr>
          <w:p w:rsidR="000078B7" w:rsidRDefault="00C609A3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14" w:type="dxa"/>
          </w:tcPr>
          <w:p w:rsidR="000078B7" w:rsidRDefault="00C609A3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15" w:type="dxa"/>
          </w:tcPr>
          <w:p w:rsidR="000078B7" w:rsidRDefault="00C609A3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5328BD" w:rsidTr="000078B7">
        <w:tc>
          <w:tcPr>
            <w:tcW w:w="534" w:type="dxa"/>
          </w:tcPr>
          <w:p w:rsidR="005328BD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328BD" w:rsidRPr="00C609A3" w:rsidRDefault="00284DAD" w:rsidP="00284DAD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Геоп</w:t>
            </w:r>
            <w:r w:rsidR="001B435F" w:rsidRPr="00C609A3">
              <w:rPr>
                <w:rFonts w:ascii="Times New Roman" w:hAnsi="Times New Roman"/>
                <w:i/>
              </w:rPr>
              <w:t>ространственн</w:t>
            </w:r>
            <w:r w:rsidRPr="00C609A3">
              <w:rPr>
                <w:rFonts w:ascii="Times New Roman" w:hAnsi="Times New Roman"/>
                <w:i/>
              </w:rPr>
              <w:t>ые</w:t>
            </w:r>
            <w:r w:rsidR="001B435F" w:rsidRPr="00C609A3">
              <w:rPr>
                <w:rFonts w:ascii="Times New Roman" w:hAnsi="Times New Roman"/>
                <w:i/>
              </w:rPr>
              <w:t xml:space="preserve"> </w:t>
            </w:r>
            <w:r w:rsidRPr="00C609A3">
              <w:rPr>
                <w:rFonts w:ascii="Times New Roman" w:hAnsi="Times New Roman"/>
                <w:i/>
              </w:rPr>
              <w:t>технологии</w:t>
            </w:r>
          </w:p>
        </w:tc>
        <w:tc>
          <w:tcPr>
            <w:tcW w:w="1914" w:type="dxa"/>
          </w:tcPr>
          <w:p w:rsidR="005328B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914" w:type="dxa"/>
          </w:tcPr>
          <w:p w:rsidR="005328BD" w:rsidRPr="00C609A3" w:rsidRDefault="005B7269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915" w:type="dxa"/>
          </w:tcPr>
          <w:p w:rsidR="005328B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5</w:t>
            </w:r>
          </w:p>
        </w:tc>
      </w:tr>
      <w:tr w:rsidR="005328BD" w:rsidTr="000078B7">
        <w:tc>
          <w:tcPr>
            <w:tcW w:w="534" w:type="dxa"/>
          </w:tcPr>
          <w:p w:rsidR="005328BD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328BD" w:rsidRPr="00C609A3" w:rsidRDefault="005B7269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Инженер</w:t>
            </w:r>
            <w:r w:rsidR="001B435F" w:rsidRPr="00C609A3">
              <w:rPr>
                <w:rFonts w:ascii="Times New Roman" w:hAnsi="Times New Roman"/>
                <w:i/>
              </w:rPr>
              <w:t xml:space="preserve">ный дизайн </w:t>
            </w:r>
          </w:p>
        </w:tc>
        <w:tc>
          <w:tcPr>
            <w:tcW w:w="1914" w:type="dxa"/>
          </w:tcPr>
          <w:p w:rsidR="005328BD" w:rsidRPr="00C609A3" w:rsidRDefault="00516672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7</w:t>
            </w:r>
          </w:p>
        </w:tc>
        <w:tc>
          <w:tcPr>
            <w:tcW w:w="1914" w:type="dxa"/>
          </w:tcPr>
          <w:p w:rsidR="005328BD" w:rsidRPr="00C609A3" w:rsidRDefault="005B7269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5" w:type="dxa"/>
          </w:tcPr>
          <w:p w:rsidR="005328B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9</w:t>
            </w:r>
          </w:p>
        </w:tc>
      </w:tr>
      <w:tr w:rsidR="005328BD" w:rsidTr="000078B7">
        <w:tc>
          <w:tcPr>
            <w:tcW w:w="534" w:type="dxa"/>
          </w:tcPr>
          <w:p w:rsidR="005328BD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328BD" w:rsidRPr="00C609A3" w:rsidRDefault="005B7269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Системное администрирование</w:t>
            </w:r>
          </w:p>
        </w:tc>
        <w:tc>
          <w:tcPr>
            <w:tcW w:w="1914" w:type="dxa"/>
          </w:tcPr>
          <w:p w:rsidR="005328BD" w:rsidRPr="00C609A3" w:rsidRDefault="00516672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7</w:t>
            </w:r>
          </w:p>
        </w:tc>
        <w:tc>
          <w:tcPr>
            <w:tcW w:w="1914" w:type="dxa"/>
          </w:tcPr>
          <w:p w:rsidR="005328BD" w:rsidRPr="00C609A3" w:rsidRDefault="005B7269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1915" w:type="dxa"/>
          </w:tcPr>
          <w:p w:rsidR="005328B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11</w:t>
            </w:r>
          </w:p>
        </w:tc>
      </w:tr>
      <w:tr w:rsidR="005328BD" w:rsidTr="000078B7">
        <w:tc>
          <w:tcPr>
            <w:tcW w:w="534" w:type="dxa"/>
          </w:tcPr>
          <w:p w:rsidR="005328BD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328BD" w:rsidRPr="00C609A3" w:rsidRDefault="00516672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Мой личный финансовый план</w:t>
            </w:r>
          </w:p>
        </w:tc>
        <w:tc>
          <w:tcPr>
            <w:tcW w:w="1914" w:type="dxa"/>
          </w:tcPr>
          <w:p w:rsidR="005328B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4" w:type="dxa"/>
          </w:tcPr>
          <w:p w:rsidR="005328BD" w:rsidRPr="00C609A3" w:rsidRDefault="00516672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915" w:type="dxa"/>
          </w:tcPr>
          <w:p w:rsidR="005328B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3</w:t>
            </w:r>
          </w:p>
        </w:tc>
      </w:tr>
      <w:tr w:rsidR="00284DAD" w:rsidTr="000078B7">
        <w:tc>
          <w:tcPr>
            <w:tcW w:w="534" w:type="dxa"/>
          </w:tcPr>
          <w:p w:rsidR="00284DAD" w:rsidRDefault="00284DA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284DA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Социальная карта района</w:t>
            </w:r>
          </w:p>
        </w:tc>
        <w:tc>
          <w:tcPr>
            <w:tcW w:w="1914" w:type="dxa"/>
          </w:tcPr>
          <w:p w:rsidR="00284DA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914" w:type="dxa"/>
          </w:tcPr>
          <w:p w:rsidR="00284DA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915" w:type="dxa"/>
          </w:tcPr>
          <w:p w:rsidR="00284DA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</w:tr>
      <w:tr w:rsidR="005328BD" w:rsidTr="000078B7">
        <w:tc>
          <w:tcPr>
            <w:tcW w:w="534" w:type="dxa"/>
          </w:tcPr>
          <w:p w:rsidR="005328BD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328BD" w:rsidRPr="00C609A3" w:rsidRDefault="00516672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Электро</w:t>
            </w:r>
            <w:r w:rsidR="00284DAD" w:rsidRPr="00C609A3">
              <w:rPr>
                <w:rFonts w:ascii="Times New Roman" w:hAnsi="Times New Roman"/>
                <w:i/>
              </w:rPr>
              <w:t>монтажные работы. Ремонт и обслуживание автомобилей.</w:t>
            </w:r>
          </w:p>
        </w:tc>
        <w:tc>
          <w:tcPr>
            <w:tcW w:w="1914" w:type="dxa"/>
          </w:tcPr>
          <w:p w:rsidR="005328B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914" w:type="dxa"/>
          </w:tcPr>
          <w:p w:rsidR="005328BD" w:rsidRPr="00C609A3" w:rsidRDefault="00284DAD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915" w:type="dxa"/>
          </w:tcPr>
          <w:p w:rsidR="005328BD" w:rsidRPr="00C609A3" w:rsidRDefault="00C609A3" w:rsidP="002A3765">
            <w:pPr>
              <w:jc w:val="both"/>
              <w:rPr>
                <w:rFonts w:ascii="Times New Roman" w:hAnsi="Times New Roman"/>
                <w:i/>
              </w:rPr>
            </w:pPr>
            <w:r w:rsidRPr="00C609A3">
              <w:rPr>
                <w:rFonts w:ascii="Times New Roman" w:hAnsi="Times New Roman"/>
                <w:i/>
              </w:rPr>
              <w:t>3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94" w:type="dxa"/>
          </w:tcPr>
          <w:p w:rsidR="000078B7" w:rsidRDefault="00BA2B4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интенсив</w:t>
            </w:r>
          </w:p>
        </w:tc>
        <w:tc>
          <w:tcPr>
            <w:tcW w:w="1914" w:type="dxa"/>
          </w:tcPr>
          <w:p w:rsidR="000078B7" w:rsidRDefault="00BA2B4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0078B7" w:rsidRDefault="00BA2B4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0078B7" w:rsidRDefault="00BA2B4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94" w:type="dxa"/>
          </w:tcPr>
          <w:p w:rsidR="000078B7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«Мир профессий»</w:t>
            </w:r>
          </w:p>
        </w:tc>
        <w:tc>
          <w:tcPr>
            <w:tcW w:w="1914" w:type="dxa"/>
          </w:tcPr>
          <w:p w:rsidR="000078B7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0078B7" w:rsidRDefault="005328BD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0078B7" w:rsidRDefault="008F1692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078B7" w:rsidTr="000078B7">
        <w:tc>
          <w:tcPr>
            <w:tcW w:w="534" w:type="dxa"/>
          </w:tcPr>
          <w:p w:rsidR="000078B7" w:rsidRDefault="000078B7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9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Шоу профессий</w:t>
            </w:r>
          </w:p>
        </w:tc>
        <w:tc>
          <w:tcPr>
            <w:tcW w:w="191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078B7" w:rsidTr="000078B7">
        <w:tc>
          <w:tcPr>
            <w:tcW w:w="534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9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Игры на развитие коммуникации</w:t>
            </w:r>
          </w:p>
        </w:tc>
        <w:tc>
          <w:tcPr>
            <w:tcW w:w="191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0078B7" w:rsidRDefault="00756C3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0078B7" w:rsidTr="000078B7">
        <w:tc>
          <w:tcPr>
            <w:tcW w:w="534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94" w:type="dxa"/>
          </w:tcPr>
          <w:p w:rsidR="000078B7" w:rsidRDefault="00756C36" w:rsidP="007756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Профессиональная диагностика</w:t>
            </w:r>
            <w:r w:rsidR="00775648">
              <w:rPr>
                <w:rFonts w:ascii="Times New Roman" w:hAnsi="Times New Roman"/>
                <w:sz w:val="24"/>
                <w:szCs w:val="24"/>
              </w:rPr>
              <w:t xml:space="preserve"> и профтестирование</w:t>
            </w:r>
          </w:p>
        </w:tc>
        <w:tc>
          <w:tcPr>
            <w:tcW w:w="1914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0078B7" w:rsidRDefault="00775648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2C2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078B7" w:rsidTr="000078B7">
        <w:tc>
          <w:tcPr>
            <w:tcW w:w="534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94" w:type="dxa"/>
          </w:tcPr>
          <w:p w:rsidR="000078B7" w:rsidRDefault="00775648" w:rsidP="007756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Входная/выходная диагностика, анкетирование  </w:t>
            </w:r>
          </w:p>
        </w:tc>
        <w:tc>
          <w:tcPr>
            <w:tcW w:w="1914" w:type="dxa"/>
          </w:tcPr>
          <w:p w:rsidR="000078B7" w:rsidRDefault="00A86786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0078B7" w:rsidRDefault="00775648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:rsidR="000078B7" w:rsidRDefault="00CD2C24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D2C24" w:rsidTr="00F10736">
        <w:tc>
          <w:tcPr>
            <w:tcW w:w="534" w:type="dxa"/>
          </w:tcPr>
          <w:p w:rsidR="00CD2C24" w:rsidRDefault="00CD2C24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2" w:type="dxa"/>
            <w:gridSpan w:val="3"/>
          </w:tcPr>
          <w:p w:rsidR="00CD2C24" w:rsidRDefault="00CD2C24" w:rsidP="00CD2C2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915" w:type="dxa"/>
          </w:tcPr>
          <w:p w:rsidR="00CD2C24" w:rsidRDefault="00F76394" w:rsidP="002A37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</w:tr>
    </w:tbl>
    <w:p w:rsidR="00430CDE" w:rsidRDefault="00430CDE" w:rsidP="002A37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430CDE" w:rsidSect="006B03D8">
      <w:foot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060" w:rsidRDefault="00DC7060" w:rsidP="002A3765">
      <w:pPr>
        <w:spacing w:after="0" w:line="240" w:lineRule="auto"/>
      </w:pPr>
      <w:r>
        <w:separator/>
      </w:r>
    </w:p>
  </w:endnote>
  <w:endnote w:type="continuationSeparator" w:id="1">
    <w:p w:rsidR="00DC7060" w:rsidRDefault="00DC7060" w:rsidP="002A3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219797"/>
    </w:sdtPr>
    <w:sdtContent>
      <w:p w:rsidR="004E75E5" w:rsidRDefault="004E75E5">
        <w:pPr>
          <w:pStyle w:val="ac"/>
          <w:jc w:val="right"/>
        </w:pPr>
        <w:fldSimple w:instr=" PAGE   \* MERGEFORMAT ">
          <w:r w:rsidR="00125087">
            <w:rPr>
              <w:noProof/>
            </w:rPr>
            <w:t>19</w:t>
          </w:r>
        </w:fldSimple>
      </w:p>
    </w:sdtContent>
  </w:sdt>
  <w:p w:rsidR="004E75E5" w:rsidRDefault="004E75E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060" w:rsidRDefault="00DC7060" w:rsidP="002A3765">
      <w:pPr>
        <w:spacing w:after="0" w:line="240" w:lineRule="auto"/>
      </w:pPr>
      <w:r>
        <w:separator/>
      </w:r>
    </w:p>
  </w:footnote>
  <w:footnote w:type="continuationSeparator" w:id="1">
    <w:p w:rsidR="00DC7060" w:rsidRDefault="00DC7060" w:rsidP="002A3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36C0A"/>
    <w:multiLevelType w:val="hybridMultilevel"/>
    <w:tmpl w:val="5E8ED504"/>
    <w:lvl w:ilvl="0" w:tplc="441A2AA4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3765"/>
    <w:rsid w:val="000078B7"/>
    <w:rsid w:val="00023C92"/>
    <w:rsid w:val="001222FB"/>
    <w:rsid w:val="00125087"/>
    <w:rsid w:val="001B435F"/>
    <w:rsid w:val="001E0452"/>
    <w:rsid w:val="001F0B5A"/>
    <w:rsid w:val="002206EF"/>
    <w:rsid w:val="00262FA8"/>
    <w:rsid w:val="00265767"/>
    <w:rsid w:val="0026639D"/>
    <w:rsid w:val="00272674"/>
    <w:rsid w:val="00284DAD"/>
    <w:rsid w:val="002A3765"/>
    <w:rsid w:val="0031149B"/>
    <w:rsid w:val="00326320"/>
    <w:rsid w:val="0036288A"/>
    <w:rsid w:val="00364892"/>
    <w:rsid w:val="00370484"/>
    <w:rsid w:val="00387BB1"/>
    <w:rsid w:val="003A49D9"/>
    <w:rsid w:val="003B796D"/>
    <w:rsid w:val="003D7FAF"/>
    <w:rsid w:val="00422A9A"/>
    <w:rsid w:val="00430CDE"/>
    <w:rsid w:val="00453700"/>
    <w:rsid w:val="00464403"/>
    <w:rsid w:val="00467115"/>
    <w:rsid w:val="004A4002"/>
    <w:rsid w:val="004A4A29"/>
    <w:rsid w:val="004E75E5"/>
    <w:rsid w:val="00506AB1"/>
    <w:rsid w:val="00516672"/>
    <w:rsid w:val="005328BD"/>
    <w:rsid w:val="00564977"/>
    <w:rsid w:val="005A2569"/>
    <w:rsid w:val="005B4F03"/>
    <w:rsid w:val="005B7269"/>
    <w:rsid w:val="005C33E3"/>
    <w:rsid w:val="006032FB"/>
    <w:rsid w:val="00605D50"/>
    <w:rsid w:val="0061015B"/>
    <w:rsid w:val="00623A28"/>
    <w:rsid w:val="00626E0D"/>
    <w:rsid w:val="00674508"/>
    <w:rsid w:val="00697390"/>
    <w:rsid w:val="006A0B66"/>
    <w:rsid w:val="006B03D8"/>
    <w:rsid w:val="006E6D1A"/>
    <w:rsid w:val="00720EB9"/>
    <w:rsid w:val="00756C36"/>
    <w:rsid w:val="00775648"/>
    <w:rsid w:val="00813C84"/>
    <w:rsid w:val="0085077B"/>
    <w:rsid w:val="008D3048"/>
    <w:rsid w:val="008F1692"/>
    <w:rsid w:val="0092330F"/>
    <w:rsid w:val="00956184"/>
    <w:rsid w:val="00980134"/>
    <w:rsid w:val="00A405C9"/>
    <w:rsid w:val="00A472B1"/>
    <w:rsid w:val="00A47946"/>
    <w:rsid w:val="00A610ED"/>
    <w:rsid w:val="00A86786"/>
    <w:rsid w:val="00AA5502"/>
    <w:rsid w:val="00AD6B61"/>
    <w:rsid w:val="00AE2323"/>
    <w:rsid w:val="00B14A67"/>
    <w:rsid w:val="00B235F4"/>
    <w:rsid w:val="00BA2B4D"/>
    <w:rsid w:val="00BA50A6"/>
    <w:rsid w:val="00BE2BC0"/>
    <w:rsid w:val="00C00F1D"/>
    <w:rsid w:val="00C47CC3"/>
    <w:rsid w:val="00C519E7"/>
    <w:rsid w:val="00C609A3"/>
    <w:rsid w:val="00CB0531"/>
    <w:rsid w:val="00CC1AEC"/>
    <w:rsid w:val="00CD2C24"/>
    <w:rsid w:val="00CD3E42"/>
    <w:rsid w:val="00CD5FB8"/>
    <w:rsid w:val="00D00A55"/>
    <w:rsid w:val="00D86EE4"/>
    <w:rsid w:val="00DC7060"/>
    <w:rsid w:val="00DD3660"/>
    <w:rsid w:val="00E00D8E"/>
    <w:rsid w:val="00E03CFF"/>
    <w:rsid w:val="00E304F1"/>
    <w:rsid w:val="00E329D8"/>
    <w:rsid w:val="00E64277"/>
    <w:rsid w:val="00E76719"/>
    <w:rsid w:val="00E774BB"/>
    <w:rsid w:val="00E93482"/>
    <w:rsid w:val="00EA6DCA"/>
    <w:rsid w:val="00EC29DB"/>
    <w:rsid w:val="00EE75A2"/>
    <w:rsid w:val="00EF5173"/>
    <w:rsid w:val="00EF533F"/>
    <w:rsid w:val="00F07D86"/>
    <w:rsid w:val="00F10736"/>
    <w:rsid w:val="00F13278"/>
    <w:rsid w:val="00F14EA6"/>
    <w:rsid w:val="00F76394"/>
    <w:rsid w:val="00FA3ED4"/>
    <w:rsid w:val="00FE1F92"/>
    <w:rsid w:val="00FE5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D8"/>
  </w:style>
  <w:style w:type="paragraph" w:styleId="4">
    <w:name w:val="heading 4"/>
    <w:basedOn w:val="a"/>
    <w:next w:val="a"/>
    <w:link w:val="40"/>
    <w:uiPriority w:val="9"/>
    <w:unhideWhenUsed/>
    <w:qFormat/>
    <w:rsid w:val="002A376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3765"/>
    <w:rPr>
      <w:rFonts w:asciiTheme="majorHAnsi" w:eastAsiaTheme="majorEastAsia" w:hAnsiTheme="majorHAnsi" w:cstheme="majorBidi"/>
      <w:b/>
      <w:bCs/>
      <w:i/>
      <w:iCs/>
      <w:color w:val="4F81BD" w:themeColor="accent1"/>
      <w:u w:color="000000"/>
    </w:rPr>
  </w:style>
  <w:style w:type="character" w:styleId="a3">
    <w:name w:val="Hyperlink"/>
    <w:basedOn w:val="a0"/>
    <w:uiPriority w:val="99"/>
    <w:unhideWhenUsed/>
    <w:rsid w:val="002A376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A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paragraph" w:styleId="a5">
    <w:name w:val="Body Text"/>
    <w:basedOn w:val="a"/>
    <w:link w:val="a6"/>
    <w:uiPriority w:val="1"/>
    <w:unhideWhenUsed/>
    <w:qFormat/>
    <w:rsid w:val="002A37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u w:color="000000"/>
      <w:lang w:bidi="ru-RU"/>
    </w:rPr>
  </w:style>
  <w:style w:type="character" w:customStyle="1" w:styleId="a6">
    <w:name w:val="Основной текст Знак"/>
    <w:basedOn w:val="a0"/>
    <w:link w:val="a5"/>
    <w:uiPriority w:val="1"/>
    <w:rsid w:val="002A3765"/>
    <w:rPr>
      <w:rFonts w:ascii="Times New Roman" w:eastAsia="Times New Roman" w:hAnsi="Times New Roman" w:cs="Times New Roman"/>
      <w:sz w:val="28"/>
      <w:szCs w:val="28"/>
      <w:u w:color="000000"/>
      <w:lang w:bidi="ru-RU"/>
    </w:rPr>
  </w:style>
  <w:style w:type="paragraph" w:styleId="a7">
    <w:name w:val="List Paragraph"/>
    <w:basedOn w:val="a"/>
    <w:uiPriority w:val="1"/>
    <w:qFormat/>
    <w:rsid w:val="002A3765"/>
    <w:pPr>
      <w:spacing w:after="0" w:line="240" w:lineRule="auto"/>
      <w:ind w:left="720"/>
      <w:contextualSpacing/>
      <w:jc w:val="center"/>
    </w:pPr>
    <w:rPr>
      <w:rFonts w:ascii="Times New Roman" w:eastAsia="Calibri" w:hAnsi="Times New Roman" w:cs="Times New Roman"/>
      <w:sz w:val="24"/>
      <w:szCs w:val="28"/>
      <w:u w:color="000000"/>
      <w:lang w:eastAsia="en-US"/>
    </w:rPr>
  </w:style>
  <w:style w:type="paragraph" w:customStyle="1" w:styleId="msonormalbullet1gif">
    <w:name w:val="msonormalbullet1.gif"/>
    <w:basedOn w:val="a"/>
    <w:uiPriority w:val="99"/>
    <w:rsid w:val="002A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table" w:styleId="a8">
    <w:name w:val="Table Grid"/>
    <w:basedOn w:val="a1"/>
    <w:uiPriority w:val="59"/>
    <w:rsid w:val="002A3765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bullet1gif">
    <w:name w:val="msonormalbullet2gifbullet1.gif"/>
    <w:basedOn w:val="a"/>
    <w:uiPriority w:val="99"/>
    <w:rsid w:val="002A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paragraph" w:customStyle="1" w:styleId="msonormalbullet2gifbullet2gif">
    <w:name w:val="msonormalbullet2gifbullet2.gif"/>
    <w:basedOn w:val="a"/>
    <w:uiPriority w:val="99"/>
    <w:rsid w:val="002A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paragraph" w:customStyle="1" w:styleId="msonormalbullet2gifbullet3gif">
    <w:name w:val="msonormalbullet2gifbullet3.gif"/>
    <w:basedOn w:val="a"/>
    <w:uiPriority w:val="99"/>
    <w:rsid w:val="002A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character" w:styleId="a9">
    <w:name w:val="Strong"/>
    <w:basedOn w:val="a0"/>
    <w:uiPriority w:val="22"/>
    <w:qFormat/>
    <w:rsid w:val="002A3765"/>
    <w:rPr>
      <w:b/>
      <w:bCs/>
    </w:rPr>
  </w:style>
  <w:style w:type="paragraph" w:styleId="aa">
    <w:name w:val="header"/>
    <w:basedOn w:val="a"/>
    <w:link w:val="ab"/>
    <w:uiPriority w:val="99"/>
    <w:semiHidden/>
    <w:unhideWhenUsed/>
    <w:rsid w:val="002A3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A3765"/>
  </w:style>
  <w:style w:type="paragraph" w:styleId="ac">
    <w:name w:val="footer"/>
    <w:basedOn w:val="a"/>
    <w:link w:val="ad"/>
    <w:uiPriority w:val="99"/>
    <w:unhideWhenUsed/>
    <w:rsid w:val="002A3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A3765"/>
  </w:style>
  <w:style w:type="paragraph" w:styleId="ae">
    <w:name w:val="Balloon Text"/>
    <w:basedOn w:val="a"/>
    <w:link w:val="af"/>
    <w:uiPriority w:val="99"/>
    <w:semiHidden/>
    <w:unhideWhenUsed/>
    <w:rsid w:val="00BE2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E2BC0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uiPriority w:val="99"/>
    <w:rsid w:val="004E7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</w:rPr>
  </w:style>
  <w:style w:type="paragraph" w:styleId="af0">
    <w:name w:val="No Spacing"/>
    <w:uiPriority w:val="1"/>
    <w:qFormat/>
    <w:rsid w:val="004E75E5"/>
    <w:pPr>
      <w:spacing w:after="0" w:line="240" w:lineRule="auto"/>
    </w:pPr>
    <w:rPr>
      <w:rFonts w:eastAsiaTheme="minorHAnsi"/>
      <w:u w:color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vantorium-don.ru/doc/kvant/pops.pdf" TargetMode="External"/><Relationship Id="rId13" Type="http://schemas.openxmlformats.org/officeDocument/2006/relationships/hyperlink" Target="https://rostov.tizu.ru/company/221416/" TargetMode="External"/><Relationship Id="rId18" Type="http://schemas.openxmlformats.org/officeDocument/2006/relationships/hyperlink" Target="https://rsue.ru/universitet/novosti/novosti.php?ELEMENT_ID=106801" TargetMode="External"/><Relationship Id="rId26" Type="http://schemas.openxmlformats.org/officeDocument/2006/relationships/hyperlink" Target="https://liceydgtu50.ru/info/profkanikul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acebook.com/1519470008090018/posts/4158063580897301/?d=n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kvantorium-don.ru/doc/kvant/pops.pdf" TargetMode="External"/><Relationship Id="rId17" Type="http://schemas.openxmlformats.org/officeDocument/2006/relationships/hyperlink" Target="https://www.instagram.com/p/CLrSdbYrSPd/?igshid=1eydeiktenc65" TargetMode="External"/><Relationship Id="rId25" Type="http://schemas.openxmlformats.org/officeDocument/2006/relationships/hyperlink" Target="https://www.instagram.com/p/CP8vqD8sHFE/?utm_medium=copy_link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1.%20&#1052;&#1040;&#1054;&#1059;%20" TargetMode="External"/><Relationship Id="rId20" Type="http://schemas.openxmlformats.org/officeDocument/2006/relationships/hyperlink" Target="https://www.facebook.com/1519470008090018/posts/4158084454228547/?d=n" TargetMode="External"/><Relationship Id="rId29" Type="http://schemas.openxmlformats.org/officeDocument/2006/relationships/hyperlink" Target="https://www.instagram.com/p/CP2uv6DMMZo/?utm_medium=copy_li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tov.tizu.ru/company/221416/" TargetMode="External"/><Relationship Id="rId24" Type="http://schemas.openxmlformats.org/officeDocument/2006/relationships/hyperlink" Target="https://www.instagram.com/p/CP1BCD4s3-8/?utm_medium=share_sheet" TargetMode="External"/><Relationship Id="rId32" Type="http://schemas.openxmlformats.org/officeDocument/2006/relationships/hyperlink" Target="https://www.facebook.com/people/&#1058;&#1072;&#1090;&#1100;&#1103;&#1085;&#1072;-&#1051;&#1077;&#1073;&#1077;&#1094;&#1082;&#1072;&#1103;/10004155079597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vantorium-don.ru/doc/kvant/pops.pdf" TargetMode="External"/><Relationship Id="rId23" Type="http://schemas.openxmlformats.org/officeDocument/2006/relationships/hyperlink" Target="https://www.facebook.com/100057735336568/posts/230135512254292/?d=n" TargetMode="External"/><Relationship Id="rId28" Type="http://schemas.openxmlformats.org/officeDocument/2006/relationships/hyperlink" Target="https://disk.yandex.ru/d/2QFMHXF002aY7Q" TargetMode="External"/><Relationship Id="rId10" Type="http://schemas.openxmlformats.org/officeDocument/2006/relationships/hyperlink" Target="https://www.kvantorium-don.ru/doc/kvant/pops.pdf" TargetMode="External"/><Relationship Id="rId19" Type="http://schemas.openxmlformats.org/officeDocument/2006/relationships/hyperlink" Target="https://www.facebook.com/1519470008090018/posts/4158093737560952/?d=n" TargetMode="External"/><Relationship Id="rId31" Type="http://schemas.openxmlformats.org/officeDocument/2006/relationships/hyperlink" Target="https://cvrdosug.ru/provedi-leto-s-polzoj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vantorium-don.ru/doc/kvant/pops.pdf" TargetMode="External"/><Relationship Id="rId14" Type="http://schemas.openxmlformats.org/officeDocument/2006/relationships/hyperlink" Target="https://www.kvantorium-don.ru/doc/kvant/pops.pdf" TargetMode="External"/><Relationship Id="rId22" Type="http://schemas.openxmlformats.org/officeDocument/2006/relationships/hyperlink" Target="https://meet.google.com/bby-cxwz-bnx" TargetMode="External"/><Relationship Id="rId27" Type="http://schemas.openxmlformats.org/officeDocument/2006/relationships/hyperlink" Target="https://www.instagram.com/p/CP8yPF9MaCY/?utm_medium=copy_link" TargetMode="External"/><Relationship Id="rId30" Type="http://schemas.openxmlformats.org/officeDocument/2006/relationships/hyperlink" Target="http://cdodrostov.narod.ru/news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0210-EAD2-4027-B6A3-81D66664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6533</Words>
  <Characters>37242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2021-08-05T09:21:00Z</dcterms:created>
  <dcterms:modified xsi:type="dcterms:W3CDTF">2021-08-13T14:00:00Z</dcterms:modified>
</cp:coreProperties>
</file>