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007" w:rsidRDefault="00A145F3">
      <w:r w:rsidRPr="00A145F3">
        <w:t>На странице размещены методические  материалы, которые могут быть полезны коллегам, а так же практические советы для родителей по развитию речи и познавательных способностей у дошкольников.</w:t>
      </w:r>
    </w:p>
    <w:p w:rsidR="00A145F3" w:rsidRDefault="00A145F3">
      <w:r w:rsidRPr="00A145F3">
        <w:t>https://nsportal.ru/yuyukina-irina-v</w:t>
      </w:r>
      <w:bookmarkStart w:id="0" w:name="_GoBack"/>
      <w:bookmarkEnd w:id="0"/>
      <w:r w:rsidRPr="00A145F3">
        <w:t>yacheslavovna</w:t>
      </w:r>
    </w:p>
    <w:sectPr w:rsidR="00A14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5F3"/>
    <w:rsid w:val="00434007"/>
    <w:rsid w:val="00A14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2021-07-11T21:43:00Z</dcterms:created>
  <dcterms:modified xsi:type="dcterms:W3CDTF">2021-07-11T21:45:00Z</dcterms:modified>
</cp:coreProperties>
</file>