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A0" w:rsidRDefault="003636D1" w:rsidP="003636D1">
      <w:pPr>
        <w:pStyle w:val="a3"/>
        <w:spacing w:after="0" w:afterAutospacing="0"/>
        <w:jc w:val="center"/>
        <w:rPr>
          <w:rStyle w:val="a4"/>
          <w:color w:val="000080"/>
          <w:sz w:val="28"/>
          <w:szCs w:val="28"/>
        </w:rPr>
      </w:pPr>
      <w:r>
        <w:rPr>
          <w:rStyle w:val="a4"/>
          <w:color w:val="000080"/>
          <w:sz w:val="28"/>
          <w:szCs w:val="28"/>
        </w:rPr>
        <w:t>Вовлечение</w:t>
      </w:r>
      <w:r w:rsidR="00F30EA0" w:rsidRPr="00E53A0E">
        <w:rPr>
          <w:rStyle w:val="a4"/>
          <w:color w:val="000080"/>
          <w:sz w:val="28"/>
          <w:szCs w:val="28"/>
        </w:rPr>
        <w:t xml:space="preserve"> родителей  в образовательную деятельность ДОУ</w:t>
      </w:r>
      <w:r>
        <w:rPr>
          <w:rStyle w:val="a4"/>
          <w:color w:val="000080"/>
          <w:sz w:val="28"/>
          <w:szCs w:val="28"/>
        </w:rPr>
        <w:t xml:space="preserve"> через совместное изготовление </w:t>
      </w:r>
      <w:proofErr w:type="spellStart"/>
      <w:r>
        <w:rPr>
          <w:rStyle w:val="a4"/>
          <w:color w:val="000080"/>
          <w:sz w:val="28"/>
          <w:szCs w:val="28"/>
        </w:rPr>
        <w:t>лэпбуков</w:t>
      </w:r>
      <w:proofErr w:type="spellEnd"/>
      <w:r>
        <w:rPr>
          <w:rStyle w:val="a4"/>
          <w:color w:val="000080"/>
          <w:sz w:val="28"/>
          <w:szCs w:val="28"/>
        </w:rPr>
        <w:t>.</w:t>
      </w:r>
    </w:p>
    <w:p w:rsidR="003636D1" w:rsidRPr="00E53A0E" w:rsidRDefault="003636D1" w:rsidP="003636D1">
      <w:pPr>
        <w:pStyle w:val="a3"/>
        <w:spacing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 xml:space="preserve">В условиях реализации ФГОС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> образовательной деятельности дошкольных организаций более пристальное внимание уделяется социально-коммуникативному развитию дошкольников.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 xml:space="preserve">Педагогический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коллектив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 xml:space="preserve"> организуя образовательную деятельность в условиях реализации ФГОС ДО, решает задачи обогащения детского развития, позитивной социализации, поддержки познавательной активности и инициативы детей, взаимодействия и партнерства с семьей.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Организуя образовательную деятельность по обогащению социального опыта детей, педагоги учитывают особенности развития современных</w:t>
      </w:r>
      <w:r w:rsidR="00E53A0E" w:rsidRPr="003636D1">
        <w:rPr>
          <w:rFonts w:ascii="Times New Roman" w:hAnsi="Times New Roman" w:cs="Times New Roman"/>
          <w:sz w:val="24"/>
          <w:szCs w:val="24"/>
        </w:rPr>
        <w:t xml:space="preserve"> </w:t>
      </w:r>
      <w:r w:rsidRPr="003636D1">
        <w:rPr>
          <w:rFonts w:ascii="Times New Roman" w:hAnsi="Times New Roman" w:cs="Times New Roman"/>
          <w:sz w:val="24"/>
          <w:szCs w:val="24"/>
        </w:rPr>
        <w:t>дошкольников: их информированность и любознательность, умение свободно ориентироваться в современной технике, во взрослой жизни. В тоже время, нельзя не замечать изменений в коммуникативном, нравственном, социально-личностном развитии дошкольников, связанных, прежде всего с тем, что современные дети не всегда способны осознавать и контролировать свои эмоции и это часто приводит к импульсивному поведению. У многих не сформирование позитивные установки к самообслуживанию, различным видам совместного труда, основам безопасности в быту, социуме, природе.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Кроме того, в современных условиях актуальность социально-коммуникативного развития возрастает и в связи с особенностями социального окружения ребёнка, в котором часто наблюдаются дефицит воспитанности, доброты, доброжелательности, речевой культуры во взаимоотношениях людей. Поэтому на семью и дошкольные организации возлагается особая ответственность за воспитание необходимых личностных качеств детей.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Вместе с тем, можно отметить, что в педагогической практике прослеживается противоречие между важн</w:t>
      </w:r>
      <w:r w:rsidR="00C209AB" w:rsidRPr="003636D1">
        <w:rPr>
          <w:rFonts w:ascii="Times New Roman" w:hAnsi="Times New Roman" w:cs="Times New Roman"/>
          <w:sz w:val="24"/>
          <w:szCs w:val="24"/>
        </w:rPr>
        <w:t xml:space="preserve">остью проблемы и неспособностью </w:t>
      </w:r>
      <w:r w:rsidRPr="003636D1">
        <w:rPr>
          <w:rFonts w:ascii="Times New Roman" w:hAnsi="Times New Roman" w:cs="Times New Roman"/>
          <w:sz w:val="24"/>
          <w:szCs w:val="24"/>
        </w:rPr>
        <w:t>и неготовностью некоторых родителей к созданию условий для гармоничной социализации ребёнка, ослаблением традиций семейного воспитания.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На современном этапе появилось понятие «вовлечение родителей» в деятельность дошкольного учреждения, т. е. их активное участие в работе детского сада, которое, с одной стороны, оказывает влияние на его функционирование и развитие, а с другой повышает педагогическую компетентность самих родителей. Но, традиционные формы работы, в которых главное место отводится сообщениям, докладам, утратили свое значение из-за их малой эффективности и из-за недостаточной обратной связи. Современным, активным родителям такие формы работы становятся малоинтересны.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Поэтому педагоги стараются использовать новые, нетрадиционные формы работы с семьями воспитанников, в том числе для решения задач социально-коммуникативного развития дошкольников. И одна из них – это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lapbook</w:t>
      </w:r>
      <w:proofErr w:type="spellEnd"/>
      <w:r w:rsidR="00C209AB" w:rsidRPr="003636D1">
        <w:rPr>
          <w:rFonts w:ascii="Times New Roman" w:hAnsi="Times New Roman" w:cs="Times New Roman"/>
          <w:sz w:val="24"/>
          <w:szCs w:val="24"/>
        </w:rPr>
        <w:t>)</w:t>
      </w:r>
      <w:r w:rsidRPr="003636D1">
        <w:rPr>
          <w:rFonts w:ascii="Times New Roman" w:hAnsi="Times New Roman" w:cs="Times New Roman"/>
          <w:sz w:val="24"/>
          <w:szCs w:val="24"/>
        </w:rPr>
        <w:t xml:space="preserve">, что в дословном переводе с английского значит «наколенная книга». Это небольшая самодельная папка, которую ребёнок может удобно разложить у себя на коленях и за один раз просмотреть всё её </w:t>
      </w:r>
      <w:r w:rsidRPr="003636D1">
        <w:rPr>
          <w:rFonts w:ascii="Times New Roman" w:hAnsi="Times New Roman" w:cs="Times New Roman"/>
          <w:sz w:val="24"/>
          <w:szCs w:val="24"/>
        </w:rPr>
        <w:lastRenderedPageBreak/>
        <w:t>содержимое. Но, несмотря на кажущую простоту, в ней содержатся все необходимые материалы по определенной теме.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При этом нужно учитывать, что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- это не просто поделка. Это заключительный этап исследовательской работы, которую ребенок проделал в ходе изучения конкретной темы вместе с родителями. Ведь чтобы заполнить эту книжку, нужно выполнить определенные задания, провести наблюдения, изучить представленный материал. Создание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помогает закрепить и систематизировать изученный материал, а рассматривание папки позволяет быстро освежить в памяти пройденные темы.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Темы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 xml:space="preserve">, связанные с социально-коммуникативным развитием детей могут быть как общие, так и частные. Например, можно сделать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общий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 xml:space="preserve"> на тему "Моя семья". А можно взять более конкретную тему «Традиции моей семьи».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Содержание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 xml:space="preserve"> зависит от возраста детей и от того, какие задачи решаются в ходе тематической недели. 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Совместная </w:t>
      </w:r>
      <w:r w:rsidR="00C209AB" w:rsidRPr="003636D1">
        <w:rPr>
          <w:rFonts w:ascii="Times New Roman" w:hAnsi="Times New Roman" w:cs="Times New Roman"/>
          <w:sz w:val="24"/>
          <w:szCs w:val="24"/>
        </w:rPr>
        <w:t xml:space="preserve">образовательная </w:t>
      </w:r>
      <w:r w:rsidRPr="003636D1">
        <w:rPr>
          <w:rFonts w:ascii="Times New Roman" w:hAnsi="Times New Roman" w:cs="Times New Roman"/>
          <w:sz w:val="24"/>
          <w:szCs w:val="24"/>
        </w:rPr>
        <w:t>деятельность взрослых (педагогов и родителей) и детей по изготовлению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осуществляется по нескольким направлениям: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 xml:space="preserve">1. Во-первых – это итог проекта или тематической недели. Формой представления 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 xml:space="preserve"> в этом случае может быть выставка изготовленных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, их презентация, рассказ с опорой на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 xml:space="preserve"> на итоговом мероприятии и т. д. Эта совместная работа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проводится уже начиная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 xml:space="preserve"> со II младшей группы.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2. Как итог исследовательской деятельности, проводимой педагогом с группой детей или с одним ребенком, начиная со старшей группы. Здесь очень важна помощь родителей, когда они вместе с детьми дома изучают тему, читают дополнительно литературу, подбирают и систематизируют материал: картинки, игры, стихи, загадки.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3. Как задание для конкретной семьи в целях решения задач индивидуального развития ребенка или проблем семейного воспитания. Это индивидуальная форма работы педагога с конкретной семьей может применяться во всех возрастных группах. Темы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при этом будут зависеть от конкретной ситуации развития ребенка и особенностей семьи. Например: «Что такое хорошо и что такое плохо», «Моя дружная семья», «Балаково – моя малая родина», «Балаково – культурный народ», «Как правильно себя вести на улице», «Без труда не вытащишь рыбку из пруда»» и т. д.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 xml:space="preserve">Основные задачи, которые решаются в процессе совместной деятельности направлены </w:t>
      </w:r>
      <w:proofErr w:type="gramStart"/>
      <w:r w:rsidRPr="003636D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636D1">
        <w:rPr>
          <w:rFonts w:ascii="Times New Roman" w:hAnsi="Times New Roman" w:cs="Times New Roman"/>
          <w:sz w:val="24"/>
          <w:szCs w:val="24"/>
        </w:rPr>
        <w:t>: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формирование представлений о нормах и ценностях, принятых в обществе;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развитие общения и взаимодействия ребёнка с взрослыми и сверстниками;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развитие социального и эмоционального интеллекта, эмоциональной отзывчивости, сопереживания;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формирование у детей готовности к совместной деятельности со сверстниками и взрослыми;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lastRenderedPageBreak/>
        <w:t>- формирование уважительного отношения и чувства принадлежности к своей семье, малой родине и Отечеству, представлений о социокультурных ценностях нашего народа, об отечественных традициях и праздниках;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формирование познавательных интересов и познавательных действий ребенка в различных видах деятельности;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формирование основ безопасности в быту, социуме, природе;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- повышение педагогической компетентности родителей в вопросах формирования социально-коммуникативной компетентности дошкольников.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Взаимодействие с родителями по социально-коммуникативному развитию детей с использованием такой формы как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можно начинать со II младшей группы. Наиболее эффективно проводить эту работу в форме мастер-классов. Причем, если в младших группах на этом мастер-классе присутствуют только родители, то в старших группах - родители вместе с детьми.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636D1">
        <w:rPr>
          <w:rFonts w:ascii="Times New Roman" w:hAnsi="Times New Roman" w:cs="Times New Roman"/>
          <w:sz w:val="24"/>
          <w:szCs w:val="24"/>
        </w:rPr>
        <w:t>Имея опыт работы в данном направлении, можно сказать, что использование </w:t>
      </w:r>
      <w:proofErr w:type="spellStart"/>
      <w:r w:rsidRPr="003636D1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3636D1">
        <w:rPr>
          <w:rFonts w:ascii="Times New Roman" w:hAnsi="Times New Roman" w:cs="Times New Roman"/>
          <w:sz w:val="24"/>
          <w:szCs w:val="24"/>
        </w:rPr>
        <w:t> как формы совместной деятельности детей и взрослых, позволяет реализовать основные принципы и задачи дошкольной педагогики в условиях реализации ФГОС ДО и, тем самым, помогает:</w:t>
      </w:r>
      <w:proofErr w:type="gramEnd"/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• создать в ДОУ условия для участия родителей (законных представителей) в образовательной деятельности;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• обеспечить вовлечение семей непосредственно в образовательную деятельность, в том числе посредством создания образовательных проектов совместно с родителями на основе выявления потребностей и поддержки образовательных инициатив семьи;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• создавать условия для взрослых по поиску, использованию материалов, обеспечивающих накопление социального опыта детьми, в том числе с учетом регионального компонента;</w:t>
      </w:r>
    </w:p>
    <w:p w:rsidR="00F30EA0" w:rsidRPr="003636D1" w:rsidRDefault="00F30EA0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6D1">
        <w:rPr>
          <w:rFonts w:ascii="Times New Roman" w:hAnsi="Times New Roman" w:cs="Times New Roman"/>
          <w:sz w:val="24"/>
          <w:szCs w:val="24"/>
        </w:rPr>
        <w:t>• повысить компетентность родителей в вопросах развития, образования и воспитания детей в целях их дальнейшей позитивной социализации.</w:t>
      </w:r>
    </w:p>
    <w:p w:rsidR="00901307" w:rsidRPr="003636D1" w:rsidRDefault="00901307" w:rsidP="003636D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1307" w:rsidRPr="0036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EA0"/>
    <w:rsid w:val="003636D1"/>
    <w:rsid w:val="00786D3D"/>
    <w:rsid w:val="00901307"/>
    <w:rsid w:val="00C209AB"/>
    <w:rsid w:val="00E53A0E"/>
    <w:rsid w:val="00F3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0E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0E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</cp:lastModifiedBy>
  <cp:revision>7</cp:revision>
  <dcterms:created xsi:type="dcterms:W3CDTF">2021-03-12T01:42:00Z</dcterms:created>
  <dcterms:modified xsi:type="dcterms:W3CDTF">2021-07-06T02:18:00Z</dcterms:modified>
</cp:coreProperties>
</file>