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081" w:rsidRDefault="00DF21FE">
      <w:hyperlink r:id="rId5" w:history="1">
        <w:r w:rsidRPr="00754D87">
          <w:rPr>
            <w:rStyle w:val="a3"/>
          </w:rPr>
          <w:t>https://infourok.ru/user/netrebko-svetlana-nikolaevna</w:t>
        </w:r>
      </w:hyperlink>
      <w:r>
        <w:t xml:space="preserve"> </w:t>
      </w:r>
    </w:p>
    <w:p w:rsidR="00DF21FE" w:rsidRDefault="00DF21FE">
      <w:r>
        <w:t>Страничка сайта инфоурок Нетребко Светланы Николаев</w:t>
      </w:r>
      <w:bookmarkStart w:id="0" w:name="_GoBack"/>
      <w:bookmarkEnd w:id="0"/>
      <w:r>
        <w:t>ны</w:t>
      </w:r>
    </w:p>
    <w:sectPr w:rsidR="00DF2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1FE"/>
    <w:rsid w:val="004046A3"/>
    <w:rsid w:val="00777EB8"/>
    <w:rsid w:val="00DF2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21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21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netrebko-svetlana-nikola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2021-07-05T20:04:00Z</dcterms:created>
  <dcterms:modified xsi:type="dcterms:W3CDTF">2021-07-05T20:05:00Z</dcterms:modified>
</cp:coreProperties>
</file>