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5CA0" w:rsidRDefault="002B5CA0" w:rsidP="002B5CA0">
      <w:pPr>
        <w:pStyle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Toc64916572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Сайт </w:t>
      </w:r>
      <w:r w:rsidRPr="00743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743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единая научно-образовательная площадка «Любимые Экономические Встречи (ЛЭВ)»</w:t>
      </w:r>
    </w:p>
    <w:p w:rsidR="002B5CA0" w:rsidRPr="002B5CA0" w:rsidRDefault="002B5CA0" w:rsidP="002B5CA0">
      <w:pPr>
        <w:pStyle w:val="1"/>
        <w:rPr>
          <w:rFonts w:asciiTheme="minorHAnsi" w:eastAsiaTheme="minorHAnsi" w:hAnsiTheme="minorHAnsi" w:cstheme="minorBidi"/>
          <w:color w:val="auto"/>
          <w:sz w:val="22"/>
          <w:szCs w:val="22"/>
          <w:lang w:eastAsia="ru-RU"/>
        </w:rPr>
      </w:pPr>
      <w:hyperlink r:id="rId5" w:history="1">
        <w:r w:rsidRPr="009A4C50">
          <w:rPr>
            <w:rStyle w:val="a4"/>
            <w:rFonts w:asciiTheme="minorHAnsi" w:eastAsiaTheme="minorHAnsi" w:hAnsiTheme="minorHAnsi" w:cstheme="minorBidi"/>
            <w:sz w:val="22"/>
            <w:szCs w:val="22"/>
            <w:lang w:val="en-US" w:eastAsia="ru-RU"/>
          </w:rPr>
          <w:t>http</w:t>
        </w:r>
        <w:r w:rsidRPr="002B5CA0">
          <w:rPr>
            <w:rStyle w:val="a4"/>
            <w:rFonts w:asciiTheme="minorHAnsi" w:eastAsiaTheme="minorHAnsi" w:hAnsiTheme="minorHAnsi" w:cstheme="minorBidi"/>
            <w:sz w:val="22"/>
            <w:szCs w:val="22"/>
            <w:lang w:eastAsia="ru-RU"/>
          </w:rPr>
          <w:t>://</w:t>
        </w:r>
        <w:r w:rsidRPr="009A4C50">
          <w:rPr>
            <w:rStyle w:val="a4"/>
            <w:rFonts w:asciiTheme="minorHAnsi" w:eastAsiaTheme="minorHAnsi" w:hAnsiTheme="minorHAnsi" w:cstheme="minorBidi"/>
            <w:sz w:val="22"/>
            <w:szCs w:val="22"/>
            <w:lang w:val="en-US" w:eastAsia="ru-RU"/>
          </w:rPr>
          <w:t>lev</w:t>
        </w:r>
        <w:r w:rsidRPr="002B5CA0">
          <w:rPr>
            <w:rStyle w:val="a4"/>
            <w:rFonts w:asciiTheme="minorHAnsi" w:eastAsiaTheme="minorHAnsi" w:hAnsiTheme="minorHAnsi" w:cstheme="minorBidi"/>
            <w:sz w:val="22"/>
            <w:szCs w:val="22"/>
            <w:lang w:eastAsia="ru-RU"/>
          </w:rPr>
          <w:t>-</w:t>
        </w:r>
        <w:proofErr w:type="spellStart"/>
        <w:r w:rsidRPr="009A4C50">
          <w:rPr>
            <w:rStyle w:val="a4"/>
            <w:rFonts w:asciiTheme="minorHAnsi" w:eastAsiaTheme="minorHAnsi" w:hAnsiTheme="minorHAnsi" w:cstheme="minorBidi"/>
            <w:sz w:val="22"/>
            <w:szCs w:val="22"/>
            <w:lang w:val="en-US" w:eastAsia="ru-RU"/>
          </w:rPr>
          <w:t>tmb</w:t>
        </w:r>
        <w:proofErr w:type="spellEnd"/>
        <w:r w:rsidRPr="002B5CA0">
          <w:rPr>
            <w:rStyle w:val="a4"/>
            <w:rFonts w:asciiTheme="minorHAnsi" w:eastAsiaTheme="minorHAnsi" w:hAnsiTheme="minorHAnsi" w:cstheme="minorBidi"/>
            <w:sz w:val="22"/>
            <w:szCs w:val="22"/>
            <w:lang w:eastAsia="ru-RU"/>
          </w:rPr>
          <w:t>.</w:t>
        </w:r>
        <w:proofErr w:type="spellStart"/>
        <w:r w:rsidRPr="009A4C50">
          <w:rPr>
            <w:rStyle w:val="a4"/>
            <w:rFonts w:asciiTheme="minorHAnsi" w:eastAsiaTheme="minorHAnsi" w:hAnsiTheme="minorHAnsi" w:cstheme="minorBidi"/>
            <w:sz w:val="22"/>
            <w:szCs w:val="22"/>
            <w:lang w:val="en-US" w:eastAsia="ru-RU"/>
          </w:rPr>
          <w:t>ru</w:t>
        </w:r>
        <w:proofErr w:type="spellEnd"/>
        <w:r w:rsidRPr="002B5CA0">
          <w:rPr>
            <w:rStyle w:val="a4"/>
            <w:rFonts w:asciiTheme="minorHAnsi" w:eastAsiaTheme="minorHAnsi" w:hAnsiTheme="minorHAnsi" w:cstheme="minorBidi"/>
            <w:sz w:val="22"/>
            <w:szCs w:val="22"/>
            <w:lang w:eastAsia="ru-RU"/>
          </w:rPr>
          <w:t>/</w:t>
        </w:r>
      </w:hyperlink>
    </w:p>
    <w:p w:rsidR="002B5CA0" w:rsidRPr="009D7F50" w:rsidRDefault="002B5CA0" w:rsidP="002B5CA0">
      <w:pPr>
        <w:pStyle w:val="1"/>
        <w:rPr>
          <w:rFonts w:ascii="Times New Roman" w:eastAsia="Times New Roman" w:hAnsi="Times New Roman" w:cs="Times New Roman"/>
          <w:b/>
          <w:color w:val="auto"/>
          <w:lang w:eastAsia="ru-RU"/>
        </w:rPr>
      </w:pPr>
      <w:r w:rsidRPr="009D7F50">
        <w:rPr>
          <w:rFonts w:ascii="Times New Roman" w:eastAsia="Times New Roman" w:hAnsi="Times New Roman" w:cs="Times New Roman"/>
          <w:b/>
          <w:color w:val="auto"/>
          <w:lang w:eastAsia="ru-RU"/>
        </w:rPr>
        <w:t>Проблема и обоснование актуальности</w:t>
      </w:r>
      <w:bookmarkEnd w:id="0"/>
    </w:p>
    <w:p w:rsidR="002B5CA0" w:rsidRDefault="002B5CA0" w:rsidP="002B5CA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B5CA0" w:rsidRPr="00743841" w:rsidRDefault="002B5CA0" w:rsidP="002B5CA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Экономическая грамотность – основа безопасности населения и процветания нации.</w:t>
      </w:r>
    </w:p>
    <w:p w:rsidR="002B5CA0" w:rsidRDefault="002B5CA0" w:rsidP="002B5CA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7F5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Во-первых</w:t>
      </w:r>
      <w:r w:rsidRPr="00743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особую роль в формировании ценностных ориентиров будущих поколений играет гуманитарное образование школьников. Являясь важной составляющей гуманитарного образования, курс экономических знаний становится для школьников источником формирования норм поведения, понимания и признания демократических ценностей, уважения права собственности, этических норм предпринимательства. </w:t>
      </w:r>
    </w:p>
    <w:p w:rsidR="002B5CA0" w:rsidRDefault="002B5CA0" w:rsidP="002B5CA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Однако в школьных программах дисциплины "экономика", "основы финансовой грамотности", "основы предпринимательства" не являются обязательными предметами в нашей области, и изучаются только в классах социально - экономического профиля или в рамках предмета "обществознание", тогда как современное общество предъявляет требования по обладанию экономической грамотностью к каждому гражданину страны.</w:t>
      </w:r>
    </w:p>
    <w:p w:rsidR="002B5CA0" w:rsidRPr="00743841" w:rsidRDefault="002B5CA0" w:rsidP="002B5CA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этом представитель любой профессии должен обладать базовыми знаниями в сфере экономики, управления, финансов, информационных технологий, уметь их применять в своей повседневной жизни (сформировать бюджет семьи, рассчитать банковский процент по кредиту, значь свою налогооблагаемую базу, уметь просчитать размер будущей пенсии и т.д.) и профессиональной деятельности. </w:t>
      </w:r>
    </w:p>
    <w:p w:rsidR="002B5CA0" w:rsidRPr="00743841" w:rsidRDefault="002B5CA0" w:rsidP="002B5CA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2D2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Во-вторых,</w:t>
      </w:r>
      <w:r w:rsidRPr="00743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выборе будущей профессии современный школьник не осознает, какую сферу деятельности он хочет выбрать, в чем ее специфика. Участие в ЛЭВ как части профориентационной работы современного ВУЗа, позволит школьникам определить свои профессиональные перспективы, "погрузиться" в экономические профессии, понять и осознать их значимость </w:t>
      </w:r>
      <w:r w:rsidRPr="00743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для общества, сформировать целостное представление о том, куда идти учиться и где работать после окончания обучения. </w:t>
      </w:r>
    </w:p>
    <w:p w:rsidR="002B5CA0" w:rsidRPr="00743841" w:rsidRDefault="002B5CA0" w:rsidP="002B5CA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2D2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В-третьих,</w:t>
      </w:r>
      <w:r w:rsidRPr="00743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единая научно-образовательная площадка «Любимые Экономические Встречи (ЛЭВ)» </w:t>
      </w:r>
      <w:r w:rsidRPr="00743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полной мере отвечает задачам получения старшеклассниками и студентами 1-2 курсов практико-ориентированного экономического образования, способствующего адаптации их к внешней среде, раскрытию их способностей, формированию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универсальных,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</w:t>
      </w:r>
      <w:r w:rsidRPr="00743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профессиональных</w:t>
      </w:r>
      <w:proofErr w:type="spellEnd"/>
      <w:r w:rsidRPr="00743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компетенций и реализации творческого потенциала в области экономики и управления, развитию умений самостоятельно оценивать ситуацию и принимать ответственные решения, организовывать предпринимательскую деятельность. </w:t>
      </w:r>
    </w:p>
    <w:p w:rsidR="002B5CA0" w:rsidRPr="00743841" w:rsidRDefault="002B5CA0" w:rsidP="002B5CA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2E3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В-четвертых</w:t>
      </w:r>
      <w:r w:rsidRPr="00743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проект ЛЭВ направлен на создание возможности для всех желающих, вне зависимости от статуса и материального положения семьи и места проживания (удаленные территории) получить знания экономико-управленческого профиля, повысить уровень экономической и финансовой грамотности, апробировать свои знания на практике и одновременно участвовать в оптимально спланированной организаторами внеучебной программе.</w:t>
      </w:r>
    </w:p>
    <w:p w:rsidR="002B5CA0" w:rsidRPr="00743841" w:rsidRDefault="002B5CA0" w:rsidP="002B5C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841">
        <w:rPr>
          <w:rFonts w:ascii="Times New Roman" w:hAnsi="Times New Roman" w:cs="Times New Roman"/>
          <w:sz w:val="28"/>
          <w:szCs w:val="28"/>
        </w:rPr>
        <w:t>Отсутствие опыта «экономической грамотности» старшего поколения не только нарушает преемственность, но и ставит более старшее поколение в рамки отсутствия знаний, опыта, подвергая их опасности в экономической сфере.</w:t>
      </w:r>
    </w:p>
    <w:p w:rsidR="002B5CA0" w:rsidRPr="009D7F50" w:rsidRDefault="002B5CA0" w:rsidP="002B5CA0">
      <w:pPr>
        <w:pStyle w:val="1"/>
        <w:rPr>
          <w:rFonts w:ascii="Times New Roman" w:eastAsia="Times New Roman" w:hAnsi="Times New Roman" w:cs="Times New Roman"/>
          <w:b/>
          <w:color w:val="auto"/>
          <w:lang w:eastAsia="ru-RU"/>
        </w:rPr>
      </w:pPr>
      <w:bookmarkStart w:id="1" w:name="_Toc64916573"/>
      <w:r w:rsidRPr="009D7F50">
        <w:rPr>
          <w:rFonts w:ascii="Times New Roman" w:eastAsia="Times New Roman" w:hAnsi="Times New Roman" w:cs="Times New Roman"/>
          <w:b/>
          <w:color w:val="auto"/>
          <w:lang w:eastAsia="ru-RU"/>
        </w:rPr>
        <w:t xml:space="preserve">Цель </w:t>
      </w:r>
      <w:r>
        <w:rPr>
          <w:rFonts w:ascii="Times New Roman" w:eastAsia="Times New Roman" w:hAnsi="Times New Roman" w:cs="Times New Roman"/>
          <w:b/>
          <w:color w:val="auto"/>
          <w:lang w:eastAsia="ru-RU"/>
        </w:rPr>
        <w:t xml:space="preserve">и задачи </w:t>
      </w:r>
      <w:r w:rsidRPr="009D7F50">
        <w:rPr>
          <w:rFonts w:ascii="Times New Roman" w:eastAsia="Times New Roman" w:hAnsi="Times New Roman" w:cs="Times New Roman"/>
          <w:b/>
          <w:color w:val="auto"/>
          <w:lang w:eastAsia="ru-RU"/>
        </w:rPr>
        <w:t>проекта</w:t>
      </w:r>
      <w:bookmarkEnd w:id="1"/>
    </w:p>
    <w:p w:rsidR="002B5CA0" w:rsidRDefault="002B5CA0" w:rsidP="002B5CA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B5CA0" w:rsidRPr="00743841" w:rsidRDefault="002B5CA0" w:rsidP="002B5C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Повышение уровня экономической грамотности населения, в том числе пенсионеров и школьников,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формирование универсальных компетенций, </w:t>
      </w:r>
      <w:r w:rsidRPr="00743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навыков командной работы и ранее профессиональное самоопределение</w:t>
      </w:r>
    </w:p>
    <w:p w:rsidR="002B5CA0" w:rsidRPr="00743841" w:rsidRDefault="002B5CA0" w:rsidP="002B5C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5CA0" w:rsidRPr="006169EC" w:rsidRDefault="002B5CA0" w:rsidP="002B5C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69EC">
        <w:rPr>
          <w:rFonts w:ascii="Times New Roman" w:hAnsi="Times New Roman" w:cs="Times New Roman"/>
          <w:sz w:val="28"/>
          <w:szCs w:val="28"/>
        </w:rPr>
        <w:lastRenderedPageBreak/>
        <w:t>Основн</w:t>
      </w:r>
      <w:r>
        <w:rPr>
          <w:rFonts w:ascii="Times New Roman" w:hAnsi="Times New Roman" w:cs="Times New Roman"/>
          <w:sz w:val="28"/>
          <w:szCs w:val="28"/>
        </w:rPr>
        <w:t xml:space="preserve">ыми </w:t>
      </w:r>
      <w:r w:rsidRPr="007E6B57">
        <w:rPr>
          <w:rFonts w:ascii="Times New Roman" w:hAnsi="Times New Roman" w:cs="Times New Roman"/>
          <w:i/>
          <w:sz w:val="28"/>
          <w:szCs w:val="28"/>
        </w:rPr>
        <w:t>задачами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6169EC">
        <w:rPr>
          <w:rFonts w:ascii="Times New Roman" w:hAnsi="Times New Roman" w:cs="Times New Roman"/>
          <w:sz w:val="28"/>
          <w:szCs w:val="28"/>
        </w:rPr>
        <w:t xml:space="preserve">роекта является выработка у </w:t>
      </w:r>
      <w:r>
        <w:rPr>
          <w:rFonts w:ascii="Times New Roman" w:hAnsi="Times New Roman" w:cs="Times New Roman"/>
          <w:sz w:val="28"/>
          <w:szCs w:val="28"/>
        </w:rPr>
        <w:t>участников</w:t>
      </w:r>
      <w:r w:rsidRPr="006169EC">
        <w:rPr>
          <w:rFonts w:ascii="Times New Roman" w:hAnsi="Times New Roman" w:cs="Times New Roman"/>
          <w:sz w:val="28"/>
          <w:szCs w:val="28"/>
        </w:rPr>
        <w:t xml:space="preserve"> следующих навыков:</w:t>
      </w:r>
    </w:p>
    <w:p w:rsidR="002B5CA0" w:rsidRDefault="002B5CA0" w:rsidP="002B5CA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15BE">
        <w:rPr>
          <w:rFonts w:ascii="Times New Roman" w:hAnsi="Times New Roman" w:cs="Times New Roman"/>
          <w:sz w:val="28"/>
          <w:szCs w:val="28"/>
        </w:rPr>
        <w:t>бладание достаточным набором экономических компетенций для формирования экономически безопасного поведения в области финансов, услуг ЖКХ, интернет-общения и интернет-коммерции;</w:t>
      </w:r>
    </w:p>
    <w:p w:rsidR="002B5CA0" w:rsidRPr="009D15BE" w:rsidRDefault="002B5CA0" w:rsidP="002B5CA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9D15BE">
        <w:rPr>
          <w:rFonts w:ascii="Times New Roman" w:hAnsi="Times New Roman" w:cs="Times New Roman"/>
          <w:sz w:val="28"/>
          <w:szCs w:val="28"/>
        </w:rPr>
        <w:t xml:space="preserve">ладение </w:t>
      </w:r>
      <w:r>
        <w:rPr>
          <w:rFonts w:ascii="Times New Roman" w:hAnsi="Times New Roman" w:cs="Times New Roman"/>
          <w:sz w:val="28"/>
          <w:szCs w:val="28"/>
        </w:rPr>
        <w:t xml:space="preserve">современной </w:t>
      </w:r>
      <w:r w:rsidRPr="009D15BE">
        <w:rPr>
          <w:rFonts w:ascii="Times New Roman" w:hAnsi="Times New Roman" w:cs="Times New Roman"/>
          <w:sz w:val="28"/>
          <w:szCs w:val="28"/>
        </w:rPr>
        <w:t>финансово-экономическ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9D15BE">
        <w:rPr>
          <w:rFonts w:ascii="Times New Roman" w:hAnsi="Times New Roman" w:cs="Times New Roman"/>
          <w:sz w:val="28"/>
          <w:szCs w:val="28"/>
        </w:rPr>
        <w:t xml:space="preserve"> термин</w:t>
      </w:r>
      <w:r>
        <w:rPr>
          <w:rFonts w:ascii="Times New Roman" w:hAnsi="Times New Roman" w:cs="Times New Roman"/>
          <w:sz w:val="28"/>
          <w:szCs w:val="28"/>
        </w:rPr>
        <w:t>ологией;</w:t>
      </w:r>
    </w:p>
    <w:p w:rsidR="002B5CA0" w:rsidRDefault="002B5CA0" w:rsidP="002B5CA0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6169EC">
        <w:rPr>
          <w:rFonts w:ascii="Times New Roman" w:hAnsi="Times New Roman" w:cs="Times New Roman"/>
          <w:sz w:val="28"/>
          <w:szCs w:val="28"/>
        </w:rPr>
        <w:t>озможность анализировать текущую экономическую ситуацию для принятия верных управленческих решений относительно собственн</w:t>
      </w:r>
      <w:r>
        <w:rPr>
          <w:rFonts w:ascii="Times New Roman" w:hAnsi="Times New Roman" w:cs="Times New Roman"/>
          <w:sz w:val="28"/>
          <w:szCs w:val="28"/>
        </w:rPr>
        <w:t>ого экономического поведения, собственных</w:t>
      </w:r>
      <w:r w:rsidRPr="006169EC">
        <w:rPr>
          <w:rFonts w:ascii="Times New Roman" w:hAnsi="Times New Roman" w:cs="Times New Roman"/>
          <w:sz w:val="28"/>
          <w:szCs w:val="28"/>
        </w:rPr>
        <w:t xml:space="preserve"> финансовых средств</w:t>
      </w:r>
      <w:r>
        <w:rPr>
          <w:rFonts w:ascii="Times New Roman" w:hAnsi="Times New Roman" w:cs="Times New Roman"/>
          <w:sz w:val="28"/>
          <w:szCs w:val="28"/>
        </w:rPr>
        <w:t>, времени, безопасности;</w:t>
      </w:r>
    </w:p>
    <w:p w:rsidR="002B5CA0" w:rsidRPr="006169EC" w:rsidRDefault="002B5CA0" w:rsidP="002B5CA0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6169EC">
        <w:rPr>
          <w:rFonts w:ascii="Times New Roman" w:hAnsi="Times New Roman" w:cs="Times New Roman"/>
          <w:sz w:val="28"/>
          <w:szCs w:val="28"/>
        </w:rPr>
        <w:t>мение грамотно планировать личный и семейный бюджет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B5CA0" w:rsidRDefault="002B5CA0" w:rsidP="002B5CA0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трансляция знаний, с</w:t>
      </w:r>
      <w:r w:rsidRPr="006169EC">
        <w:rPr>
          <w:rFonts w:ascii="Times New Roman" w:hAnsi="Times New Roman" w:cs="Times New Roman"/>
          <w:sz w:val="28"/>
          <w:szCs w:val="28"/>
        </w:rPr>
        <w:t xml:space="preserve">пособность оказывать эффективную теоретическую и практическую помощь в сфере </w:t>
      </w:r>
      <w:r>
        <w:rPr>
          <w:rFonts w:ascii="Times New Roman" w:hAnsi="Times New Roman" w:cs="Times New Roman"/>
          <w:sz w:val="28"/>
          <w:szCs w:val="28"/>
        </w:rPr>
        <w:t>экономики</w:t>
      </w:r>
      <w:r w:rsidRPr="006169EC">
        <w:rPr>
          <w:rFonts w:ascii="Times New Roman" w:hAnsi="Times New Roman" w:cs="Times New Roman"/>
          <w:sz w:val="28"/>
          <w:szCs w:val="28"/>
        </w:rPr>
        <w:t xml:space="preserve"> иным слоям населения (родители, родственники, друзья и т.д.)</w:t>
      </w:r>
    </w:p>
    <w:p w:rsidR="002B5CA0" w:rsidRDefault="002B5CA0" w:rsidP="002B5CA0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5CA0" w:rsidRDefault="002B5CA0" w:rsidP="002B5CA0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Реализация проекта позволит: </w:t>
      </w:r>
    </w:p>
    <w:p w:rsidR="002B5CA0" w:rsidRPr="007E6B57" w:rsidRDefault="002B5CA0" w:rsidP="002B5CA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Реализация практико-ориентированного подхода к обучению школьников и студентов основам экономических знаний.</w:t>
      </w:r>
    </w:p>
    <w:p w:rsidR="002B5CA0" w:rsidRDefault="002B5CA0" w:rsidP="002B5CA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6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личностных качеств участников ЛЭВ, умений работы в команде.</w:t>
      </w:r>
    </w:p>
    <w:p w:rsidR="002B5CA0" w:rsidRPr="007E6B57" w:rsidRDefault="002B5CA0" w:rsidP="002B5CA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6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Обеспечение возможности участия в выездной экономической школе всех категорий обучающихся, в том числе детей из малообеспеченных семей и детей из малых городов, сел, удаленных территорий; раннее профессиональное самоопределение школьников из малых городов, сел, удаленных территорий; повышение уровня экономической грамотности и профессиональной ориентированности школьников и студентов из малых городов, сел, удаленных территорий.</w:t>
      </w:r>
    </w:p>
    <w:p w:rsidR="002B5CA0" w:rsidRPr="007E6B57" w:rsidRDefault="002B5CA0" w:rsidP="002B5CA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</w:t>
      </w:r>
      <w:r w:rsidRPr="00743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единого пространства для профессионального общения молодых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</w:t>
      </w:r>
      <w:r w:rsidRPr="00743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ыстраивание непрерывной системы "школа-колледж-вуз-</w:t>
      </w:r>
      <w:r w:rsidRPr="00743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работодатель", обеспечивающей единство образовательного пространства и формирование будущего кадрового резерва страны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B5CA0" w:rsidRPr="001D30BB" w:rsidRDefault="002B5CA0" w:rsidP="002B5CA0">
      <w:pPr>
        <w:pStyle w:val="1"/>
        <w:rPr>
          <w:rFonts w:ascii="Times New Roman" w:eastAsia="Times New Roman" w:hAnsi="Times New Roman" w:cs="Times New Roman"/>
          <w:b/>
          <w:color w:val="auto"/>
          <w:lang w:eastAsia="ru-RU"/>
        </w:rPr>
      </w:pPr>
      <w:bookmarkStart w:id="2" w:name="_Toc64916574"/>
      <w:r w:rsidRPr="001D30BB">
        <w:rPr>
          <w:rFonts w:ascii="Times New Roman" w:eastAsia="Times New Roman" w:hAnsi="Times New Roman" w:cs="Times New Roman"/>
          <w:b/>
          <w:color w:val="auto"/>
          <w:lang w:eastAsia="ru-RU"/>
        </w:rPr>
        <w:t>Целевая аудитория проекта</w:t>
      </w:r>
      <w:bookmarkEnd w:id="2"/>
    </w:p>
    <w:p w:rsidR="002B5CA0" w:rsidRDefault="002B5CA0" w:rsidP="002B5C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5CA0" w:rsidRDefault="002B5CA0" w:rsidP="002B5CA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ходе реализации проекта ведется работа с разными возрастными группами - школьники Тамбовской, Липецкой и Воронежской областей, школьники из малообеспеченных семей, малых городов, сел, удаленных территорий, студенты, пенсионеры. Пенсионеры могут принять участие в проекте при взаимодействии с группой активных пенсионеров "Серебряный век", при участии технического персонал школ, с которыми ведется сотрудничество в ходе реализации проекта, а также при содействии администраций районов области.</w:t>
      </w:r>
    </w:p>
    <w:p w:rsidR="002B5CA0" w:rsidRDefault="002B5CA0" w:rsidP="002B5CA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Сроки реализации проекта</w:t>
      </w:r>
    </w:p>
    <w:p w:rsidR="002B5CA0" w:rsidRDefault="002B5CA0" w:rsidP="002B5CA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Данный проект </w:t>
      </w:r>
      <w:r w:rsidRPr="00224AA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долгосрочный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Реализуется ежегодно, привлекая новых участников: и организаторов, и школьников.</w:t>
      </w:r>
    </w:p>
    <w:p w:rsidR="00952D3D" w:rsidRDefault="00952D3D" w:rsidP="002B5CA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2D3D" w:rsidRPr="001D30BB" w:rsidRDefault="00952D3D" w:rsidP="00952D3D">
      <w:pPr>
        <w:pStyle w:val="1"/>
        <w:rPr>
          <w:rFonts w:ascii="Times New Roman" w:eastAsia="Times New Roman" w:hAnsi="Times New Roman" w:cs="Times New Roman"/>
          <w:b/>
          <w:color w:val="auto"/>
          <w:lang w:eastAsia="ru-RU"/>
        </w:rPr>
      </w:pPr>
      <w:bookmarkStart w:id="3" w:name="_Toc64916575"/>
      <w:r w:rsidRPr="001D30BB">
        <w:rPr>
          <w:rFonts w:ascii="Times New Roman" w:eastAsia="Times New Roman" w:hAnsi="Times New Roman" w:cs="Times New Roman"/>
          <w:b/>
          <w:color w:val="auto"/>
          <w:lang w:eastAsia="ru-RU"/>
        </w:rPr>
        <w:t>Описание проекта</w:t>
      </w:r>
      <w:bookmarkEnd w:id="3"/>
    </w:p>
    <w:p w:rsidR="00952D3D" w:rsidRDefault="00952D3D" w:rsidP="00952D3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2D3D" w:rsidRPr="00743841" w:rsidRDefault="00952D3D" w:rsidP="00952D3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Единая научно-образовательная площадка </w:t>
      </w:r>
      <w:r w:rsidRPr="00743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"Любимые экономические встречи (ЛЭВ)" – это образовательная площадка по повышению экономической и финансовой грамотности школьников, студентов вузов и колледжей из малых городов, сел, отдаленных поселений, включающая в себя комплекс профессионально ориентированных мероприятий, направленных на раскрытие специфики экономических профессий и популяризацию высшего экономического образования, а также площадка для проведения тренингов и семинаров людей разных возрастов, для повышения экономической грамотности и обеспечения личной и общественной безопасности в области интернет, экономики, финансов.</w:t>
      </w:r>
    </w:p>
    <w:p w:rsidR="00952D3D" w:rsidRPr="00743841" w:rsidRDefault="00952D3D" w:rsidP="00952D3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Комплекс профессионально ориентированных мероприятий включает ряд взаимосвязанных и планомерно реализуемых проектов: выездные профессионально ориентированные бизнес-квесты для школьников, фестиваль профессий, командные </w:t>
      </w:r>
      <w:proofErr w:type="spellStart"/>
      <w:r w:rsidRPr="00743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баттлы</w:t>
      </w:r>
      <w:proofErr w:type="spellEnd"/>
      <w:r w:rsidRPr="00743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направленные на знакомство с будущей профессией "экономист", "управленец", бизнес-симуляторы, выездные экономические школы; образовательные семинары, лекции, мастер-классы и тренинги от ведущих специалистов-практиков из реального сектора экономики региона, а также лучших представителей профессорско-преподавательского состава ТГУ имени Г.Р. Державина. </w:t>
      </w:r>
    </w:p>
    <w:p w:rsidR="00952D3D" w:rsidRPr="00743841" w:rsidRDefault="00952D3D" w:rsidP="00952D3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Вовлечение в проект людей более старшего поколения как в качестве участников, так и в качестве соорганизаторов укрепляет социальные связи.</w:t>
      </w:r>
    </w:p>
    <w:p w:rsidR="00952D3D" w:rsidRPr="00743841" w:rsidRDefault="00952D3D" w:rsidP="00952D3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Неотъемлемой частью ЛЭВ является проектная деятельность участников, прежде всего, по социально значимым темам. Организаторами проекта наряду с квалифицированными преподавателями являются тьюторы из числа студентов, которые проходят специальную </w:t>
      </w:r>
      <w:proofErr w:type="spellStart"/>
      <w:r w:rsidRPr="00743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допроектную</w:t>
      </w:r>
      <w:proofErr w:type="spellEnd"/>
      <w:r w:rsidRPr="00743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подготовку и помогают найти участникам маршрут освоения знаний и социализации в профессиональной среде.</w:t>
      </w:r>
    </w:p>
    <w:p w:rsidR="00952D3D" w:rsidRDefault="00952D3D" w:rsidP="00952D3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</w:pPr>
      <w:r w:rsidRPr="008507D6">
        <w:rPr>
          <w:rFonts w:ascii="Times New Roman" w:hAnsi="Times New Roman" w:cs="Times New Roman"/>
          <w:i/>
          <w:color w:val="1D2129"/>
          <w:sz w:val="28"/>
          <w:szCs w:val="28"/>
          <w:shd w:val="clear" w:color="auto" w:fill="FFFFFF"/>
        </w:rPr>
        <w:t>Сайт</w:t>
      </w:r>
      <w:r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 xml:space="preserve">, отражающий деятельность в рамках проекта </w:t>
      </w:r>
      <w:hyperlink r:id="rId6" w:history="1">
        <w:r w:rsidRPr="00685671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http://lev-tmb.ru/</w:t>
        </w:r>
      </w:hyperlink>
    </w:p>
    <w:p w:rsidR="00952D3D" w:rsidRDefault="00952D3D" w:rsidP="00952D3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 xml:space="preserve">Группа </w:t>
      </w:r>
      <w:proofErr w:type="spellStart"/>
      <w:r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ВКонтакте</w:t>
      </w:r>
      <w:proofErr w:type="spellEnd"/>
      <w:r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 xml:space="preserve"> </w:t>
      </w:r>
      <w:r w:rsidRPr="00B61B12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https://vk.com/lewcamp</w:t>
      </w:r>
    </w:p>
    <w:p w:rsidR="00952D3D" w:rsidRDefault="00952D3D" w:rsidP="00952D3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</w:pPr>
    </w:p>
    <w:p w:rsidR="00952D3D" w:rsidRDefault="00952D3D" w:rsidP="00952D3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План реализации проекта:</w:t>
      </w:r>
    </w:p>
    <w:p w:rsidR="00952D3D" w:rsidRDefault="00952D3D" w:rsidP="00952D3D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Формирование и п</w:t>
      </w:r>
      <w:r w:rsidRPr="006169EC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 xml:space="preserve">одготовка заинтересованной команды студентов для реализации Проекта и последующей работы с </w:t>
      </w:r>
      <w:r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участниками различных возрастных групп, старшеклассников;</w:t>
      </w:r>
    </w:p>
    <w:p w:rsidR="00952D3D" w:rsidRDefault="00952D3D" w:rsidP="00952D3D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</w:pPr>
      <w:r w:rsidRPr="00E717B0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Разработка материала</w:t>
      </w:r>
      <w:r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, методических материалов</w:t>
      </w:r>
      <w:r w:rsidRPr="00E717B0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, наглядн</w:t>
      </w:r>
      <w:r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ого</w:t>
      </w:r>
      <w:r w:rsidRPr="00E717B0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 xml:space="preserve"> материал</w:t>
      </w:r>
      <w:r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а для проведения занятий, определение цепочки аудитория – предпочтительная форма занятия;</w:t>
      </w:r>
    </w:p>
    <w:p w:rsidR="00952D3D" w:rsidRPr="006169EC" w:rsidRDefault="00952D3D" w:rsidP="00952D3D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</w:pPr>
      <w:r w:rsidRPr="00E717B0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Пилотные занятия с уч</w:t>
      </w:r>
      <w:r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астниками проекта</w:t>
      </w:r>
      <w:r w:rsidRPr="00E717B0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 xml:space="preserve"> различных категорий</w:t>
      </w:r>
    </w:p>
    <w:p w:rsidR="00952D3D" w:rsidRDefault="00952D3D" w:rsidP="00952D3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</w:pPr>
    </w:p>
    <w:p w:rsidR="00952D3D" w:rsidRPr="00E717B0" w:rsidRDefault="00952D3D" w:rsidP="00952D3D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</w:pPr>
      <w:r w:rsidRPr="00E717B0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lastRenderedPageBreak/>
        <w:t>Команда формируется на добровольной основе из числа студентов Института экономики, управления и сервиса Тамбовского Государственного Университета им. Г.Р. Державина.</w:t>
      </w:r>
    </w:p>
    <w:p w:rsidR="00952D3D" w:rsidRPr="00E717B0" w:rsidRDefault="00952D3D" w:rsidP="00952D3D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</w:pPr>
      <w:r w:rsidRPr="00E717B0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Каждый новый участник Команды проходит собеседование с руководством Проекта на предмет профессиональной компетенции и умения работать с детьми.</w:t>
      </w:r>
    </w:p>
    <w:p w:rsidR="00952D3D" w:rsidRPr="00E717B0" w:rsidRDefault="00952D3D" w:rsidP="00952D3D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</w:pPr>
      <w:r w:rsidRPr="00E717B0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Форма участия каждого члена Студенческой Команды определяется исходя из результатов собеседования, скорректированных с учетом личных пожеланий.</w:t>
      </w:r>
    </w:p>
    <w:p w:rsidR="00952D3D" w:rsidRDefault="00952D3D" w:rsidP="00952D3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</w:pPr>
    </w:p>
    <w:p w:rsidR="00952D3D" w:rsidRDefault="00952D3D" w:rsidP="00952D3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</w:pPr>
      <w:r w:rsidRPr="00743841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 xml:space="preserve">Данное направление деятельности команды преподавателей и студентов- это не только профориентация, но и повышение экономической грамотности обучающихся, дающее необходимые знания и в жизни, и в будущей профессии: показатели экономического роста и инвестиционной привлекательности, уловки </w:t>
      </w:r>
      <w:proofErr w:type="spellStart"/>
      <w:r w:rsidRPr="00743841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мерчендайзеров</w:t>
      </w:r>
      <w:proofErr w:type="spellEnd"/>
      <w:r w:rsidRPr="00743841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, безопасность интернет-платежей и многое другое.</w:t>
      </w:r>
    </w:p>
    <w:p w:rsidR="00952D3D" w:rsidRPr="00743841" w:rsidRDefault="00952D3D" w:rsidP="00952D3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2D3D" w:rsidRPr="00743841" w:rsidRDefault="00952D3D" w:rsidP="00952D3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41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 xml:space="preserve">Выездные образовательные мероприятия Института экономики, управления и сервиса </w:t>
      </w:r>
      <w:proofErr w:type="gramStart"/>
      <w:r w:rsidRPr="00743841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- это</w:t>
      </w:r>
      <w:proofErr w:type="gramEnd"/>
      <w:r w:rsidRPr="00743841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 xml:space="preserve"> не только профориентация, а еще и работа в команде, ответс</w:t>
      </w:r>
      <w:r w:rsidRPr="00743841">
        <w:rPr>
          <w:rStyle w:val="textexposedshow"/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твенность за общее дело, образовательные модули, нацеленные на повышение финансовой и экономической грамотности старшеклассников, осознание своей роли в общем деле и многое другое.</w:t>
      </w:r>
    </w:p>
    <w:p w:rsidR="00952D3D" w:rsidRPr="00743841" w:rsidRDefault="00952D3D" w:rsidP="00952D3D">
      <w:pPr>
        <w:framePr w:hSpace="180" w:wrap="around" w:vAnchor="text" w:hAnchor="page" w:x="1" w:y="-127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2D3D" w:rsidRPr="00743841" w:rsidRDefault="00952D3D" w:rsidP="00952D3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реализации ЛЭВ предусмотрено использование следующих </w:t>
      </w:r>
      <w:r w:rsidRPr="007438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методов</w:t>
      </w:r>
      <w:r w:rsidRPr="00743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:rsidR="00952D3D" w:rsidRPr="00743841" w:rsidRDefault="00952D3D" w:rsidP="00952D3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Геймификация образовательного процесса, т.е. применение игровых подходов для образовательного процесса с целью повышения вовлеченности школьников и студентов в решение прикладных задач, понимание специфики профессиональной деятельности экономистов. </w:t>
      </w:r>
    </w:p>
    <w:p w:rsidR="00952D3D" w:rsidRPr="00743841" w:rsidRDefault="00952D3D" w:rsidP="00952D3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Практико-ориентированный подход к обучению школьников и студентов, предполагающий вовлечение в образовательный процесс </w:t>
      </w:r>
      <w:r w:rsidRPr="00743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работодателей из реального сектора экономики региона для проведения мастер-классов, тренингов, участия в работе дискуссионных площадок и круглых столов с целью формирования у обучающихся навыков осуществления практической деятельности в области экономики и управления. </w:t>
      </w:r>
    </w:p>
    <w:p w:rsidR="00952D3D" w:rsidRPr="00743841" w:rsidRDefault="00952D3D" w:rsidP="00952D3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Участие в научно-исследовательской и проектной деятельности. </w:t>
      </w:r>
    </w:p>
    <w:p w:rsidR="00952D3D" w:rsidRPr="00743841" w:rsidRDefault="00952D3D" w:rsidP="00952D3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Формирование единого образовательного, научного и социально-нравственного пространства для общения экономистов и управленцев всех возрастов (школьников, студентов, преподавателей, работодателей).</w:t>
      </w:r>
    </w:p>
    <w:p w:rsidR="00952D3D" w:rsidRPr="001D30BB" w:rsidRDefault="00952D3D" w:rsidP="00952D3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 xml:space="preserve">Реализация проекта осуществляется силами объединения студентов. </w:t>
      </w:r>
      <w:r w:rsidRPr="001D30BB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 xml:space="preserve">Данное объединение существует на базе Института экономики, управления и сервиса уже с 2014 г. Оно объединяет в себе заинтересованных студентов-энтузиастов, которые занимаются ранней профориентацией со школьниками через проведение встреч, тренингов, бизнес-игр, квестов как на базе Института и школ. В рамках мероприятий, организуемых объединением студентов организуются встречи с успешными практиками от бизнеса, управления, со специалистами в современных областях бизнеса. </w:t>
      </w:r>
    </w:p>
    <w:p w:rsidR="00952D3D" w:rsidRDefault="00952D3D" w:rsidP="00952D3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</w:pPr>
      <w:r w:rsidRPr="001D30BB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 xml:space="preserve">Практика заключается в организации командной работы, проектной деятельности. Ребята практически самостоятельно (после нескольких тренингов на выявление лидерских качеств и по </w:t>
      </w:r>
      <w:proofErr w:type="spellStart"/>
      <w:r w:rsidRPr="001D30BB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командообразованию</w:t>
      </w:r>
      <w:proofErr w:type="spellEnd"/>
      <w:r w:rsidRPr="001D30BB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 xml:space="preserve">) определяют себе роль тьютора (который далее работает с командами первокурсников и школьников, либо организаторов, которые, собственно, являются организаторами всех мероприятий). Мероприятия планируются на полугодие. </w:t>
      </w:r>
    </w:p>
    <w:p w:rsidR="00952D3D" w:rsidRPr="00743841" w:rsidRDefault="00952D3D" w:rsidP="002B5CA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4" w:name="_GoBack"/>
      <w:bookmarkEnd w:id="4"/>
    </w:p>
    <w:p w:rsidR="002A2E8C" w:rsidRDefault="002A2E8C"/>
    <w:sectPr w:rsidR="002A2E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B737F3"/>
    <w:multiLevelType w:val="hybridMultilevel"/>
    <w:tmpl w:val="0D8E6380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0382A1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E3443D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6D2AFB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9045A8C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7E229F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A4E143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02616A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41CC03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5E436CCF"/>
    <w:multiLevelType w:val="hybridMultilevel"/>
    <w:tmpl w:val="FB849D76"/>
    <w:lvl w:ilvl="0" w:tplc="572C99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C5C28D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5C680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4C2B7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7E60A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BCD65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200F5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7C323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590C82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12328E3"/>
    <w:multiLevelType w:val="hybridMultilevel"/>
    <w:tmpl w:val="ABDA4B40"/>
    <w:lvl w:ilvl="0" w:tplc="4F94659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CF4D2A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77E5FF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014A5A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0F668B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27E3BB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0E282A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F0A9B0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DD84F3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CA0"/>
    <w:rsid w:val="002A2E8C"/>
    <w:rsid w:val="002B5CA0"/>
    <w:rsid w:val="00952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953B9"/>
  <w15:chartTrackingRefBased/>
  <w15:docId w15:val="{80B3F4B9-CA4D-418C-B3BD-BE3E8499F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B5CA0"/>
  </w:style>
  <w:style w:type="paragraph" w:styleId="1">
    <w:name w:val="heading 1"/>
    <w:basedOn w:val="a"/>
    <w:next w:val="a"/>
    <w:link w:val="10"/>
    <w:uiPriority w:val="9"/>
    <w:qFormat/>
    <w:rsid w:val="002B5CA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5C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List Paragraph"/>
    <w:basedOn w:val="a"/>
    <w:uiPriority w:val="34"/>
    <w:qFormat/>
    <w:rsid w:val="002B5CA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B5CA0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2B5CA0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952D3D"/>
    <w:rPr>
      <w:color w:val="954F72" w:themeColor="followedHyperlink"/>
      <w:u w:val="single"/>
    </w:rPr>
  </w:style>
  <w:style w:type="character" w:customStyle="1" w:styleId="textexposedshow">
    <w:name w:val="text_exposed_show"/>
    <w:basedOn w:val="a0"/>
    <w:rsid w:val="00952D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ev-tmb.ru/" TargetMode="External"/><Relationship Id="rId5" Type="http://schemas.openxmlformats.org/officeDocument/2006/relationships/hyperlink" Target="http://lev-tmb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1632</Words>
  <Characters>9304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Горбунова</dc:creator>
  <cp:keywords/>
  <dc:description/>
  <cp:lastModifiedBy> </cp:lastModifiedBy>
  <cp:revision>2</cp:revision>
  <dcterms:created xsi:type="dcterms:W3CDTF">2021-07-04T08:41:00Z</dcterms:created>
  <dcterms:modified xsi:type="dcterms:W3CDTF">2021-07-04T08:45:00Z</dcterms:modified>
</cp:coreProperties>
</file>