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A35CE0" w14:textId="18B5CFB0" w:rsidR="00D00C9F" w:rsidRPr="00E50134" w:rsidRDefault="005153D9" w:rsidP="00B468AD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</w:pPr>
      <w:r w:rsidRPr="00E50134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>К вопросу о теоретических подх</w:t>
      </w:r>
      <w:r w:rsidR="007D2E80" w:rsidRPr="00E50134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 xml:space="preserve">одах к организации деятельности </w:t>
      </w:r>
      <w:r w:rsidRPr="00E50134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>педагогического</w:t>
      </w:r>
      <w:r w:rsidR="00AA7CDF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 xml:space="preserve"> </w:t>
      </w:r>
      <w:r w:rsidRPr="00E50134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>коллектива средней общеобразовательной школы по развитию интеллектуальных способностей обучающихся</w:t>
      </w:r>
    </w:p>
    <w:p w14:paraId="0D10B4B5" w14:textId="017DF91B" w:rsidR="00481211" w:rsidRPr="00E50134" w:rsidRDefault="00481211" w:rsidP="00B468AD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5013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Колотыгин Евгений Сергеевич</w:t>
      </w:r>
      <w:r w:rsidR="00507B0A" w:rsidRPr="00E5013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, студент магистратуры</w:t>
      </w:r>
    </w:p>
    <w:p w14:paraId="20C1E1F9" w14:textId="35D72125" w:rsidR="00481211" w:rsidRPr="00E50134" w:rsidRDefault="00481211" w:rsidP="00B468AD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5013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БУ «Сургутский государственный педагогический университет»</w:t>
      </w:r>
      <w:r w:rsidR="0025002C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(г. </w:t>
      </w:r>
      <w:r w:rsidR="00507B0A" w:rsidRPr="00E5013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Сургут)</w:t>
      </w:r>
    </w:p>
    <w:p w14:paraId="706533E9" w14:textId="77777777" w:rsidR="005153D9" w:rsidRPr="00E50134" w:rsidRDefault="005153D9" w:rsidP="002304E7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758563D5" w14:textId="04C2787E" w:rsidR="005153D9" w:rsidRDefault="005153D9" w:rsidP="002304E7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 w:bidi="ru-RU"/>
        </w:rPr>
      </w:pPr>
      <w:r w:rsidRPr="00E50134">
        <w:rPr>
          <w:rFonts w:ascii="Times New Roman" w:eastAsia="Times New Roman" w:hAnsi="Times New Roman" w:cs="Times New Roman"/>
          <w:b/>
          <w:i/>
          <w:sz w:val="28"/>
          <w:szCs w:val="28"/>
          <w:lang w:eastAsia="ru-RU" w:bidi="ru-RU"/>
        </w:rPr>
        <w:t>Ключевые слова:</w:t>
      </w:r>
      <w:r w:rsidRPr="00E5013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E50134">
        <w:rPr>
          <w:rFonts w:ascii="Times New Roman" w:eastAsia="Times New Roman" w:hAnsi="Times New Roman" w:cs="Times New Roman"/>
          <w:i/>
          <w:sz w:val="28"/>
          <w:szCs w:val="28"/>
          <w:lang w:eastAsia="ru-RU" w:bidi="ru-RU"/>
        </w:rPr>
        <w:t>интеллект, интеллектуальное развитие, интеллектуальные способности, семантические се</w:t>
      </w:r>
      <w:r w:rsidR="00BD20C7">
        <w:rPr>
          <w:rFonts w:ascii="Times New Roman" w:eastAsia="Times New Roman" w:hAnsi="Times New Roman" w:cs="Times New Roman"/>
          <w:i/>
          <w:sz w:val="28"/>
          <w:szCs w:val="28"/>
          <w:lang w:eastAsia="ru-RU" w:bidi="ru-RU"/>
        </w:rPr>
        <w:t>ти, способы развития интеллекта.</w:t>
      </w:r>
    </w:p>
    <w:p w14:paraId="2B30A8A4" w14:textId="77777777" w:rsidR="00BD20C7" w:rsidRPr="00E50134" w:rsidRDefault="00BD20C7" w:rsidP="002304E7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 w:bidi="ru-RU"/>
        </w:rPr>
      </w:pPr>
    </w:p>
    <w:p w14:paraId="3E25D487" w14:textId="146E8601" w:rsidR="005153D9" w:rsidRPr="00E50134" w:rsidRDefault="005153D9" w:rsidP="002304E7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0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Интеллект (от латинского слова </w:t>
      </w:r>
      <w:proofErr w:type="spellStart"/>
      <w:r w:rsidRPr="00E50134">
        <w:rPr>
          <w:rFonts w:ascii="Times New Roman" w:eastAsia="Times New Roman" w:hAnsi="Times New Roman" w:cs="Times New Roman"/>
          <w:sz w:val="28"/>
          <w:szCs w:val="28"/>
          <w:lang w:eastAsia="ru-RU"/>
        </w:rPr>
        <w:t>intellectus</w:t>
      </w:r>
      <w:proofErr w:type="spellEnd"/>
      <w:r w:rsidRPr="00E50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разумение, понимание, постижение) в психологической науке рассматривается как «относительно устойчивая структура умственных способностей индивида» [1, с.114]. </w:t>
      </w:r>
    </w:p>
    <w:p w14:paraId="4C5702DA" w14:textId="77777777" w:rsidR="005153D9" w:rsidRPr="00E50134" w:rsidRDefault="005153D9" w:rsidP="002304E7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0134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психологической науке выделяют ряд теоретических подходов к трактовке интеллекта.</w:t>
      </w:r>
    </w:p>
    <w:p w14:paraId="41154DCC" w14:textId="054ABE66" w:rsidR="005153D9" w:rsidRPr="00E50134" w:rsidRDefault="005153D9" w:rsidP="002304E7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0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Изучив научную литературу, </w:t>
      </w:r>
      <w:r w:rsidR="00E3416C" w:rsidRPr="00E50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</w:t>
      </w:r>
      <w:r w:rsidRPr="00E5013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выделили несколько определений интеллекта (Таблица 1).</w:t>
      </w:r>
    </w:p>
    <w:p w14:paraId="69565476" w14:textId="77777777" w:rsidR="005153D9" w:rsidRPr="00E50134" w:rsidRDefault="005153D9" w:rsidP="002304E7">
      <w:pPr>
        <w:widowControl w:val="0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013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1.</w:t>
      </w:r>
    </w:p>
    <w:p w14:paraId="2FF32C67" w14:textId="77777777" w:rsidR="005153D9" w:rsidRPr="00E50134" w:rsidRDefault="005153D9" w:rsidP="002304E7">
      <w:pPr>
        <w:widowControl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0134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интеллекта</w:t>
      </w:r>
    </w:p>
    <w:tbl>
      <w:tblPr>
        <w:tblStyle w:val="a4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2835"/>
        <w:gridCol w:w="6521"/>
      </w:tblGrid>
      <w:tr w:rsidR="005153D9" w:rsidRPr="00E50134" w14:paraId="102168E9" w14:textId="77777777" w:rsidTr="007D2E8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B36B9" w14:textId="77777777" w:rsidR="005153D9" w:rsidRPr="00E50134" w:rsidRDefault="005153D9" w:rsidP="00B468AD">
            <w:pPr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5013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Автор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F1FBD" w14:textId="77777777" w:rsidR="005153D9" w:rsidRPr="00E50134" w:rsidRDefault="005153D9" w:rsidP="00B468AD">
            <w:pPr>
              <w:widowControl w:val="0"/>
              <w:spacing w:line="276" w:lineRule="auto"/>
              <w:ind w:firstLine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5013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Определение</w:t>
            </w:r>
          </w:p>
        </w:tc>
      </w:tr>
      <w:tr w:rsidR="005153D9" w:rsidRPr="00E50134" w14:paraId="0A34D756" w14:textId="77777777" w:rsidTr="007D2E8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25E8D" w14:textId="1A8EEB89" w:rsidR="005153D9" w:rsidRPr="00E50134" w:rsidRDefault="005153D9" w:rsidP="00B468AD">
            <w:pPr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01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И.Е. Дорофеева </w:t>
            </w:r>
            <w:r w:rsidRPr="00E501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[</w:t>
            </w:r>
            <w:r w:rsidRPr="00E501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3</w:t>
            </w:r>
            <w:r w:rsidRPr="00E501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]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231FE" w14:textId="77777777" w:rsidR="005153D9" w:rsidRPr="00E50134" w:rsidRDefault="005153D9" w:rsidP="00B468AD">
            <w:pPr>
              <w:widowControl w:val="0"/>
              <w:spacing w:line="276" w:lineRule="auto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0134">
              <w:rPr>
                <w:rFonts w:ascii="Times New Roman" w:hAnsi="Times New Roman" w:cs="Times New Roman"/>
                <w:sz w:val="24"/>
                <w:szCs w:val="24"/>
              </w:rPr>
              <w:t>Интеллектуальное развитие – это уровень и скорость мыслительных процессов: умение сравнивать, узнавать, обобщать, делать выводы. Также к интеллектуальному развитию относятся речевое развитие и способность к самообучению.</w:t>
            </w:r>
          </w:p>
        </w:tc>
      </w:tr>
      <w:tr w:rsidR="005153D9" w:rsidRPr="00E50134" w14:paraId="799F983E" w14:textId="77777777" w:rsidTr="007D2E8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5ADAC" w14:textId="72309086" w:rsidR="005153D9" w:rsidRPr="00E50134" w:rsidRDefault="005153D9" w:rsidP="00B468AD">
            <w:pPr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01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А.Н. Митин </w:t>
            </w:r>
            <w:r w:rsidRPr="00E501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[</w:t>
            </w:r>
            <w:r w:rsidRPr="00E501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4</w:t>
            </w:r>
            <w:r w:rsidRPr="00E501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]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47880" w14:textId="77777777" w:rsidR="005153D9" w:rsidRPr="00E50134" w:rsidRDefault="005153D9" w:rsidP="00B468AD">
            <w:pPr>
              <w:widowControl w:val="0"/>
              <w:spacing w:line="276" w:lineRule="auto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0134">
              <w:rPr>
                <w:rFonts w:ascii="Times New Roman" w:hAnsi="Times New Roman" w:cs="Times New Roman"/>
                <w:bCs/>
                <w:sz w:val="24"/>
                <w:szCs w:val="24"/>
              </w:rPr>
              <w:t>Развитие интеллектуальных способностей</w:t>
            </w:r>
            <w:r w:rsidRPr="00E50134">
              <w:rPr>
                <w:rFonts w:ascii="Times New Roman" w:hAnsi="Times New Roman" w:cs="Times New Roman"/>
                <w:sz w:val="24"/>
                <w:szCs w:val="24"/>
              </w:rPr>
              <w:t> – это определенный уровень развития мыслительной деятельности личности, обеспечивающий возможность приобретать все новые знания и эффективно использовать их в ходе жизнедеятельности, способности понимания и осмысления.</w:t>
            </w:r>
          </w:p>
        </w:tc>
      </w:tr>
      <w:tr w:rsidR="005153D9" w:rsidRPr="00E50134" w14:paraId="43183F38" w14:textId="77777777" w:rsidTr="007D2E8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0893E" w14:textId="0F43384E" w:rsidR="005153D9" w:rsidRPr="00E50134" w:rsidRDefault="005153D9" w:rsidP="00B468AD">
            <w:pPr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01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В.Д. </w:t>
            </w:r>
            <w:proofErr w:type="spellStart"/>
            <w:r w:rsidRPr="00E501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Шадриковым</w:t>
            </w:r>
            <w:proofErr w:type="spellEnd"/>
            <w:r w:rsidRPr="00E501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E501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[</w:t>
            </w:r>
            <w:r w:rsidRPr="00E501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5</w:t>
            </w:r>
            <w:r w:rsidRPr="00E501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]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E0023" w14:textId="77777777" w:rsidR="005153D9" w:rsidRPr="00E50134" w:rsidRDefault="005153D9" w:rsidP="00B468AD">
            <w:pPr>
              <w:widowControl w:val="0"/>
              <w:spacing w:line="276" w:lineRule="auto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0134">
              <w:rPr>
                <w:rFonts w:ascii="Times New Roman" w:hAnsi="Times New Roman" w:cs="Times New Roman"/>
                <w:sz w:val="24"/>
                <w:szCs w:val="24"/>
              </w:rPr>
              <w:t>Развитие интеллектуальных способности — есть общие способности, приобретшие черты оперативности под влиянием требований деятельности.</w:t>
            </w:r>
          </w:p>
        </w:tc>
      </w:tr>
      <w:tr w:rsidR="005153D9" w:rsidRPr="00E50134" w14:paraId="71F6B8E4" w14:textId="77777777" w:rsidTr="007D2E8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E0E9B" w14:textId="39CA9D03" w:rsidR="005153D9" w:rsidRPr="00E50134" w:rsidRDefault="005153D9" w:rsidP="00B468AD">
            <w:pPr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0134">
              <w:rPr>
                <w:rFonts w:ascii="Times New Roman" w:hAnsi="Times New Roman" w:cs="Times New Roman"/>
                <w:sz w:val="24"/>
                <w:szCs w:val="24"/>
              </w:rPr>
              <w:t xml:space="preserve">Ф. Н. Ильясов </w:t>
            </w:r>
            <w:r w:rsidRPr="00E501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[</w:t>
            </w:r>
            <w:r w:rsidR="00E3416C" w:rsidRPr="00E501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6</w:t>
            </w:r>
            <w:r w:rsidRPr="00E501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]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2F9D2" w14:textId="77777777" w:rsidR="005153D9" w:rsidRPr="00E50134" w:rsidRDefault="005153D9" w:rsidP="00B468AD">
            <w:pPr>
              <w:widowControl w:val="0"/>
              <w:spacing w:line="276" w:lineRule="auto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0134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интеллектуальных способностей - способность системы создавать в ходе самообучения программы (в </w:t>
            </w:r>
            <w:r w:rsidRPr="00E501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первую очередь эвристические) для решения задач определённого класса сложности и решать эти задачи.</w:t>
            </w:r>
          </w:p>
        </w:tc>
      </w:tr>
      <w:tr w:rsidR="005153D9" w:rsidRPr="00E50134" w14:paraId="152060B9" w14:textId="77777777" w:rsidTr="007D2E8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FE73C" w14:textId="276B4820" w:rsidR="005153D9" w:rsidRPr="00E50134" w:rsidRDefault="005153D9" w:rsidP="00B468AD">
            <w:pPr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01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 xml:space="preserve">Векслер </w:t>
            </w:r>
            <w:r w:rsidRPr="00E501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[</w:t>
            </w:r>
            <w:r w:rsidR="00E3416C" w:rsidRPr="00E501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7</w:t>
            </w:r>
            <w:r w:rsidRPr="00E501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]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6AB8E" w14:textId="77777777" w:rsidR="005153D9" w:rsidRPr="00E50134" w:rsidRDefault="005153D9" w:rsidP="00B468AD">
            <w:pPr>
              <w:widowControl w:val="0"/>
              <w:spacing w:line="276" w:lineRule="auto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01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Интеллектуальные способности – это глобальная способность действовать разумно, рационально мыслить и хорошо справляться с жизненными обстоятельствами, т.е. интеллектуальные способности рассматриваются, как способность человека адаптироваться к окружающей среде.</w:t>
            </w:r>
          </w:p>
        </w:tc>
      </w:tr>
      <w:tr w:rsidR="005153D9" w:rsidRPr="00E50134" w14:paraId="3575AD1F" w14:textId="77777777" w:rsidTr="007D2E8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B4F88" w14:textId="4E72F2D8" w:rsidR="005153D9" w:rsidRPr="00E50134" w:rsidRDefault="005153D9" w:rsidP="00B468AD">
            <w:pPr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01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Н.Н. Моисеев </w:t>
            </w:r>
            <w:r w:rsidRPr="00E501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[</w:t>
            </w:r>
            <w:r w:rsidR="00E3416C" w:rsidRPr="00E501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8</w:t>
            </w:r>
            <w:r w:rsidRPr="00E501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]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6E256" w14:textId="77777777" w:rsidR="005153D9" w:rsidRPr="00E50134" w:rsidRDefault="005153D9" w:rsidP="00B468AD">
            <w:pPr>
              <w:widowControl w:val="0"/>
              <w:spacing w:line="276" w:lineRule="auto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01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Интеллектуальные способности — это, прежде всего, целеполагание, планирование ресурсов и построение стратегии достижения цели.</w:t>
            </w:r>
          </w:p>
        </w:tc>
      </w:tr>
    </w:tbl>
    <w:p w14:paraId="76C84A96" w14:textId="3D5795FB" w:rsidR="005153D9" w:rsidRPr="00E50134" w:rsidRDefault="005153D9" w:rsidP="00BD20C7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0134">
        <w:rPr>
          <w:rFonts w:ascii="Times New Roman" w:hAnsi="Times New Roman" w:cs="Times New Roman"/>
          <w:sz w:val="28"/>
          <w:szCs w:val="28"/>
          <w:lang w:eastAsia="ru-RU"/>
        </w:rPr>
        <w:t>Проанализировав представленные выше определения</w:t>
      </w:r>
      <w:r w:rsidR="00E3416C" w:rsidRPr="00E50134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E50134">
        <w:rPr>
          <w:rFonts w:ascii="Times New Roman" w:hAnsi="Times New Roman" w:cs="Times New Roman"/>
          <w:sz w:val="28"/>
          <w:szCs w:val="28"/>
          <w:lang w:eastAsia="ru-RU"/>
        </w:rPr>
        <w:t xml:space="preserve"> можно</w:t>
      </w:r>
      <w:r w:rsidR="00E3416C" w:rsidRPr="00E50134">
        <w:rPr>
          <w:rFonts w:ascii="Times New Roman" w:hAnsi="Times New Roman" w:cs="Times New Roman"/>
          <w:sz w:val="28"/>
          <w:szCs w:val="28"/>
          <w:lang w:eastAsia="ru-RU"/>
        </w:rPr>
        <w:t xml:space="preserve"> выделить следующие основные характеристики интеллекта </w:t>
      </w:r>
      <w:r w:rsidRPr="00E50134">
        <w:rPr>
          <w:rFonts w:ascii="Times New Roman" w:hAnsi="Times New Roman" w:cs="Times New Roman"/>
          <w:sz w:val="28"/>
          <w:szCs w:val="28"/>
          <w:lang w:eastAsia="ru-RU"/>
        </w:rPr>
        <w:t>(Рисунок 1):</w:t>
      </w:r>
    </w:p>
    <w:p w14:paraId="7CE26588" w14:textId="77777777" w:rsidR="005153D9" w:rsidRPr="00E50134" w:rsidRDefault="005153D9" w:rsidP="00BD20C7">
      <w:pPr>
        <w:pStyle w:val="a3"/>
        <w:widowControl w:val="0"/>
        <w:numPr>
          <w:ilvl w:val="0"/>
          <w:numId w:val="1"/>
        </w:numPr>
        <w:tabs>
          <w:tab w:val="left" w:pos="851"/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50134">
        <w:rPr>
          <w:rFonts w:ascii="Times New Roman" w:hAnsi="Times New Roman"/>
          <w:sz w:val="28"/>
          <w:szCs w:val="28"/>
          <w:lang w:eastAsia="ru-RU"/>
        </w:rPr>
        <w:t>умение сравнивать, адаптироваться;</w:t>
      </w:r>
    </w:p>
    <w:p w14:paraId="145E1B27" w14:textId="77777777" w:rsidR="005153D9" w:rsidRPr="00E50134" w:rsidRDefault="005153D9" w:rsidP="00BD20C7">
      <w:pPr>
        <w:pStyle w:val="a3"/>
        <w:widowControl w:val="0"/>
        <w:numPr>
          <w:ilvl w:val="0"/>
          <w:numId w:val="1"/>
        </w:numPr>
        <w:tabs>
          <w:tab w:val="left" w:pos="851"/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50134">
        <w:rPr>
          <w:rFonts w:ascii="Times New Roman" w:hAnsi="Times New Roman"/>
          <w:sz w:val="28"/>
          <w:szCs w:val="28"/>
          <w:lang w:eastAsia="ru-RU"/>
        </w:rPr>
        <w:t>приобретать новые знания;</w:t>
      </w:r>
    </w:p>
    <w:p w14:paraId="79446DAC" w14:textId="77777777" w:rsidR="005153D9" w:rsidRPr="00E50134" w:rsidRDefault="005153D9" w:rsidP="00BD20C7">
      <w:pPr>
        <w:pStyle w:val="a3"/>
        <w:widowControl w:val="0"/>
        <w:numPr>
          <w:ilvl w:val="0"/>
          <w:numId w:val="1"/>
        </w:numPr>
        <w:tabs>
          <w:tab w:val="left" w:pos="851"/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50134">
        <w:rPr>
          <w:rFonts w:ascii="Times New Roman" w:hAnsi="Times New Roman"/>
          <w:sz w:val="28"/>
          <w:szCs w:val="28"/>
          <w:lang w:eastAsia="ru-RU"/>
        </w:rPr>
        <w:t>обобщать полученную информацию;</w:t>
      </w:r>
    </w:p>
    <w:p w14:paraId="51305CC4" w14:textId="77777777" w:rsidR="005153D9" w:rsidRPr="00E50134" w:rsidRDefault="005153D9" w:rsidP="00BD20C7">
      <w:pPr>
        <w:pStyle w:val="a3"/>
        <w:widowControl w:val="0"/>
        <w:numPr>
          <w:ilvl w:val="0"/>
          <w:numId w:val="1"/>
        </w:numPr>
        <w:tabs>
          <w:tab w:val="left" w:pos="851"/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50134">
        <w:rPr>
          <w:rFonts w:ascii="Times New Roman" w:hAnsi="Times New Roman"/>
          <w:sz w:val="28"/>
          <w:szCs w:val="28"/>
          <w:lang w:eastAsia="ru-RU"/>
        </w:rPr>
        <w:t>делать выводы;</w:t>
      </w:r>
    </w:p>
    <w:p w14:paraId="476399A7" w14:textId="77777777" w:rsidR="005153D9" w:rsidRPr="00E50134" w:rsidRDefault="005153D9" w:rsidP="00BD20C7">
      <w:pPr>
        <w:pStyle w:val="a3"/>
        <w:widowControl w:val="0"/>
        <w:numPr>
          <w:ilvl w:val="0"/>
          <w:numId w:val="1"/>
        </w:numPr>
        <w:tabs>
          <w:tab w:val="left" w:pos="851"/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50134">
        <w:rPr>
          <w:rFonts w:ascii="Times New Roman" w:hAnsi="Times New Roman"/>
          <w:sz w:val="28"/>
          <w:szCs w:val="28"/>
          <w:lang w:eastAsia="ru-RU"/>
        </w:rPr>
        <w:t>развитие речи;</w:t>
      </w:r>
    </w:p>
    <w:p w14:paraId="530A7C53" w14:textId="77777777" w:rsidR="005153D9" w:rsidRPr="00E50134" w:rsidRDefault="005153D9" w:rsidP="00BD20C7">
      <w:pPr>
        <w:pStyle w:val="a3"/>
        <w:widowControl w:val="0"/>
        <w:numPr>
          <w:ilvl w:val="0"/>
          <w:numId w:val="1"/>
        </w:numPr>
        <w:tabs>
          <w:tab w:val="left" w:pos="851"/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50134">
        <w:rPr>
          <w:rFonts w:ascii="Times New Roman" w:hAnsi="Times New Roman"/>
          <w:sz w:val="28"/>
          <w:szCs w:val="28"/>
          <w:lang w:eastAsia="ru-RU"/>
        </w:rPr>
        <w:t>способность к самообучению;</w:t>
      </w:r>
    </w:p>
    <w:p w14:paraId="54506221" w14:textId="77777777" w:rsidR="005153D9" w:rsidRPr="00E50134" w:rsidRDefault="005153D9" w:rsidP="00BD20C7">
      <w:pPr>
        <w:pStyle w:val="a3"/>
        <w:widowControl w:val="0"/>
        <w:numPr>
          <w:ilvl w:val="0"/>
          <w:numId w:val="1"/>
        </w:numPr>
        <w:tabs>
          <w:tab w:val="left" w:pos="851"/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50134">
        <w:rPr>
          <w:rFonts w:ascii="Times New Roman" w:hAnsi="Times New Roman"/>
          <w:sz w:val="28"/>
          <w:szCs w:val="28"/>
          <w:lang w:eastAsia="ru-RU"/>
        </w:rPr>
        <w:t>решать задачи любой сложности;</w:t>
      </w:r>
    </w:p>
    <w:p w14:paraId="2AD16DFF" w14:textId="77777777" w:rsidR="005153D9" w:rsidRPr="00E50134" w:rsidRDefault="005153D9" w:rsidP="00BD20C7">
      <w:pPr>
        <w:pStyle w:val="a3"/>
        <w:widowControl w:val="0"/>
        <w:numPr>
          <w:ilvl w:val="0"/>
          <w:numId w:val="1"/>
        </w:numPr>
        <w:tabs>
          <w:tab w:val="left" w:pos="851"/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50134">
        <w:rPr>
          <w:rFonts w:ascii="Times New Roman" w:hAnsi="Times New Roman"/>
          <w:sz w:val="28"/>
          <w:szCs w:val="28"/>
          <w:lang w:eastAsia="ru-RU"/>
        </w:rPr>
        <w:t>индивидуальный способ мышления;</w:t>
      </w:r>
    </w:p>
    <w:p w14:paraId="3F759997" w14:textId="77777777" w:rsidR="005153D9" w:rsidRPr="00E50134" w:rsidRDefault="005153D9" w:rsidP="00BD20C7">
      <w:pPr>
        <w:pStyle w:val="a3"/>
        <w:widowControl w:val="0"/>
        <w:numPr>
          <w:ilvl w:val="0"/>
          <w:numId w:val="1"/>
        </w:numPr>
        <w:tabs>
          <w:tab w:val="left" w:pos="851"/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50134">
        <w:rPr>
          <w:rFonts w:ascii="Times New Roman" w:hAnsi="Times New Roman"/>
          <w:sz w:val="28"/>
          <w:szCs w:val="28"/>
          <w:lang w:eastAsia="ru-RU"/>
        </w:rPr>
        <w:t>индивидуально-психологические особенности личности.</w:t>
      </w:r>
    </w:p>
    <w:p w14:paraId="1D921A69" w14:textId="62EB3088" w:rsidR="005153D9" w:rsidRPr="00E50134" w:rsidRDefault="005153D9" w:rsidP="002304E7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r w:rsidRPr="00E50134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lastRenderedPageBreak/>
        <w:drawing>
          <wp:inline distT="0" distB="0" distL="0" distR="0" wp14:anchorId="22B2BDBE" wp14:editId="078005A6">
            <wp:extent cx="5972175" cy="5076825"/>
            <wp:effectExtent l="0" t="0" r="9525" b="104775"/>
            <wp:docPr id="5" name="Схема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14:paraId="090BFED9" w14:textId="77777777" w:rsidR="005153D9" w:rsidRPr="00E50134" w:rsidRDefault="005153D9" w:rsidP="002304E7">
      <w:pPr>
        <w:widowControl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E50134">
        <w:rPr>
          <w:rFonts w:ascii="Times New Roman" w:hAnsi="Times New Roman" w:cs="Times New Roman"/>
          <w:sz w:val="28"/>
          <w:szCs w:val="28"/>
          <w:lang w:eastAsia="ru-RU"/>
        </w:rPr>
        <w:t>Рисунок 1. Основные характеристики интеллекта</w:t>
      </w:r>
    </w:p>
    <w:p w14:paraId="2C3C6FFF" w14:textId="77777777" w:rsidR="005153D9" w:rsidRPr="00E50134" w:rsidRDefault="005153D9" w:rsidP="00BD20C7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</w:p>
    <w:p w14:paraId="25A16713" w14:textId="2841DAF9" w:rsidR="005153D9" w:rsidRPr="00E50134" w:rsidRDefault="005153D9" w:rsidP="002304E7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0134">
        <w:rPr>
          <w:rFonts w:ascii="Times New Roman" w:hAnsi="Times New Roman" w:cs="Times New Roman"/>
          <w:sz w:val="28"/>
          <w:szCs w:val="28"/>
          <w:lang w:eastAsia="ru-RU"/>
        </w:rPr>
        <w:t xml:space="preserve">В работе Ж. Пиаже говорится, что в ряде теорий уровень </w:t>
      </w:r>
      <w:r w:rsidR="00E8101A" w:rsidRPr="00E50134">
        <w:rPr>
          <w:rFonts w:ascii="Times New Roman" w:hAnsi="Times New Roman" w:cs="Times New Roman"/>
          <w:sz w:val="28"/>
          <w:szCs w:val="28"/>
          <w:lang w:eastAsia="ru-RU"/>
        </w:rPr>
        <w:t>интеллектуальных</w:t>
      </w:r>
      <w:r w:rsidRPr="00E50134">
        <w:rPr>
          <w:rFonts w:ascii="Times New Roman" w:hAnsi="Times New Roman" w:cs="Times New Roman"/>
          <w:sz w:val="28"/>
          <w:szCs w:val="28"/>
          <w:lang w:eastAsia="ru-RU"/>
        </w:rPr>
        <w:t xml:space="preserve"> способ</w:t>
      </w:r>
      <w:r w:rsidR="00E8101A" w:rsidRPr="00E50134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E50134">
        <w:rPr>
          <w:rFonts w:ascii="Times New Roman" w:hAnsi="Times New Roman" w:cs="Times New Roman"/>
          <w:sz w:val="28"/>
          <w:szCs w:val="28"/>
          <w:lang w:eastAsia="ru-RU"/>
        </w:rPr>
        <w:t>остей связывается с особенностями организации индивидуальной базы данных. Система знаний – структура семантических данных (“семантические сети”), посредством которых субъект строит свои собственные представления о происходящем, а также правила, при помощи которых субъект использует имеющиеся у него сведения. Для объяснения интеллектуальной продуктивности важным являются способы хранения и воспроизведения знаний [2, c.61]. Например, процесс решения задачи опосредуется качеством представления проблемы. Это обусловлено имеющимися у субъекта знаниями и способами, которыми это знание организовано.</w:t>
      </w:r>
    </w:p>
    <w:p w14:paraId="7054F1F9" w14:textId="0AEE1184" w:rsidR="00E3416C" w:rsidRPr="00E50134" w:rsidRDefault="00E3416C" w:rsidP="002304E7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013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Большой советской энциклопедии даётся пояснение определения «интеллект» и говорится о том, что в целом критерий развития интеллектуальных возможностей связывается с тем, что в познавательных действиях субъекта реализуются</w:t>
      </w:r>
      <w:r w:rsidR="00AA7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013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доминир</w:t>
      </w:r>
      <w:r w:rsidR="00BD20C7">
        <w:rPr>
          <w:rFonts w:ascii="Times New Roman" w:eastAsia="Times New Roman" w:hAnsi="Times New Roman" w:cs="Times New Roman"/>
          <w:sz w:val="28"/>
          <w:szCs w:val="28"/>
          <w:lang w:eastAsia="ru-RU"/>
        </w:rPr>
        <w:t>ующие культурные ориентации [9, </w:t>
      </w:r>
      <w:r w:rsidRPr="00E50134">
        <w:rPr>
          <w:rFonts w:ascii="Times New Roman" w:eastAsia="Times New Roman" w:hAnsi="Times New Roman" w:cs="Times New Roman"/>
          <w:sz w:val="28"/>
          <w:szCs w:val="28"/>
          <w:lang w:eastAsia="ru-RU"/>
        </w:rPr>
        <w:t>с.38].</w:t>
      </w:r>
    </w:p>
    <w:p w14:paraId="2A44E114" w14:textId="4F312F4C" w:rsidR="00E3416C" w:rsidRPr="00E50134" w:rsidRDefault="00E3416C" w:rsidP="002304E7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0134">
        <w:rPr>
          <w:rFonts w:ascii="Times New Roman" w:eastAsia="Times New Roman" w:hAnsi="Times New Roman" w:cs="Times New Roman"/>
          <w:sz w:val="28"/>
          <w:szCs w:val="28"/>
          <w:lang w:eastAsia="ru-RU"/>
        </w:rPr>
        <w:t>Л.С. Выготский решает проблему умственного (шире – психического) развития ребенка, а термин «интеллект» отождествляет с понятийным мышлением. Согласно культурно-исторической теории, главная закономерность онтогенеза психики</w:t>
      </w:r>
      <w:r w:rsidR="00AA7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0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состоит в </w:t>
      </w:r>
      <w:proofErr w:type="spellStart"/>
      <w:r w:rsidRPr="00E5013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</w:t>
      </w:r>
      <w:bookmarkStart w:id="0" w:name="_GoBack"/>
      <w:bookmarkEnd w:id="0"/>
      <w:r w:rsidRPr="00E50134">
        <w:rPr>
          <w:rFonts w:ascii="Times New Roman" w:eastAsia="Times New Roman" w:hAnsi="Times New Roman" w:cs="Times New Roman"/>
          <w:sz w:val="28"/>
          <w:szCs w:val="28"/>
          <w:lang w:eastAsia="ru-RU"/>
        </w:rPr>
        <w:t>ериоризации</w:t>
      </w:r>
      <w:proofErr w:type="spellEnd"/>
      <w:r w:rsidRPr="00E50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ребенком структуры внешней, социально-символической деятельности (т. е. совместно </w:t>
      </w:r>
      <w:proofErr w:type="gramStart"/>
      <w:r w:rsidRPr="00E50134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E50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 и опосредованной знаками). В качестве универсального орудия изменяющего психические функции, выступает языковой знак – слово. Поэтому основной механизм интеллектуального развития ребенка связан с формированием в его сознании системы словесных значений, перестройка которой и характеризует направление роста его интеллектуальных возможностей [10, </w:t>
      </w:r>
      <w:r w:rsidRPr="00E5013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E50134">
        <w:rPr>
          <w:rFonts w:ascii="Times New Roman" w:eastAsia="Times New Roman" w:hAnsi="Times New Roman" w:cs="Times New Roman"/>
          <w:sz w:val="28"/>
          <w:szCs w:val="28"/>
          <w:lang w:eastAsia="ru-RU"/>
        </w:rPr>
        <w:t>.92].</w:t>
      </w:r>
    </w:p>
    <w:p w14:paraId="2F7B8DA4" w14:textId="017A455F" w:rsidR="00E3416C" w:rsidRPr="00E50134" w:rsidRDefault="00E3416C" w:rsidP="002304E7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0134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Изучив работу Доналдсона М. [11] выявили такие способы развития интеллектуальных способностей обуча</w:t>
      </w:r>
      <w:r w:rsidR="00E8101A" w:rsidRPr="00E50134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E50134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щихся:</w:t>
      </w:r>
    </w:p>
    <w:p w14:paraId="31F58A18" w14:textId="77777777" w:rsidR="00E3416C" w:rsidRPr="00E50134" w:rsidRDefault="00E3416C" w:rsidP="002304E7">
      <w:pPr>
        <w:pStyle w:val="a3"/>
        <w:widowControl w:val="0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0134">
        <w:rPr>
          <w:rFonts w:ascii="Times New Roman" w:eastAsia="Times New Roman" w:hAnsi="Times New Roman"/>
          <w:sz w:val="28"/>
          <w:szCs w:val="28"/>
          <w:lang w:eastAsia="ru-RU"/>
        </w:rPr>
        <w:t>Оптимальное время для отдыха</w:t>
      </w:r>
    </w:p>
    <w:p w14:paraId="20FA7E50" w14:textId="77777777" w:rsidR="00E3416C" w:rsidRPr="00E50134" w:rsidRDefault="00E3416C" w:rsidP="002304E7">
      <w:pPr>
        <w:pStyle w:val="a3"/>
        <w:widowControl w:val="0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0134">
        <w:rPr>
          <w:rFonts w:ascii="Times New Roman" w:eastAsia="Times New Roman" w:hAnsi="Times New Roman"/>
          <w:sz w:val="28"/>
          <w:szCs w:val="28"/>
          <w:lang w:eastAsia="ru-RU"/>
        </w:rPr>
        <w:t>Развивающие игры</w:t>
      </w:r>
    </w:p>
    <w:p w14:paraId="76B23259" w14:textId="77777777" w:rsidR="00E3416C" w:rsidRPr="00E50134" w:rsidRDefault="00E3416C" w:rsidP="002304E7">
      <w:pPr>
        <w:pStyle w:val="a3"/>
        <w:widowControl w:val="0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0134">
        <w:rPr>
          <w:rFonts w:ascii="Times New Roman" w:eastAsia="Times New Roman" w:hAnsi="Times New Roman"/>
          <w:sz w:val="28"/>
          <w:szCs w:val="28"/>
          <w:lang w:eastAsia="ru-RU"/>
        </w:rPr>
        <w:t>Общение с людьми</w:t>
      </w:r>
    </w:p>
    <w:p w14:paraId="6AAEA07F" w14:textId="77777777" w:rsidR="00E3416C" w:rsidRPr="00E50134" w:rsidRDefault="00E3416C" w:rsidP="002304E7">
      <w:pPr>
        <w:pStyle w:val="a3"/>
        <w:widowControl w:val="0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0134">
        <w:rPr>
          <w:rFonts w:ascii="Times New Roman" w:eastAsia="Times New Roman" w:hAnsi="Times New Roman"/>
          <w:sz w:val="28"/>
          <w:szCs w:val="28"/>
          <w:lang w:eastAsia="ru-RU"/>
        </w:rPr>
        <w:t>Чтение книг</w:t>
      </w:r>
    </w:p>
    <w:p w14:paraId="017E4A43" w14:textId="77777777" w:rsidR="00E3416C" w:rsidRPr="00E50134" w:rsidRDefault="00E3416C" w:rsidP="002304E7">
      <w:pPr>
        <w:pStyle w:val="a3"/>
        <w:widowControl w:val="0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0134">
        <w:rPr>
          <w:rFonts w:ascii="Times New Roman" w:eastAsia="Times New Roman" w:hAnsi="Times New Roman"/>
          <w:sz w:val="28"/>
          <w:szCs w:val="28"/>
          <w:lang w:eastAsia="ru-RU"/>
        </w:rPr>
        <w:t>Изобразительное искусство</w:t>
      </w:r>
    </w:p>
    <w:p w14:paraId="715545F3" w14:textId="77777777" w:rsidR="00E3416C" w:rsidRPr="00E50134" w:rsidRDefault="00E3416C" w:rsidP="002304E7">
      <w:pPr>
        <w:pStyle w:val="a3"/>
        <w:widowControl w:val="0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0134">
        <w:rPr>
          <w:rFonts w:ascii="Times New Roman" w:eastAsia="Times New Roman" w:hAnsi="Times New Roman"/>
          <w:sz w:val="28"/>
          <w:szCs w:val="28"/>
          <w:lang w:eastAsia="ru-RU"/>
        </w:rPr>
        <w:t>Постоянное обучение</w:t>
      </w:r>
    </w:p>
    <w:p w14:paraId="3B42FFFC" w14:textId="7DAA6923" w:rsidR="00E3416C" w:rsidRPr="00E50134" w:rsidRDefault="00E3416C" w:rsidP="002304E7">
      <w:pPr>
        <w:pStyle w:val="a3"/>
        <w:widowControl w:val="0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0134">
        <w:rPr>
          <w:rFonts w:ascii="Times New Roman" w:eastAsia="Times New Roman" w:hAnsi="Times New Roman"/>
          <w:sz w:val="28"/>
          <w:szCs w:val="28"/>
          <w:lang w:eastAsia="ru-RU"/>
        </w:rPr>
        <w:t>Самообразование</w:t>
      </w:r>
    </w:p>
    <w:p w14:paraId="3E36ECCF" w14:textId="0D9067E4" w:rsidR="00E3416C" w:rsidRPr="00E50134" w:rsidRDefault="00E3416C" w:rsidP="002304E7">
      <w:pPr>
        <w:pStyle w:val="a3"/>
        <w:widowControl w:val="0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0134">
        <w:rPr>
          <w:rFonts w:ascii="Times New Roman" w:eastAsia="Times New Roman" w:hAnsi="Times New Roman"/>
          <w:sz w:val="28"/>
          <w:szCs w:val="28"/>
          <w:lang w:eastAsia="ru-RU"/>
        </w:rPr>
        <w:t>Позитивное мышление</w:t>
      </w:r>
    </w:p>
    <w:p w14:paraId="78174D6C" w14:textId="77EE5930" w:rsidR="00E3416C" w:rsidRPr="00E50134" w:rsidRDefault="00E3416C" w:rsidP="002304E7">
      <w:pPr>
        <w:pStyle w:val="a3"/>
        <w:widowControl w:val="0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0134">
        <w:rPr>
          <w:rFonts w:ascii="Times New Roman" w:eastAsia="Times New Roman" w:hAnsi="Times New Roman"/>
          <w:sz w:val="28"/>
          <w:szCs w:val="28"/>
          <w:lang w:eastAsia="ru-RU"/>
        </w:rPr>
        <w:t>Видение перспектив</w:t>
      </w:r>
    </w:p>
    <w:p w14:paraId="6A089B9B" w14:textId="5AC46E12" w:rsidR="00E3416C" w:rsidRPr="00E50134" w:rsidRDefault="00E3416C" w:rsidP="002304E7">
      <w:pPr>
        <w:pStyle w:val="a3"/>
        <w:widowControl w:val="0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0134">
        <w:rPr>
          <w:rFonts w:ascii="Times New Roman" w:eastAsia="Times New Roman" w:hAnsi="Times New Roman"/>
          <w:sz w:val="28"/>
          <w:szCs w:val="28"/>
          <w:lang w:eastAsia="ru-RU"/>
        </w:rPr>
        <w:t>Физические нагрузки</w:t>
      </w:r>
    </w:p>
    <w:p w14:paraId="1699715F" w14:textId="3BC508D7" w:rsidR="00E3416C" w:rsidRPr="00E50134" w:rsidRDefault="00E3416C" w:rsidP="002304E7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013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используя какой-либо из представленных способов, можно развивать свой интеллект</w:t>
      </w:r>
      <w:r w:rsidR="002304E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79F071B" w14:textId="77777777" w:rsidR="00E3416C" w:rsidRPr="00E50134" w:rsidRDefault="00E3416C" w:rsidP="002304E7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013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Проанализировав научную литературу и определения можно сформулировать, что интеллект – это способность человека находить выход из любой ситуации, овладевать теми или иными знаниями для решения задач, подстраиваться под жизненные ситуации и тем самым набираться опыта.</w:t>
      </w:r>
    </w:p>
    <w:p w14:paraId="3CBF885F" w14:textId="77777777" w:rsidR="00DE3026" w:rsidRPr="00E50134" w:rsidRDefault="00DE3026" w:rsidP="002304E7">
      <w:pPr>
        <w:pStyle w:val="1"/>
        <w:keepNext w:val="0"/>
        <w:keepLines w:val="0"/>
        <w:widowControl w:val="0"/>
        <w:spacing w:before="0" w:line="360" w:lineRule="auto"/>
        <w:ind w:firstLine="709"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  <w:lang w:eastAsia="ru-RU"/>
        </w:rPr>
      </w:pPr>
      <w:bookmarkStart w:id="1" w:name="_Toc74082874"/>
    </w:p>
    <w:p w14:paraId="24654BB7" w14:textId="72852F41" w:rsidR="005153D9" w:rsidRPr="00E50134" w:rsidRDefault="005153D9" w:rsidP="002304E7">
      <w:pPr>
        <w:pStyle w:val="1"/>
        <w:keepNext w:val="0"/>
        <w:keepLines w:val="0"/>
        <w:widowControl w:val="0"/>
        <w:spacing w:before="0" w:line="360" w:lineRule="auto"/>
        <w:ind w:firstLine="709"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ru-RU"/>
        </w:rPr>
      </w:pPr>
      <w:r w:rsidRPr="00E50134">
        <w:rPr>
          <w:rFonts w:ascii="Times New Roman" w:eastAsia="Calibri" w:hAnsi="Times New Roman" w:cs="Times New Roman"/>
          <w:b/>
          <w:color w:val="auto"/>
          <w:sz w:val="28"/>
          <w:szCs w:val="28"/>
          <w:lang w:eastAsia="ru-RU"/>
        </w:rPr>
        <w:t>СПИСОК ИСПОЛЬЗОВАННЫХ ИСТОЧНИКОВ</w:t>
      </w:r>
      <w:bookmarkEnd w:id="1"/>
    </w:p>
    <w:p w14:paraId="3CA93369" w14:textId="525872EB" w:rsidR="005153D9" w:rsidRPr="00E50134" w:rsidRDefault="005153D9" w:rsidP="002304E7">
      <w:pPr>
        <w:pStyle w:val="a3"/>
        <w:widowControl w:val="0"/>
        <w:numPr>
          <w:ilvl w:val="0"/>
          <w:numId w:val="2"/>
        </w:numPr>
        <w:tabs>
          <w:tab w:val="left" w:pos="142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0134">
        <w:rPr>
          <w:rFonts w:ascii="Times New Roman" w:eastAsia="Times New Roman" w:hAnsi="Times New Roman"/>
          <w:sz w:val="28"/>
          <w:szCs w:val="28"/>
          <w:lang w:eastAsia="ru-RU"/>
        </w:rPr>
        <w:t xml:space="preserve">Обухова </w:t>
      </w:r>
      <w:proofErr w:type="spellStart"/>
      <w:r w:rsidRPr="00E50134">
        <w:rPr>
          <w:rFonts w:ascii="Times New Roman" w:eastAsia="Times New Roman" w:hAnsi="Times New Roman"/>
          <w:sz w:val="28"/>
          <w:szCs w:val="28"/>
          <w:lang w:eastAsia="ru-RU"/>
        </w:rPr>
        <w:t>Л.Ф.Детская</w:t>
      </w:r>
      <w:proofErr w:type="spellEnd"/>
      <w:r w:rsidRPr="00E50134">
        <w:rPr>
          <w:rFonts w:ascii="Times New Roman" w:eastAsia="Times New Roman" w:hAnsi="Times New Roman"/>
          <w:sz w:val="28"/>
          <w:szCs w:val="28"/>
          <w:lang w:eastAsia="ru-RU"/>
        </w:rPr>
        <w:t xml:space="preserve"> психология: теории, факты, проблемы. 3-е изд., стер. - М.: </w:t>
      </w:r>
      <w:proofErr w:type="spellStart"/>
      <w:r w:rsidRPr="00E50134">
        <w:rPr>
          <w:rFonts w:ascii="Times New Roman" w:eastAsia="Times New Roman" w:hAnsi="Times New Roman"/>
          <w:sz w:val="28"/>
          <w:szCs w:val="28"/>
          <w:lang w:eastAsia="ru-RU"/>
        </w:rPr>
        <w:t>Тривола</w:t>
      </w:r>
      <w:proofErr w:type="spellEnd"/>
      <w:r w:rsidRPr="00E50134">
        <w:rPr>
          <w:rFonts w:ascii="Times New Roman" w:eastAsia="Times New Roman" w:hAnsi="Times New Roman"/>
          <w:sz w:val="28"/>
          <w:szCs w:val="28"/>
          <w:lang w:eastAsia="ru-RU"/>
        </w:rPr>
        <w:t>, 2018. - 352 с.: ил.</w:t>
      </w:r>
    </w:p>
    <w:p w14:paraId="559BF351" w14:textId="77777777" w:rsidR="005153D9" w:rsidRPr="00E50134" w:rsidRDefault="005153D9" w:rsidP="002304E7">
      <w:pPr>
        <w:pStyle w:val="a3"/>
        <w:widowControl w:val="0"/>
        <w:numPr>
          <w:ilvl w:val="0"/>
          <w:numId w:val="2"/>
        </w:numPr>
        <w:tabs>
          <w:tab w:val="left" w:pos="142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0134">
        <w:rPr>
          <w:rFonts w:ascii="Times New Roman" w:eastAsia="Times New Roman" w:hAnsi="Times New Roman"/>
          <w:sz w:val="28"/>
          <w:szCs w:val="28"/>
          <w:lang w:eastAsia="ru-RU"/>
        </w:rPr>
        <w:t>Пиаже Ж. Психология интеллекта // Избранные психологические труды. - М.: Просвещение, 2019. – 381 с.</w:t>
      </w:r>
    </w:p>
    <w:p w14:paraId="6521326C" w14:textId="77777777" w:rsidR="005153D9" w:rsidRPr="00E50134" w:rsidRDefault="005153D9" w:rsidP="002304E7">
      <w:pPr>
        <w:pStyle w:val="a3"/>
        <w:widowControl w:val="0"/>
        <w:numPr>
          <w:ilvl w:val="0"/>
          <w:numId w:val="2"/>
        </w:numPr>
        <w:tabs>
          <w:tab w:val="left" w:pos="142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0134">
        <w:rPr>
          <w:rFonts w:ascii="Times New Roman" w:eastAsia="Times New Roman" w:hAnsi="Times New Roman"/>
          <w:sz w:val="28"/>
          <w:szCs w:val="28"/>
          <w:lang w:eastAsia="ru-RU"/>
        </w:rPr>
        <w:t>Дорофеева И.Е. Развитие интеллектуальных способностей у дошкольников // Проблемы педагогики. 2015. №1 (2). URL: https://cyberleninka.ru/article/n/razvitie-intellektualnyh-sposobnostey-u-doshkolnikov (дата обращения: 2.03.2021).</w:t>
      </w:r>
    </w:p>
    <w:p w14:paraId="29D02787" w14:textId="77777777" w:rsidR="005153D9" w:rsidRPr="00E50134" w:rsidRDefault="005153D9" w:rsidP="002304E7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0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Психология управления: учебник / А.Н. Митин: Уральская государственная юридическая академия. – М.: </w:t>
      </w:r>
      <w:proofErr w:type="spellStart"/>
      <w:r w:rsidRPr="00E5013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Волтерс</w:t>
      </w:r>
      <w:proofErr w:type="spellEnd"/>
      <w:r w:rsidRPr="00E50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50134">
        <w:rPr>
          <w:rFonts w:ascii="Times New Roman" w:eastAsia="Times New Roman" w:hAnsi="Times New Roman" w:cs="Times New Roman"/>
          <w:sz w:val="28"/>
          <w:szCs w:val="28"/>
          <w:lang w:eastAsia="ru-RU"/>
        </w:rPr>
        <w:t>Клувер</w:t>
      </w:r>
      <w:proofErr w:type="spellEnd"/>
      <w:r w:rsidRPr="00E50134">
        <w:rPr>
          <w:rFonts w:ascii="Times New Roman" w:eastAsia="Times New Roman" w:hAnsi="Times New Roman" w:cs="Times New Roman"/>
          <w:sz w:val="28"/>
          <w:szCs w:val="28"/>
          <w:lang w:eastAsia="ru-RU"/>
        </w:rPr>
        <w:t>, 2011. – 400 с.</w:t>
      </w:r>
    </w:p>
    <w:p w14:paraId="5883012C" w14:textId="77777777" w:rsidR="005153D9" w:rsidRPr="00E50134" w:rsidRDefault="005153D9" w:rsidP="002304E7">
      <w:pPr>
        <w:pStyle w:val="a3"/>
        <w:widowControl w:val="0"/>
        <w:numPr>
          <w:ilvl w:val="0"/>
          <w:numId w:val="2"/>
        </w:numPr>
        <w:tabs>
          <w:tab w:val="left" w:pos="142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E50134">
        <w:rPr>
          <w:rFonts w:ascii="Times New Roman" w:eastAsia="Times New Roman" w:hAnsi="Times New Roman"/>
          <w:sz w:val="28"/>
          <w:szCs w:val="28"/>
          <w:lang w:eastAsia="ru-RU"/>
        </w:rPr>
        <w:t>Шадриков</w:t>
      </w:r>
      <w:proofErr w:type="spellEnd"/>
      <w:r w:rsidRPr="00E50134">
        <w:rPr>
          <w:rFonts w:ascii="Times New Roman" w:eastAsia="Times New Roman" w:hAnsi="Times New Roman"/>
          <w:sz w:val="28"/>
          <w:szCs w:val="28"/>
          <w:lang w:eastAsia="ru-RU"/>
        </w:rPr>
        <w:t xml:space="preserve"> В.Д., О системе интеллектуальных операций в структуре способностей и интеллекта // </w:t>
      </w:r>
      <w:proofErr w:type="spellStart"/>
      <w:r w:rsidRPr="00E50134">
        <w:rPr>
          <w:rFonts w:ascii="Times New Roman" w:eastAsia="Times New Roman" w:hAnsi="Times New Roman"/>
          <w:sz w:val="28"/>
          <w:szCs w:val="28"/>
          <w:lang w:eastAsia="ru-RU"/>
        </w:rPr>
        <w:t>Акмеология</w:t>
      </w:r>
      <w:proofErr w:type="spellEnd"/>
      <w:r w:rsidRPr="00E50134">
        <w:rPr>
          <w:rFonts w:ascii="Times New Roman" w:eastAsia="Times New Roman" w:hAnsi="Times New Roman"/>
          <w:sz w:val="28"/>
          <w:szCs w:val="28"/>
          <w:lang w:eastAsia="ru-RU"/>
        </w:rPr>
        <w:t>. 2014. №1 (49). URL: https://cyberleninka.ru/article/n/o-sisteme-intellektualnyh-operatsiy-v-strukture-sposobnostey-i-intellekta (дата обращения: 20.10.2020).</w:t>
      </w:r>
    </w:p>
    <w:p w14:paraId="0C6FE214" w14:textId="77777777" w:rsidR="00E3416C" w:rsidRPr="00E50134" w:rsidRDefault="00E3416C" w:rsidP="002304E7">
      <w:pPr>
        <w:pStyle w:val="a3"/>
        <w:widowControl w:val="0"/>
        <w:numPr>
          <w:ilvl w:val="0"/>
          <w:numId w:val="2"/>
        </w:numPr>
        <w:tabs>
          <w:tab w:val="left" w:pos="142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0134">
        <w:rPr>
          <w:rFonts w:ascii="Times New Roman" w:eastAsia="Times New Roman" w:hAnsi="Times New Roman"/>
          <w:sz w:val="28"/>
          <w:szCs w:val="28"/>
          <w:lang w:eastAsia="ru-RU"/>
        </w:rPr>
        <w:t>Ильясов Ф. Н. Разум искусственный и естественный // Известия АН Туркменской ССР. Серия общественных наук. 1986. № 6. С. 46-54.</w:t>
      </w:r>
    </w:p>
    <w:p w14:paraId="78E741D2" w14:textId="77777777" w:rsidR="00E3416C" w:rsidRPr="00E50134" w:rsidRDefault="00E3416C" w:rsidP="002304E7">
      <w:pPr>
        <w:pStyle w:val="a3"/>
        <w:widowControl w:val="0"/>
        <w:numPr>
          <w:ilvl w:val="0"/>
          <w:numId w:val="2"/>
        </w:numPr>
        <w:tabs>
          <w:tab w:val="left" w:pos="142"/>
          <w:tab w:val="left" w:pos="127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50134">
        <w:rPr>
          <w:rFonts w:ascii="Times New Roman" w:hAnsi="Times New Roman"/>
          <w:sz w:val="28"/>
          <w:szCs w:val="28"/>
        </w:rPr>
        <w:t>Дружинин В.Н. психодиагностика общих способностей. – М.:ACADEMIA, 1996 – с.145</w:t>
      </w:r>
    </w:p>
    <w:p w14:paraId="5E73E5C7" w14:textId="77777777" w:rsidR="00E3416C" w:rsidRPr="00E50134" w:rsidRDefault="00E3416C" w:rsidP="002304E7">
      <w:pPr>
        <w:pStyle w:val="a3"/>
        <w:widowControl w:val="0"/>
        <w:numPr>
          <w:ilvl w:val="0"/>
          <w:numId w:val="2"/>
        </w:numPr>
        <w:tabs>
          <w:tab w:val="left" w:pos="142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0134">
        <w:rPr>
          <w:rFonts w:ascii="Times New Roman" w:eastAsia="Times New Roman" w:hAnsi="Times New Roman"/>
          <w:sz w:val="28"/>
          <w:szCs w:val="28"/>
          <w:lang w:eastAsia="ru-RU"/>
        </w:rPr>
        <w:t xml:space="preserve">Моисеев Н.Н., Академик Н. Н. / Моисеев и некоторые его методологические подходы к пониманию современной научной картины мира // Век глобализации. 2018. №1 (25). URL: https://cyberleninka.ru/article/n/akademik-n-n-moiseev-i-nekotorye-ego-metodologicheskie-podhody-k-ponimaniyu </w:t>
      </w:r>
      <w:proofErr w:type="spellStart"/>
      <w:r w:rsidRPr="00E50134">
        <w:rPr>
          <w:rFonts w:ascii="Times New Roman" w:eastAsia="Times New Roman" w:hAnsi="Times New Roman"/>
          <w:sz w:val="28"/>
          <w:szCs w:val="28"/>
          <w:lang w:eastAsia="ru-RU"/>
        </w:rPr>
        <w:t>sovremennoy-nauchnoy-kartiny-mira</w:t>
      </w:r>
      <w:proofErr w:type="spellEnd"/>
      <w:r w:rsidRPr="00E50134">
        <w:rPr>
          <w:rFonts w:ascii="Times New Roman" w:eastAsia="Times New Roman" w:hAnsi="Times New Roman"/>
          <w:sz w:val="28"/>
          <w:szCs w:val="28"/>
          <w:lang w:eastAsia="ru-RU"/>
        </w:rPr>
        <w:t xml:space="preserve"> (дата обращения: 20.06.2021).</w:t>
      </w:r>
    </w:p>
    <w:p w14:paraId="2C4C3610" w14:textId="77777777" w:rsidR="00E3416C" w:rsidRPr="00E50134" w:rsidRDefault="00E3416C" w:rsidP="002304E7">
      <w:pPr>
        <w:pStyle w:val="a3"/>
        <w:widowControl w:val="0"/>
        <w:numPr>
          <w:ilvl w:val="0"/>
          <w:numId w:val="2"/>
        </w:numPr>
        <w:tabs>
          <w:tab w:val="left" w:pos="142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0134">
        <w:rPr>
          <w:rFonts w:ascii="Times New Roman" w:eastAsia="Times New Roman" w:hAnsi="Times New Roman"/>
          <w:sz w:val="28"/>
          <w:szCs w:val="28"/>
          <w:lang w:eastAsia="ru-RU"/>
        </w:rPr>
        <w:t>Большая Советская энциклопедия</w:t>
      </w:r>
      <w:proofErr w:type="gramStart"/>
      <w:r w:rsidRPr="00E50134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  <w:r w:rsidRPr="00E50134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gramStart"/>
      <w:r w:rsidRPr="00E50134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Pr="00E50134">
        <w:rPr>
          <w:rFonts w:ascii="Times New Roman" w:eastAsia="Times New Roman" w:hAnsi="Times New Roman"/>
          <w:sz w:val="28"/>
          <w:szCs w:val="28"/>
          <w:lang w:eastAsia="ru-RU"/>
        </w:rPr>
        <w:t xml:space="preserve"> 30 томах)/под ред. А.М. </w:t>
      </w:r>
      <w:r w:rsidRPr="00E5013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Прохоров.- М.: Советская энциклопедия</w:t>
      </w:r>
      <w:proofErr w:type="gramStart"/>
      <w:r w:rsidRPr="00E50134">
        <w:rPr>
          <w:rFonts w:ascii="Times New Roman" w:eastAsia="Times New Roman" w:hAnsi="Times New Roman"/>
          <w:sz w:val="28"/>
          <w:szCs w:val="28"/>
          <w:lang w:eastAsia="ru-RU"/>
        </w:rPr>
        <w:t xml:space="preserve">,. </w:t>
      </w:r>
      <w:proofErr w:type="gramEnd"/>
      <w:r w:rsidRPr="00E50134">
        <w:rPr>
          <w:rFonts w:ascii="Times New Roman" w:eastAsia="Times New Roman" w:hAnsi="Times New Roman"/>
          <w:sz w:val="28"/>
          <w:szCs w:val="28"/>
          <w:lang w:eastAsia="ru-RU"/>
        </w:rPr>
        <w:t>Т. 18 -.2017, - 632 с.</w:t>
      </w:r>
    </w:p>
    <w:p w14:paraId="08B8FB27" w14:textId="77777777" w:rsidR="00E3416C" w:rsidRPr="00E50134" w:rsidRDefault="00E3416C" w:rsidP="002304E7">
      <w:pPr>
        <w:pStyle w:val="a3"/>
        <w:widowControl w:val="0"/>
        <w:numPr>
          <w:ilvl w:val="0"/>
          <w:numId w:val="2"/>
        </w:numPr>
        <w:tabs>
          <w:tab w:val="left" w:pos="142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0134">
        <w:rPr>
          <w:rFonts w:ascii="Times New Roman" w:eastAsia="Times New Roman" w:hAnsi="Times New Roman"/>
          <w:sz w:val="28"/>
          <w:szCs w:val="28"/>
          <w:lang w:eastAsia="ru-RU"/>
        </w:rPr>
        <w:t>Выготский Л.С. Проблема развития способностей. // Вопросы психологии. - 2016. - № 5. – 331</w:t>
      </w:r>
      <w:r w:rsidRPr="00E50134">
        <w:rPr>
          <w:rFonts w:ascii="Times New Roman" w:eastAsia="Times New Roman" w:hAnsi="Times New Roman"/>
          <w:sz w:val="28"/>
          <w:szCs w:val="28"/>
          <w:lang w:val="en-US" w:eastAsia="ru-RU"/>
        </w:rPr>
        <w:t>c</w:t>
      </w:r>
      <w:r w:rsidRPr="00E5013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6F0F1A3" w14:textId="44F72098" w:rsidR="007D2E80" w:rsidRPr="002B64AF" w:rsidRDefault="00E3416C" w:rsidP="002B64AF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0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Доналдсон М. Интеллектуальная деятельность детей. - </w:t>
      </w:r>
      <w:proofErr w:type="spellStart"/>
      <w:r w:rsidRPr="00E50134">
        <w:rPr>
          <w:rFonts w:ascii="Times New Roman" w:eastAsia="Times New Roman" w:hAnsi="Times New Roman" w:cs="Times New Roman"/>
          <w:sz w:val="28"/>
          <w:szCs w:val="28"/>
          <w:lang w:eastAsia="ru-RU"/>
        </w:rPr>
        <w:t>М.Педагогика</w:t>
      </w:r>
      <w:proofErr w:type="spellEnd"/>
      <w:r w:rsidRPr="00E50134">
        <w:rPr>
          <w:rFonts w:ascii="Times New Roman" w:eastAsia="Times New Roman" w:hAnsi="Times New Roman" w:cs="Times New Roman"/>
          <w:sz w:val="28"/>
          <w:szCs w:val="28"/>
          <w:lang w:eastAsia="ru-RU"/>
        </w:rPr>
        <w:t>, 2017. – 318с.</w:t>
      </w:r>
    </w:p>
    <w:sectPr w:rsidR="007D2E80" w:rsidRPr="002B64AF" w:rsidSect="007D2E8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024C7"/>
    <w:multiLevelType w:val="hybridMultilevel"/>
    <w:tmpl w:val="4948B47A"/>
    <w:lvl w:ilvl="0" w:tplc="CB562A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126638D"/>
    <w:multiLevelType w:val="hybridMultilevel"/>
    <w:tmpl w:val="3EC47916"/>
    <w:lvl w:ilvl="0" w:tplc="94667A2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2116605"/>
    <w:multiLevelType w:val="hybridMultilevel"/>
    <w:tmpl w:val="2E1E9BB0"/>
    <w:lvl w:ilvl="0" w:tplc="0419000F">
      <w:start w:val="1"/>
      <w:numFmt w:val="decimal"/>
      <w:lvlText w:val="%1.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777"/>
    <w:rsid w:val="00095777"/>
    <w:rsid w:val="00195364"/>
    <w:rsid w:val="00222189"/>
    <w:rsid w:val="002304E7"/>
    <w:rsid w:val="0025002C"/>
    <w:rsid w:val="002A4E13"/>
    <w:rsid w:val="002B64AF"/>
    <w:rsid w:val="0036660E"/>
    <w:rsid w:val="00481211"/>
    <w:rsid w:val="00507B0A"/>
    <w:rsid w:val="005153D9"/>
    <w:rsid w:val="007B073A"/>
    <w:rsid w:val="007D2E80"/>
    <w:rsid w:val="00AA7CDF"/>
    <w:rsid w:val="00B468AD"/>
    <w:rsid w:val="00B9273D"/>
    <w:rsid w:val="00BD20C7"/>
    <w:rsid w:val="00D00C9F"/>
    <w:rsid w:val="00DE3026"/>
    <w:rsid w:val="00E3416C"/>
    <w:rsid w:val="00E50134"/>
    <w:rsid w:val="00E8101A"/>
    <w:rsid w:val="00EB1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967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153D9"/>
    <w:pPr>
      <w:keepNext/>
      <w:keepLines/>
      <w:spacing w:before="240" w:after="0" w:line="27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53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5153D9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5153D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E3416C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81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10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153D9"/>
    <w:pPr>
      <w:keepNext/>
      <w:keepLines/>
      <w:spacing w:before="240" w:after="0" w:line="27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53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5153D9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5153D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E3416C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81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10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36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3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0502F50-49DC-4E56-8C92-A8E36699F683}" type="doc">
      <dgm:prSet loTypeId="urn:microsoft.com/office/officeart/2005/8/layout/radial1" loCatId="cycle" qsTypeId="urn:microsoft.com/office/officeart/2005/8/quickstyle/simple1" qsCatId="simple" csTypeId="urn:microsoft.com/office/officeart/2005/8/colors/accent1_1" csCatId="accent1" phldr="1"/>
      <dgm:spPr/>
      <dgm:t>
        <a:bodyPr/>
        <a:lstStyle/>
        <a:p>
          <a:endParaRPr lang="ru-RU"/>
        </a:p>
      </dgm:t>
    </dgm:pt>
    <dgm:pt modelId="{BC991A99-E246-47A5-9D7D-C6C5C7F33979}">
      <dgm:prSet phldrT="[Текст]" custT="1"/>
      <dgm:spPr/>
      <dgm:t>
        <a:bodyPr/>
        <a:lstStyle/>
        <a:p>
          <a:pPr algn="ctr"/>
          <a:r>
            <a:rPr lang="ru-RU" sz="2000">
              <a:latin typeface="Times New Roman" panose="02020603050405020304" pitchFamily="18" charset="0"/>
              <a:cs typeface="Times New Roman" panose="02020603050405020304" pitchFamily="18" charset="0"/>
            </a:rPr>
            <a:t>Интеллект</a:t>
          </a:r>
        </a:p>
      </dgm:t>
    </dgm:pt>
    <dgm:pt modelId="{A3CA8580-5EA3-4D9A-B45D-383ECFBB1571}" type="parTrans" cxnId="{2767645D-20F6-411D-BEA6-B0F9AB2A0847}">
      <dgm:prSet/>
      <dgm:spPr/>
      <dgm:t>
        <a:bodyPr/>
        <a:lstStyle/>
        <a:p>
          <a:pPr algn="ctr"/>
          <a:endParaRPr lang="ru-RU"/>
        </a:p>
      </dgm:t>
    </dgm:pt>
    <dgm:pt modelId="{254D57BC-7A7B-4EF4-85EE-75ED40B98682}" type="sibTrans" cxnId="{2767645D-20F6-411D-BEA6-B0F9AB2A0847}">
      <dgm:prSet/>
      <dgm:spPr/>
      <dgm:t>
        <a:bodyPr/>
        <a:lstStyle/>
        <a:p>
          <a:pPr algn="ctr"/>
          <a:endParaRPr lang="ru-RU"/>
        </a:p>
      </dgm:t>
    </dgm:pt>
    <dgm:pt modelId="{ACE0437B-53B6-4B39-9C82-5F17978BD38A}">
      <dgm:prSet phldrT="[Текст]" custT="1"/>
      <dgm:spPr/>
      <dgm:t>
        <a:bodyPr/>
        <a:lstStyle/>
        <a:p>
          <a:pPr algn="ctr"/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умение сравнивать, адаптироваться</a:t>
          </a:r>
        </a:p>
      </dgm:t>
    </dgm:pt>
    <dgm:pt modelId="{65411D88-485A-4955-8ED3-1E34E17E88DA}" type="parTrans" cxnId="{0F3EC38B-6F74-4AD5-849A-0A40B85890EC}">
      <dgm:prSet/>
      <dgm:spPr/>
      <dgm:t>
        <a:bodyPr/>
        <a:lstStyle/>
        <a:p>
          <a:pPr algn="ctr"/>
          <a:endParaRPr lang="ru-RU"/>
        </a:p>
      </dgm:t>
    </dgm:pt>
    <dgm:pt modelId="{D67A6888-7124-49F4-A6A0-8A225434899C}" type="sibTrans" cxnId="{0F3EC38B-6F74-4AD5-849A-0A40B85890EC}">
      <dgm:prSet/>
      <dgm:spPr/>
      <dgm:t>
        <a:bodyPr/>
        <a:lstStyle/>
        <a:p>
          <a:pPr algn="ctr"/>
          <a:endParaRPr lang="ru-RU"/>
        </a:p>
      </dgm:t>
    </dgm:pt>
    <dgm:pt modelId="{B066F691-D0FB-4B92-AD19-19A7C6D2BADE}">
      <dgm:prSet phldrT="[Текст]" custT="1"/>
      <dgm:spPr/>
      <dgm:t>
        <a:bodyPr/>
        <a:lstStyle/>
        <a:p>
          <a:pPr algn="ctr"/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приобретать новые знания</a:t>
          </a:r>
        </a:p>
      </dgm:t>
    </dgm:pt>
    <dgm:pt modelId="{9C1077DB-3176-4A2C-9042-4C718F1E9688}" type="parTrans" cxnId="{DF258267-2771-417D-94EC-DEFB61929041}">
      <dgm:prSet/>
      <dgm:spPr/>
      <dgm:t>
        <a:bodyPr/>
        <a:lstStyle/>
        <a:p>
          <a:pPr algn="ctr"/>
          <a:endParaRPr lang="ru-RU"/>
        </a:p>
      </dgm:t>
    </dgm:pt>
    <dgm:pt modelId="{1541509F-9F4C-4F6A-9592-58E30DE1D88C}" type="sibTrans" cxnId="{DF258267-2771-417D-94EC-DEFB61929041}">
      <dgm:prSet/>
      <dgm:spPr/>
      <dgm:t>
        <a:bodyPr/>
        <a:lstStyle/>
        <a:p>
          <a:pPr algn="ctr"/>
          <a:endParaRPr lang="ru-RU"/>
        </a:p>
      </dgm:t>
    </dgm:pt>
    <dgm:pt modelId="{BC4DC020-C4FF-42AC-BDFF-48ADC97FE1E9}">
      <dgm:prSet phldrT="[Текст]" custT="1"/>
      <dgm:spPr/>
      <dgm:t>
        <a:bodyPr/>
        <a:lstStyle/>
        <a:p>
          <a:pPr algn="ctr"/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обобщать полученную информацию</a:t>
          </a:r>
        </a:p>
      </dgm:t>
    </dgm:pt>
    <dgm:pt modelId="{66BC1F96-11E4-4DCA-9FD7-B6326BF3337D}" type="parTrans" cxnId="{E3A181C1-6CA1-49A0-9A2D-08BC983E4B88}">
      <dgm:prSet/>
      <dgm:spPr/>
      <dgm:t>
        <a:bodyPr/>
        <a:lstStyle/>
        <a:p>
          <a:pPr algn="ctr"/>
          <a:endParaRPr lang="ru-RU"/>
        </a:p>
      </dgm:t>
    </dgm:pt>
    <dgm:pt modelId="{5D5F201B-A178-4C68-BE3C-6A5330BF2DA6}" type="sibTrans" cxnId="{E3A181C1-6CA1-49A0-9A2D-08BC983E4B88}">
      <dgm:prSet/>
      <dgm:spPr/>
      <dgm:t>
        <a:bodyPr/>
        <a:lstStyle/>
        <a:p>
          <a:pPr algn="ctr"/>
          <a:endParaRPr lang="ru-RU"/>
        </a:p>
      </dgm:t>
    </dgm:pt>
    <dgm:pt modelId="{3B836644-4204-4545-85B5-2936E33A3792}">
      <dgm:prSet phldrT="[Текст]" custT="1"/>
      <dgm:spPr/>
      <dgm:t>
        <a:bodyPr/>
        <a:lstStyle/>
        <a:p>
          <a:pPr algn="ctr"/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делать выводы</a:t>
          </a:r>
        </a:p>
      </dgm:t>
    </dgm:pt>
    <dgm:pt modelId="{00E67EB6-429E-4810-AF8F-FC748B03386F}" type="parTrans" cxnId="{69573FDF-E06C-4F23-8174-F63477DE9327}">
      <dgm:prSet/>
      <dgm:spPr/>
      <dgm:t>
        <a:bodyPr/>
        <a:lstStyle/>
        <a:p>
          <a:pPr algn="ctr"/>
          <a:endParaRPr lang="ru-RU"/>
        </a:p>
      </dgm:t>
    </dgm:pt>
    <dgm:pt modelId="{BD05C001-03F0-45FD-9017-8CD1DFAAF12B}" type="sibTrans" cxnId="{69573FDF-E06C-4F23-8174-F63477DE9327}">
      <dgm:prSet/>
      <dgm:spPr/>
      <dgm:t>
        <a:bodyPr/>
        <a:lstStyle/>
        <a:p>
          <a:pPr algn="ctr"/>
          <a:endParaRPr lang="ru-RU"/>
        </a:p>
      </dgm:t>
    </dgm:pt>
    <dgm:pt modelId="{2B5E50AF-1945-484B-BEE3-C67B467C1518}">
      <dgm:prSet phldrT="[Текст]" custT="1"/>
      <dgm:spPr/>
      <dgm:t>
        <a:bodyPr/>
        <a:lstStyle/>
        <a:p>
          <a:pPr algn="ctr"/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развитие речи</a:t>
          </a:r>
        </a:p>
      </dgm:t>
    </dgm:pt>
    <dgm:pt modelId="{3E6A2E83-9F9C-44DF-9105-5B2DEF9DE1E6}" type="parTrans" cxnId="{02CF2AA0-D6EA-463D-A789-9FD5A2B952C4}">
      <dgm:prSet/>
      <dgm:spPr/>
      <dgm:t>
        <a:bodyPr/>
        <a:lstStyle/>
        <a:p>
          <a:pPr algn="ctr"/>
          <a:endParaRPr lang="ru-RU"/>
        </a:p>
      </dgm:t>
    </dgm:pt>
    <dgm:pt modelId="{F0217AF8-D3A6-468D-A574-C99D81788676}" type="sibTrans" cxnId="{02CF2AA0-D6EA-463D-A789-9FD5A2B952C4}">
      <dgm:prSet/>
      <dgm:spPr/>
      <dgm:t>
        <a:bodyPr/>
        <a:lstStyle/>
        <a:p>
          <a:pPr algn="ctr"/>
          <a:endParaRPr lang="ru-RU"/>
        </a:p>
      </dgm:t>
    </dgm:pt>
    <dgm:pt modelId="{663D8A72-C498-4F17-939C-E990BEEC93D9}">
      <dgm:prSet custT="1"/>
      <dgm:spPr/>
      <dgm:t>
        <a:bodyPr/>
        <a:lstStyle/>
        <a:p>
          <a:pPr algn="ctr"/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способность к самообучению</a:t>
          </a:r>
        </a:p>
      </dgm:t>
    </dgm:pt>
    <dgm:pt modelId="{620D6081-CA0F-427F-8ECF-BFFBD562D56E}" type="parTrans" cxnId="{1CB79964-F385-4AE6-9DCA-BCA57F26E29F}">
      <dgm:prSet/>
      <dgm:spPr/>
      <dgm:t>
        <a:bodyPr/>
        <a:lstStyle/>
        <a:p>
          <a:pPr algn="ctr"/>
          <a:endParaRPr lang="ru-RU"/>
        </a:p>
      </dgm:t>
    </dgm:pt>
    <dgm:pt modelId="{AB6F9039-F625-489D-ABF7-4E0C35477A8E}" type="sibTrans" cxnId="{1CB79964-F385-4AE6-9DCA-BCA57F26E29F}">
      <dgm:prSet/>
      <dgm:spPr/>
      <dgm:t>
        <a:bodyPr/>
        <a:lstStyle/>
        <a:p>
          <a:pPr algn="ctr"/>
          <a:endParaRPr lang="ru-RU"/>
        </a:p>
      </dgm:t>
    </dgm:pt>
    <dgm:pt modelId="{F6A466BF-563F-46A6-9144-BD5463B5F131}">
      <dgm:prSet phldrT="[Текст]" custT="1"/>
      <dgm:spPr/>
      <dgm:t>
        <a:bodyPr/>
        <a:lstStyle/>
        <a:p>
          <a:pPr algn="ctr"/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решать задачи любой сложности</a:t>
          </a:r>
        </a:p>
      </dgm:t>
    </dgm:pt>
    <dgm:pt modelId="{E4FF530C-3E3F-4463-A70C-99BFCF2716A5}" type="parTrans" cxnId="{7A6E9280-369C-4878-BEFF-2FE431ACFC71}">
      <dgm:prSet/>
      <dgm:spPr/>
      <dgm:t>
        <a:bodyPr/>
        <a:lstStyle/>
        <a:p>
          <a:pPr algn="ctr"/>
          <a:endParaRPr lang="ru-RU"/>
        </a:p>
      </dgm:t>
    </dgm:pt>
    <dgm:pt modelId="{B2CFC908-A3DF-4866-92BB-BB2BCC9023CB}" type="sibTrans" cxnId="{7A6E9280-369C-4878-BEFF-2FE431ACFC71}">
      <dgm:prSet/>
      <dgm:spPr/>
      <dgm:t>
        <a:bodyPr/>
        <a:lstStyle/>
        <a:p>
          <a:pPr algn="ctr"/>
          <a:endParaRPr lang="ru-RU"/>
        </a:p>
      </dgm:t>
    </dgm:pt>
    <dgm:pt modelId="{14A00133-43A2-4C9D-A7EE-9123542475A1}">
      <dgm:prSet custT="1"/>
      <dgm:spPr/>
      <dgm:t>
        <a:bodyPr/>
        <a:lstStyle/>
        <a:p>
          <a:pPr algn="ctr"/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индивидуальный способ мышления</a:t>
          </a:r>
        </a:p>
      </dgm:t>
    </dgm:pt>
    <dgm:pt modelId="{8C97D445-89AB-447D-8E2A-5D99AD4D7805}" type="parTrans" cxnId="{796DB841-9330-420B-8D15-F3AD817C182B}">
      <dgm:prSet/>
      <dgm:spPr/>
      <dgm:t>
        <a:bodyPr/>
        <a:lstStyle/>
        <a:p>
          <a:pPr algn="ctr"/>
          <a:endParaRPr lang="ru-RU"/>
        </a:p>
      </dgm:t>
    </dgm:pt>
    <dgm:pt modelId="{E342375F-E3BD-44A2-BA55-9864A7F11DB8}" type="sibTrans" cxnId="{796DB841-9330-420B-8D15-F3AD817C182B}">
      <dgm:prSet/>
      <dgm:spPr/>
      <dgm:t>
        <a:bodyPr/>
        <a:lstStyle/>
        <a:p>
          <a:pPr algn="ctr"/>
          <a:endParaRPr lang="ru-RU"/>
        </a:p>
      </dgm:t>
    </dgm:pt>
    <dgm:pt modelId="{9982D94F-79B3-431A-AA81-2CD3009EE3E1}">
      <dgm:prSet custT="1"/>
      <dgm:spPr/>
      <dgm:t>
        <a:bodyPr/>
        <a:lstStyle/>
        <a:p>
          <a:pPr algn="ctr"/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индивидуально-психологические особенности личности</a:t>
          </a:r>
        </a:p>
      </dgm:t>
    </dgm:pt>
    <dgm:pt modelId="{5A6339F3-9F07-4841-B92B-333BA24AE68E}" type="parTrans" cxnId="{A4472717-0D0D-496E-A974-BD81851F6600}">
      <dgm:prSet/>
      <dgm:spPr/>
      <dgm:t>
        <a:bodyPr/>
        <a:lstStyle/>
        <a:p>
          <a:pPr algn="ctr"/>
          <a:endParaRPr lang="ru-RU"/>
        </a:p>
      </dgm:t>
    </dgm:pt>
    <dgm:pt modelId="{3D01DC99-BA05-4EF3-B724-DB87E188F788}" type="sibTrans" cxnId="{A4472717-0D0D-496E-A974-BD81851F6600}">
      <dgm:prSet/>
      <dgm:spPr/>
      <dgm:t>
        <a:bodyPr/>
        <a:lstStyle/>
        <a:p>
          <a:pPr algn="ctr"/>
          <a:endParaRPr lang="ru-RU"/>
        </a:p>
      </dgm:t>
    </dgm:pt>
    <dgm:pt modelId="{BA3D4651-D2B7-423D-9538-E857A37E9968}" type="pres">
      <dgm:prSet presAssocID="{30502F50-49DC-4E56-8C92-A8E36699F683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466D2741-92B4-4C9F-9F87-0A28161C85FA}" type="pres">
      <dgm:prSet presAssocID="{BC991A99-E246-47A5-9D7D-C6C5C7F33979}" presName="centerShape" presStyleLbl="node0" presStyleIdx="0" presStyleCnt="1" custScaleX="202129" custScaleY="200043" custLinFactNeighborX="-584" custLinFactNeighborY="-2918"/>
      <dgm:spPr/>
      <dgm:t>
        <a:bodyPr/>
        <a:lstStyle/>
        <a:p>
          <a:endParaRPr lang="ru-RU"/>
        </a:p>
      </dgm:t>
    </dgm:pt>
    <dgm:pt modelId="{03C6D772-B32E-4493-9175-7F28C75ADE5E}" type="pres">
      <dgm:prSet presAssocID="{65411D88-485A-4955-8ED3-1E34E17E88DA}" presName="Name9" presStyleLbl="parChTrans1D2" presStyleIdx="0" presStyleCnt="9"/>
      <dgm:spPr/>
      <dgm:t>
        <a:bodyPr/>
        <a:lstStyle/>
        <a:p>
          <a:endParaRPr lang="ru-RU"/>
        </a:p>
      </dgm:t>
    </dgm:pt>
    <dgm:pt modelId="{946F68E8-C92C-4ADC-AAF8-3C0822C71F06}" type="pres">
      <dgm:prSet presAssocID="{65411D88-485A-4955-8ED3-1E34E17E88DA}" presName="connTx" presStyleLbl="parChTrans1D2" presStyleIdx="0" presStyleCnt="9"/>
      <dgm:spPr/>
      <dgm:t>
        <a:bodyPr/>
        <a:lstStyle/>
        <a:p>
          <a:endParaRPr lang="ru-RU"/>
        </a:p>
      </dgm:t>
    </dgm:pt>
    <dgm:pt modelId="{3510206D-B17F-4A42-B2A1-72C243A38737}" type="pres">
      <dgm:prSet presAssocID="{ACE0437B-53B6-4B39-9C82-5F17978BD38A}" presName="node" presStyleLbl="node1" presStyleIdx="0" presStyleCnt="9" custScaleX="145796" custScaleY="118118" custRadScaleRad="96300" custRadScaleInc="-177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1DB5714-71B0-4D16-A988-191FC0CB0CDE}" type="pres">
      <dgm:prSet presAssocID="{9C1077DB-3176-4A2C-9042-4C718F1E9688}" presName="Name9" presStyleLbl="parChTrans1D2" presStyleIdx="1" presStyleCnt="9"/>
      <dgm:spPr/>
      <dgm:t>
        <a:bodyPr/>
        <a:lstStyle/>
        <a:p>
          <a:endParaRPr lang="ru-RU"/>
        </a:p>
      </dgm:t>
    </dgm:pt>
    <dgm:pt modelId="{143F210A-9305-484A-BDC0-F3FA991F003F}" type="pres">
      <dgm:prSet presAssocID="{9C1077DB-3176-4A2C-9042-4C718F1E9688}" presName="connTx" presStyleLbl="parChTrans1D2" presStyleIdx="1" presStyleCnt="9"/>
      <dgm:spPr/>
      <dgm:t>
        <a:bodyPr/>
        <a:lstStyle/>
        <a:p>
          <a:endParaRPr lang="ru-RU"/>
        </a:p>
      </dgm:t>
    </dgm:pt>
    <dgm:pt modelId="{F0CA1A1D-B7B9-4F81-A554-06F46CB33C06}" type="pres">
      <dgm:prSet presAssocID="{B066F691-D0FB-4B92-AD19-19A7C6D2BADE}" presName="node" presStyleLbl="node1" presStyleIdx="1" presStyleCnt="9" custScaleX="145796" custScaleY="118118" custRadScaleRad="123742" custRadScaleInc="3119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AAC6045-C64A-4C7A-B804-FAE58DEDA763}" type="pres">
      <dgm:prSet presAssocID="{66BC1F96-11E4-4DCA-9FD7-B6326BF3337D}" presName="Name9" presStyleLbl="parChTrans1D2" presStyleIdx="2" presStyleCnt="9"/>
      <dgm:spPr/>
      <dgm:t>
        <a:bodyPr/>
        <a:lstStyle/>
        <a:p>
          <a:endParaRPr lang="ru-RU"/>
        </a:p>
      </dgm:t>
    </dgm:pt>
    <dgm:pt modelId="{EA955DD4-6356-44BC-AF3B-60708D7B6E94}" type="pres">
      <dgm:prSet presAssocID="{66BC1F96-11E4-4DCA-9FD7-B6326BF3337D}" presName="connTx" presStyleLbl="parChTrans1D2" presStyleIdx="2" presStyleCnt="9"/>
      <dgm:spPr/>
      <dgm:t>
        <a:bodyPr/>
        <a:lstStyle/>
        <a:p>
          <a:endParaRPr lang="ru-RU"/>
        </a:p>
      </dgm:t>
    </dgm:pt>
    <dgm:pt modelId="{6CB47364-41DC-461B-B6D8-0F8ED4E57A9A}" type="pres">
      <dgm:prSet presAssocID="{BC4DC020-C4FF-42AC-BDFF-48ADC97FE1E9}" presName="node" presStyleLbl="node1" presStyleIdx="2" presStyleCnt="9" custScaleX="145796" custScaleY="118118" custRadScaleRad="106366" custRadScaleInc="370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CA7798E-27B1-4347-96C1-25C192761378}" type="pres">
      <dgm:prSet presAssocID="{00E67EB6-429E-4810-AF8F-FC748B03386F}" presName="Name9" presStyleLbl="parChTrans1D2" presStyleIdx="3" presStyleCnt="9"/>
      <dgm:spPr/>
      <dgm:t>
        <a:bodyPr/>
        <a:lstStyle/>
        <a:p>
          <a:endParaRPr lang="ru-RU"/>
        </a:p>
      </dgm:t>
    </dgm:pt>
    <dgm:pt modelId="{CB53B9B0-144E-4069-8805-A34A6D4FCB6D}" type="pres">
      <dgm:prSet presAssocID="{00E67EB6-429E-4810-AF8F-FC748B03386F}" presName="connTx" presStyleLbl="parChTrans1D2" presStyleIdx="3" presStyleCnt="9"/>
      <dgm:spPr/>
      <dgm:t>
        <a:bodyPr/>
        <a:lstStyle/>
        <a:p>
          <a:endParaRPr lang="ru-RU"/>
        </a:p>
      </dgm:t>
    </dgm:pt>
    <dgm:pt modelId="{710F6CDE-050A-430E-AD96-51F827281826}" type="pres">
      <dgm:prSet presAssocID="{3B836644-4204-4545-85B5-2936E33A3792}" presName="node" presStyleLbl="node1" presStyleIdx="3" presStyleCnt="9" custScaleX="145796" custScaleY="118118" custRadScaleRad="105972" custRadScaleInc="-1532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E45F0A0-3ECD-4AAB-84A2-32F8D8DB1C7A}" type="pres">
      <dgm:prSet presAssocID="{3E6A2E83-9F9C-44DF-9105-5B2DEF9DE1E6}" presName="Name9" presStyleLbl="parChTrans1D2" presStyleIdx="4" presStyleCnt="9"/>
      <dgm:spPr/>
      <dgm:t>
        <a:bodyPr/>
        <a:lstStyle/>
        <a:p>
          <a:endParaRPr lang="ru-RU"/>
        </a:p>
      </dgm:t>
    </dgm:pt>
    <dgm:pt modelId="{DC66238F-ED6C-40F1-9BDF-34E2027163AA}" type="pres">
      <dgm:prSet presAssocID="{3E6A2E83-9F9C-44DF-9105-5B2DEF9DE1E6}" presName="connTx" presStyleLbl="parChTrans1D2" presStyleIdx="4" presStyleCnt="9"/>
      <dgm:spPr/>
      <dgm:t>
        <a:bodyPr/>
        <a:lstStyle/>
        <a:p>
          <a:endParaRPr lang="ru-RU"/>
        </a:p>
      </dgm:t>
    </dgm:pt>
    <dgm:pt modelId="{BE876472-9D1E-409C-B544-F2C7F27FF274}" type="pres">
      <dgm:prSet presAssocID="{2B5E50AF-1945-484B-BEE3-C67B467C1518}" presName="node" presStyleLbl="node1" presStyleIdx="4" presStyleCnt="9" custScaleX="145796" custScaleY="118118" custRadScaleRad="102989" custRadScaleInc="-1259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EC6097D-50B8-4D9F-B6EC-824747C37C28}" type="pres">
      <dgm:prSet presAssocID="{E4FF530C-3E3F-4463-A70C-99BFCF2716A5}" presName="Name9" presStyleLbl="parChTrans1D2" presStyleIdx="5" presStyleCnt="9"/>
      <dgm:spPr/>
      <dgm:t>
        <a:bodyPr/>
        <a:lstStyle/>
        <a:p>
          <a:endParaRPr lang="ru-RU"/>
        </a:p>
      </dgm:t>
    </dgm:pt>
    <dgm:pt modelId="{58FABF5F-CD4D-401B-B7FE-461F4AE9E62C}" type="pres">
      <dgm:prSet presAssocID="{E4FF530C-3E3F-4463-A70C-99BFCF2716A5}" presName="connTx" presStyleLbl="parChTrans1D2" presStyleIdx="5" presStyleCnt="9"/>
      <dgm:spPr/>
      <dgm:t>
        <a:bodyPr/>
        <a:lstStyle/>
        <a:p>
          <a:endParaRPr lang="ru-RU"/>
        </a:p>
      </dgm:t>
    </dgm:pt>
    <dgm:pt modelId="{87F528E8-A0DD-443E-9469-331ABC006B90}" type="pres">
      <dgm:prSet presAssocID="{F6A466BF-563F-46A6-9144-BD5463B5F131}" presName="node" presStyleLbl="node1" presStyleIdx="5" presStyleCnt="9" custScaleX="145796" custScaleY="118118" custRadScaleRad="103782" custRadScaleInc="2173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9A524BD-D9AA-4F32-BC4D-FF8DE8ED1198}" type="pres">
      <dgm:prSet presAssocID="{620D6081-CA0F-427F-8ECF-BFFBD562D56E}" presName="Name9" presStyleLbl="parChTrans1D2" presStyleIdx="6" presStyleCnt="9"/>
      <dgm:spPr/>
      <dgm:t>
        <a:bodyPr/>
        <a:lstStyle/>
        <a:p>
          <a:endParaRPr lang="ru-RU"/>
        </a:p>
      </dgm:t>
    </dgm:pt>
    <dgm:pt modelId="{F9B16A3E-8445-4816-AC29-B8FE061B657C}" type="pres">
      <dgm:prSet presAssocID="{620D6081-CA0F-427F-8ECF-BFFBD562D56E}" presName="connTx" presStyleLbl="parChTrans1D2" presStyleIdx="6" presStyleCnt="9"/>
      <dgm:spPr/>
      <dgm:t>
        <a:bodyPr/>
        <a:lstStyle/>
        <a:p>
          <a:endParaRPr lang="ru-RU"/>
        </a:p>
      </dgm:t>
    </dgm:pt>
    <dgm:pt modelId="{3BD77ACF-9C4A-4EBD-ABEF-D6601BDF6A95}" type="pres">
      <dgm:prSet presAssocID="{663D8A72-C498-4F17-939C-E990BEEC93D9}" presName="node" presStyleLbl="node1" presStyleIdx="6" presStyleCnt="9" custScaleX="145796" custScaleY="118118" custRadScaleRad="106981" custRadScaleInc="1856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EC18032-D1B2-4CFC-B240-3634443DA4B3}" type="pres">
      <dgm:prSet presAssocID="{8C97D445-89AB-447D-8E2A-5D99AD4D7805}" presName="Name9" presStyleLbl="parChTrans1D2" presStyleIdx="7" presStyleCnt="9"/>
      <dgm:spPr/>
      <dgm:t>
        <a:bodyPr/>
        <a:lstStyle/>
        <a:p>
          <a:endParaRPr lang="ru-RU"/>
        </a:p>
      </dgm:t>
    </dgm:pt>
    <dgm:pt modelId="{3D167E4B-9617-4EBE-9F89-5C0DA479FC41}" type="pres">
      <dgm:prSet presAssocID="{8C97D445-89AB-447D-8E2A-5D99AD4D7805}" presName="connTx" presStyleLbl="parChTrans1D2" presStyleIdx="7" presStyleCnt="9"/>
      <dgm:spPr/>
      <dgm:t>
        <a:bodyPr/>
        <a:lstStyle/>
        <a:p>
          <a:endParaRPr lang="ru-RU"/>
        </a:p>
      </dgm:t>
    </dgm:pt>
    <dgm:pt modelId="{86363C9A-FC31-48F9-BB8E-4CBA7F923D91}" type="pres">
      <dgm:prSet presAssocID="{14A00133-43A2-4C9D-A7EE-9123542475A1}" presName="node" presStyleLbl="node1" presStyleIdx="7" presStyleCnt="9" custScaleX="151527" custScaleY="118118" custRadScaleRad="108357" custRadScaleInc="-30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94E0803-EE63-4368-8130-4C7B604ADD9E}" type="pres">
      <dgm:prSet presAssocID="{5A6339F3-9F07-4841-B92B-333BA24AE68E}" presName="Name9" presStyleLbl="parChTrans1D2" presStyleIdx="8" presStyleCnt="9"/>
      <dgm:spPr/>
      <dgm:t>
        <a:bodyPr/>
        <a:lstStyle/>
        <a:p>
          <a:endParaRPr lang="ru-RU"/>
        </a:p>
      </dgm:t>
    </dgm:pt>
    <dgm:pt modelId="{087A8B78-11ED-4206-87CD-DE310148B487}" type="pres">
      <dgm:prSet presAssocID="{5A6339F3-9F07-4841-B92B-333BA24AE68E}" presName="connTx" presStyleLbl="parChTrans1D2" presStyleIdx="8" presStyleCnt="9"/>
      <dgm:spPr/>
      <dgm:t>
        <a:bodyPr/>
        <a:lstStyle/>
        <a:p>
          <a:endParaRPr lang="ru-RU"/>
        </a:p>
      </dgm:t>
    </dgm:pt>
    <dgm:pt modelId="{4FFE2768-99F6-4008-9C0E-1FA688853683}" type="pres">
      <dgm:prSet presAssocID="{9982D94F-79B3-431A-AA81-2CD3009EE3E1}" presName="node" presStyleLbl="node1" presStyleIdx="8" presStyleCnt="9" custScaleX="155016" custScaleY="118118" custRadScaleRad="127778" custRadScaleInc="-3316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BE6AE246-C3BD-45BF-960B-13A1141E4EFE}" type="presOf" srcId="{00E67EB6-429E-4810-AF8F-FC748B03386F}" destId="{ECA7798E-27B1-4347-96C1-25C192761378}" srcOrd="0" destOrd="0" presId="urn:microsoft.com/office/officeart/2005/8/layout/radial1"/>
    <dgm:cxn modelId="{E3A181C1-6CA1-49A0-9A2D-08BC983E4B88}" srcId="{BC991A99-E246-47A5-9D7D-C6C5C7F33979}" destId="{BC4DC020-C4FF-42AC-BDFF-48ADC97FE1E9}" srcOrd="2" destOrd="0" parTransId="{66BC1F96-11E4-4DCA-9FD7-B6326BF3337D}" sibTransId="{5D5F201B-A178-4C68-BE3C-6A5330BF2DA6}"/>
    <dgm:cxn modelId="{98599B9E-1186-4AF8-ADC1-B4F583934CF6}" type="presOf" srcId="{14A00133-43A2-4C9D-A7EE-9123542475A1}" destId="{86363C9A-FC31-48F9-BB8E-4CBA7F923D91}" srcOrd="0" destOrd="0" presId="urn:microsoft.com/office/officeart/2005/8/layout/radial1"/>
    <dgm:cxn modelId="{40DC46FF-E1F8-43B4-8499-4412C115A3FD}" type="presOf" srcId="{663D8A72-C498-4F17-939C-E990BEEC93D9}" destId="{3BD77ACF-9C4A-4EBD-ABEF-D6601BDF6A95}" srcOrd="0" destOrd="0" presId="urn:microsoft.com/office/officeart/2005/8/layout/radial1"/>
    <dgm:cxn modelId="{7A6E9280-369C-4878-BEFF-2FE431ACFC71}" srcId="{BC991A99-E246-47A5-9D7D-C6C5C7F33979}" destId="{F6A466BF-563F-46A6-9144-BD5463B5F131}" srcOrd="5" destOrd="0" parTransId="{E4FF530C-3E3F-4463-A70C-99BFCF2716A5}" sibTransId="{B2CFC908-A3DF-4866-92BB-BB2BCC9023CB}"/>
    <dgm:cxn modelId="{0F3EC38B-6F74-4AD5-849A-0A40B85890EC}" srcId="{BC991A99-E246-47A5-9D7D-C6C5C7F33979}" destId="{ACE0437B-53B6-4B39-9C82-5F17978BD38A}" srcOrd="0" destOrd="0" parTransId="{65411D88-485A-4955-8ED3-1E34E17E88DA}" sibTransId="{D67A6888-7124-49F4-A6A0-8A225434899C}"/>
    <dgm:cxn modelId="{1D5BC9E1-4975-4211-B2EF-082EBD88D441}" type="presOf" srcId="{B066F691-D0FB-4B92-AD19-19A7C6D2BADE}" destId="{F0CA1A1D-B7B9-4F81-A554-06F46CB33C06}" srcOrd="0" destOrd="0" presId="urn:microsoft.com/office/officeart/2005/8/layout/radial1"/>
    <dgm:cxn modelId="{D2F89F5E-A3E6-4CB5-84D3-24AE6E448D89}" type="presOf" srcId="{8C97D445-89AB-447D-8E2A-5D99AD4D7805}" destId="{3D167E4B-9617-4EBE-9F89-5C0DA479FC41}" srcOrd="1" destOrd="0" presId="urn:microsoft.com/office/officeart/2005/8/layout/radial1"/>
    <dgm:cxn modelId="{D4D2350F-11A4-43A9-826F-01BEB6B88494}" type="presOf" srcId="{3B836644-4204-4545-85B5-2936E33A3792}" destId="{710F6CDE-050A-430E-AD96-51F827281826}" srcOrd="0" destOrd="0" presId="urn:microsoft.com/office/officeart/2005/8/layout/radial1"/>
    <dgm:cxn modelId="{2767645D-20F6-411D-BEA6-B0F9AB2A0847}" srcId="{30502F50-49DC-4E56-8C92-A8E36699F683}" destId="{BC991A99-E246-47A5-9D7D-C6C5C7F33979}" srcOrd="0" destOrd="0" parTransId="{A3CA8580-5EA3-4D9A-B45D-383ECFBB1571}" sibTransId="{254D57BC-7A7B-4EF4-85EE-75ED40B98682}"/>
    <dgm:cxn modelId="{29EF3382-EF31-4EAA-8286-BE4175EC35AD}" type="presOf" srcId="{00E67EB6-429E-4810-AF8F-FC748B03386F}" destId="{CB53B9B0-144E-4069-8805-A34A6D4FCB6D}" srcOrd="1" destOrd="0" presId="urn:microsoft.com/office/officeart/2005/8/layout/radial1"/>
    <dgm:cxn modelId="{69573FDF-E06C-4F23-8174-F63477DE9327}" srcId="{BC991A99-E246-47A5-9D7D-C6C5C7F33979}" destId="{3B836644-4204-4545-85B5-2936E33A3792}" srcOrd="3" destOrd="0" parTransId="{00E67EB6-429E-4810-AF8F-FC748B03386F}" sibTransId="{BD05C001-03F0-45FD-9017-8CD1DFAAF12B}"/>
    <dgm:cxn modelId="{F3FBAB1D-5BAB-4628-9BDA-69C7E95F6140}" type="presOf" srcId="{5A6339F3-9F07-4841-B92B-333BA24AE68E}" destId="{087A8B78-11ED-4206-87CD-DE310148B487}" srcOrd="1" destOrd="0" presId="urn:microsoft.com/office/officeart/2005/8/layout/radial1"/>
    <dgm:cxn modelId="{0C10AB9D-DD65-4343-BC71-1359751E81CA}" type="presOf" srcId="{BC991A99-E246-47A5-9D7D-C6C5C7F33979}" destId="{466D2741-92B4-4C9F-9F87-0A28161C85FA}" srcOrd="0" destOrd="0" presId="urn:microsoft.com/office/officeart/2005/8/layout/radial1"/>
    <dgm:cxn modelId="{82475BAE-BE12-479B-B8BF-A0C135F4A621}" type="presOf" srcId="{3E6A2E83-9F9C-44DF-9105-5B2DEF9DE1E6}" destId="{DC66238F-ED6C-40F1-9BDF-34E2027163AA}" srcOrd="1" destOrd="0" presId="urn:microsoft.com/office/officeart/2005/8/layout/radial1"/>
    <dgm:cxn modelId="{1ADB3B0A-4F10-415E-B170-B4E78CC46102}" type="presOf" srcId="{65411D88-485A-4955-8ED3-1E34E17E88DA}" destId="{946F68E8-C92C-4ADC-AAF8-3C0822C71F06}" srcOrd="1" destOrd="0" presId="urn:microsoft.com/office/officeart/2005/8/layout/radial1"/>
    <dgm:cxn modelId="{F2CA1531-D92E-4A0B-B856-70B31FBD0110}" type="presOf" srcId="{5A6339F3-9F07-4841-B92B-333BA24AE68E}" destId="{E94E0803-EE63-4368-8130-4C7B604ADD9E}" srcOrd="0" destOrd="0" presId="urn:microsoft.com/office/officeart/2005/8/layout/radial1"/>
    <dgm:cxn modelId="{02CF2AA0-D6EA-463D-A789-9FD5A2B952C4}" srcId="{BC991A99-E246-47A5-9D7D-C6C5C7F33979}" destId="{2B5E50AF-1945-484B-BEE3-C67B467C1518}" srcOrd="4" destOrd="0" parTransId="{3E6A2E83-9F9C-44DF-9105-5B2DEF9DE1E6}" sibTransId="{F0217AF8-D3A6-468D-A574-C99D81788676}"/>
    <dgm:cxn modelId="{EA15608B-555F-4CB2-83F4-3997DB54D81E}" type="presOf" srcId="{30502F50-49DC-4E56-8C92-A8E36699F683}" destId="{BA3D4651-D2B7-423D-9538-E857A37E9968}" srcOrd="0" destOrd="0" presId="urn:microsoft.com/office/officeart/2005/8/layout/radial1"/>
    <dgm:cxn modelId="{C7FAE582-7B8D-4CF5-8D13-D54EC987A1DE}" type="presOf" srcId="{E4FF530C-3E3F-4463-A70C-99BFCF2716A5}" destId="{58FABF5F-CD4D-401B-B7FE-461F4AE9E62C}" srcOrd="1" destOrd="0" presId="urn:microsoft.com/office/officeart/2005/8/layout/radial1"/>
    <dgm:cxn modelId="{AFA294B0-9BAF-4E10-A1BC-491A2557F987}" type="presOf" srcId="{66BC1F96-11E4-4DCA-9FD7-B6326BF3337D}" destId="{EA955DD4-6356-44BC-AF3B-60708D7B6E94}" srcOrd="1" destOrd="0" presId="urn:microsoft.com/office/officeart/2005/8/layout/radial1"/>
    <dgm:cxn modelId="{1CB79964-F385-4AE6-9DCA-BCA57F26E29F}" srcId="{BC991A99-E246-47A5-9D7D-C6C5C7F33979}" destId="{663D8A72-C498-4F17-939C-E990BEEC93D9}" srcOrd="6" destOrd="0" parTransId="{620D6081-CA0F-427F-8ECF-BFFBD562D56E}" sibTransId="{AB6F9039-F625-489D-ABF7-4E0C35477A8E}"/>
    <dgm:cxn modelId="{FE85D3A5-CAFD-431E-B489-6762E409870E}" type="presOf" srcId="{66BC1F96-11E4-4DCA-9FD7-B6326BF3337D}" destId="{3AAC6045-C64A-4C7A-B804-FAE58DEDA763}" srcOrd="0" destOrd="0" presId="urn:microsoft.com/office/officeart/2005/8/layout/radial1"/>
    <dgm:cxn modelId="{A4472717-0D0D-496E-A974-BD81851F6600}" srcId="{BC991A99-E246-47A5-9D7D-C6C5C7F33979}" destId="{9982D94F-79B3-431A-AA81-2CD3009EE3E1}" srcOrd="8" destOrd="0" parTransId="{5A6339F3-9F07-4841-B92B-333BA24AE68E}" sibTransId="{3D01DC99-BA05-4EF3-B724-DB87E188F788}"/>
    <dgm:cxn modelId="{953282CC-877F-4C00-AE3F-8EDC48FBE474}" type="presOf" srcId="{9982D94F-79B3-431A-AA81-2CD3009EE3E1}" destId="{4FFE2768-99F6-4008-9C0E-1FA688853683}" srcOrd="0" destOrd="0" presId="urn:microsoft.com/office/officeart/2005/8/layout/radial1"/>
    <dgm:cxn modelId="{C7D0032F-4130-442F-9503-68D6FC7A1153}" type="presOf" srcId="{8C97D445-89AB-447D-8E2A-5D99AD4D7805}" destId="{1EC18032-D1B2-4CFC-B240-3634443DA4B3}" srcOrd="0" destOrd="0" presId="urn:microsoft.com/office/officeart/2005/8/layout/radial1"/>
    <dgm:cxn modelId="{80AE3B80-2DA5-47EB-8F5E-0F239AD24539}" type="presOf" srcId="{3E6A2E83-9F9C-44DF-9105-5B2DEF9DE1E6}" destId="{0E45F0A0-3ECD-4AAB-84A2-32F8D8DB1C7A}" srcOrd="0" destOrd="0" presId="urn:microsoft.com/office/officeart/2005/8/layout/radial1"/>
    <dgm:cxn modelId="{796DB841-9330-420B-8D15-F3AD817C182B}" srcId="{BC991A99-E246-47A5-9D7D-C6C5C7F33979}" destId="{14A00133-43A2-4C9D-A7EE-9123542475A1}" srcOrd="7" destOrd="0" parTransId="{8C97D445-89AB-447D-8E2A-5D99AD4D7805}" sibTransId="{E342375F-E3BD-44A2-BA55-9864A7F11DB8}"/>
    <dgm:cxn modelId="{40643A62-7B35-4325-B202-C9A99479FF2A}" type="presOf" srcId="{ACE0437B-53B6-4B39-9C82-5F17978BD38A}" destId="{3510206D-B17F-4A42-B2A1-72C243A38737}" srcOrd="0" destOrd="0" presId="urn:microsoft.com/office/officeart/2005/8/layout/radial1"/>
    <dgm:cxn modelId="{2FB42230-71A0-4A17-8EFF-E3B0BD7AB3D5}" type="presOf" srcId="{9C1077DB-3176-4A2C-9042-4C718F1E9688}" destId="{143F210A-9305-484A-BDC0-F3FA991F003F}" srcOrd="1" destOrd="0" presId="urn:microsoft.com/office/officeart/2005/8/layout/radial1"/>
    <dgm:cxn modelId="{2A020B71-D85C-401E-AC9C-8AF661D31F94}" type="presOf" srcId="{65411D88-485A-4955-8ED3-1E34E17E88DA}" destId="{03C6D772-B32E-4493-9175-7F28C75ADE5E}" srcOrd="0" destOrd="0" presId="urn:microsoft.com/office/officeart/2005/8/layout/radial1"/>
    <dgm:cxn modelId="{0322404F-D9ED-47D9-B7EB-1A1E7FA6D2F5}" type="presOf" srcId="{9C1077DB-3176-4A2C-9042-4C718F1E9688}" destId="{C1DB5714-71B0-4D16-A988-191FC0CB0CDE}" srcOrd="0" destOrd="0" presId="urn:microsoft.com/office/officeart/2005/8/layout/radial1"/>
    <dgm:cxn modelId="{B036021B-949E-4BCC-B6E5-C06F56C3612A}" type="presOf" srcId="{F6A466BF-563F-46A6-9144-BD5463B5F131}" destId="{87F528E8-A0DD-443E-9469-331ABC006B90}" srcOrd="0" destOrd="0" presId="urn:microsoft.com/office/officeart/2005/8/layout/radial1"/>
    <dgm:cxn modelId="{DF258267-2771-417D-94EC-DEFB61929041}" srcId="{BC991A99-E246-47A5-9D7D-C6C5C7F33979}" destId="{B066F691-D0FB-4B92-AD19-19A7C6D2BADE}" srcOrd="1" destOrd="0" parTransId="{9C1077DB-3176-4A2C-9042-4C718F1E9688}" sibTransId="{1541509F-9F4C-4F6A-9592-58E30DE1D88C}"/>
    <dgm:cxn modelId="{F134BE4E-5F15-4D25-AD9B-0F4F1BC0F68A}" type="presOf" srcId="{620D6081-CA0F-427F-8ECF-BFFBD562D56E}" destId="{B9A524BD-D9AA-4F32-BC4D-FF8DE8ED1198}" srcOrd="0" destOrd="0" presId="urn:microsoft.com/office/officeart/2005/8/layout/radial1"/>
    <dgm:cxn modelId="{DED40316-ECE0-45DF-9C38-CA67B503858B}" type="presOf" srcId="{E4FF530C-3E3F-4463-A70C-99BFCF2716A5}" destId="{AEC6097D-50B8-4D9F-B6EC-824747C37C28}" srcOrd="0" destOrd="0" presId="urn:microsoft.com/office/officeart/2005/8/layout/radial1"/>
    <dgm:cxn modelId="{A10A3348-E61E-418B-A189-148E61C6ECF2}" type="presOf" srcId="{BC4DC020-C4FF-42AC-BDFF-48ADC97FE1E9}" destId="{6CB47364-41DC-461B-B6D8-0F8ED4E57A9A}" srcOrd="0" destOrd="0" presId="urn:microsoft.com/office/officeart/2005/8/layout/radial1"/>
    <dgm:cxn modelId="{0B15C04B-A5B5-4B30-99D6-61148551DAC5}" type="presOf" srcId="{2B5E50AF-1945-484B-BEE3-C67B467C1518}" destId="{BE876472-9D1E-409C-B544-F2C7F27FF274}" srcOrd="0" destOrd="0" presId="urn:microsoft.com/office/officeart/2005/8/layout/radial1"/>
    <dgm:cxn modelId="{5573EC29-3BE2-4328-9F63-003D929ADC71}" type="presOf" srcId="{620D6081-CA0F-427F-8ECF-BFFBD562D56E}" destId="{F9B16A3E-8445-4816-AC29-B8FE061B657C}" srcOrd="1" destOrd="0" presId="urn:microsoft.com/office/officeart/2005/8/layout/radial1"/>
    <dgm:cxn modelId="{28A983D2-103B-458A-9545-DB240CA25E05}" type="presParOf" srcId="{BA3D4651-D2B7-423D-9538-E857A37E9968}" destId="{466D2741-92B4-4C9F-9F87-0A28161C85FA}" srcOrd="0" destOrd="0" presId="urn:microsoft.com/office/officeart/2005/8/layout/radial1"/>
    <dgm:cxn modelId="{7059ADA6-F21B-4E98-B890-84A12CAEA427}" type="presParOf" srcId="{BA3D4651-D2B7-423D-9538-E857A37E9968}" destId="{03C6D772-B32E-4493-9175-7F28C75ADE5E}" srcOrd="1" destOrd="0" presId="urn:microsoft.com/office/officeart/2005/8/layout/radial1"/>
    <dgm:cxn modelId="{627D97FE-32F3-4D9D-ADF3-D6A680C14094}" type="presParOf" srcId="{03C6D772-B32E-4493-9175-7F28C75ADE5E}" destId="{946F68E8-C92C-4ADC-AAF8-3C0822C71F06}" srcOrd="0" destOrd="0" presId="urn:microsoft.com/office/officeart/2005/8/layout/radial1"/>
    <dgm:cxn modelId="{1E4086CB-F904-4C13-9374-2174C64D1164}" type="presParOf" srcId="{BA3D4651-D2B7-423D-9538-E857A37E9968}" destId="{3510206D-B17F-4A42-B2A1-72C243A38737}" srcOrd="2" destOrd="0" presId="urn:microsoft.com/office/officeart/2005/8/layout/radial1"/>
    <dgm:cxn modelId="{070C8799-6F3C-4F38-9B8B-CE3049F83B60}" type="presParOf" srcId="{BA3D4651-D2B7-423D-9538-E857A37E9968}" destId="{C1DB5714-71B0-4D16-A988-191FC0CB0CDE}" srcOrd="3" destOrd="0" presId="urn:microsoft.com/office/officeart/2005/8/layout/radial1"/>
    <dgm:cxn modelId="{10D0A7F1-A8D3-4589-8462-F58562C7E669}" type="presParOf" srcId="{C1DB5714-71B0-4D16-A988-191FC0CB0CDE}" destId="{143F210A-9305-484A-BDC0-F3FA991F003F}" srcOrd="0" destOrd="0" presId="urn:microsoft.com/office/officeart/2005/8/layout/radial1"/>
    <dgm:cxn modelId="{7C2D13D1-7121-46E5-8E36-F73601ACAE84}" type="presParOf" srcId="{BA3D4651-D2B7-423D-9538-E857A37E9968}" destId="{F0CA1A1D-B7B9-4F81-A554-06F46CB33C06}" srcOrd="4" destOrd="0" presId="urn:microsoft.com/office/officeart/2005/8/layout/radial1"/>
    <dgm:cxn modelId="{F29E4173-0225-4C7B-852A-2D0C448353BA}" type="presParOf" srcId="{BA3D4651-D2B7-423D-9538-E857A37E9968}" destId="{3AAC6045-C64A-4C7A-B804-FAE58DEDA763}" srcOrd="5" destOrd="0" presId="urn:microsoft.com/office/officeart/2005/8/layout/radial1"/>
    <dgm:cxn modelId="{D3071A12-97E8-4D1C-8CB9-68739F242526}" type="presParOf" srcId="{3AAC6045-C64A-4C7A-B804-FAE58DEDA763}" destId="{EA955DD4-6356-44BC-AF3B-60708D7B6E94}" srcOrd="0" destOrd="0" presId="urn:microsoft.com/office/officeart/2005/8/layout/radial1"/>
    <dgm:cxn modelId="{78FD4E54-A592-421C-821A-05A5ED9D311F}" type="presParOf" srcId="{BA3D4651-D2B7-423D-9538-E857A37E9968}" destId="{6CB47364-41DC-461B-B6D8-0F8ED4E57A9A}" srcOrd="6" destOrd="0" presId="urn:microsoft.com/office/officeart/2005/8/layout/radial1"/>
    <dgm:cxn modelId="{6AAF5435-C5C6-40EE-88F7-B2956ABC5FB4}" type="presParOf" srcId="{BA3D4651-D2B7-423D-9538-E857A37E9968}" destId="{ECA7798E-27B1-4347-96C1-25C192761378}" srcOrd="7" destOrd="0" presId="urn:microsoft.com/office/officeart/2005/8/layout/radial1"/>
    <dgm:cxn modelId="{42C7A021-C22B-4ED3-8A28-9AACBF8014D5}" type="presParOf" srcId="{ECA7798E-27B1-4347-96C1-25C192761378}" destId="{CB53B9B0-144E-4069-8805-A34A6D4FCB6D}" srcOrd="0" destOrd="0" presId="urn:microsoft.com/office/officeart/2005/8/layout/radial1"/>
    <dgm:cxn modelId="{FD59B161-C408-44EF-81BA-5BEE1787BD15}" type="presParOf" srcId="{BA3D4651-D2B7-423D-9538-E857A37E9968}" destId="{710F6CDE-050A-430E-AD96-51F827281826}" srcOrd="8" destOrd="0" presId="urn:microsoft.com/office/officeart/2005/8/layout/radial1"/>
    <dgm:cxn modelId="{C9279982-D08D-4286-A474-9ECDB6FA6787}" type="presParOf" srcId="{BA3D4651-D2B7-423D-9538-E857A37E9968}" destId="{0E45F0A0-3ECD-4AAB-84A2-32F8D8DB1C7A}" srcOrd="9" destOrd="0" presId="urn:microsoft.com/office/officeart/2005/8/layout/radial1"/>
    <dgm:cxn modelId="{DB7A6C96-C417-4C13-A31B-AB1867C2A464}" type="presParOf" srcId="{0E45F0A0-3ECD-4AAB-84A2-32F8D8DB1C7A}" destId="{DC66238F-ED6C-40F1-9BDF-34E2027163AA}" srcOrd="0" destOrd="0" presId="urn:microsoft.com/office/officeart/2005/8/layout/radial1"/>
    <dgm:cxn modelId="{DCDD85A0-059C-432C-84BC-5B95AFB13391}" type="presParOf" srcId="{BA3D4651-D2B7-423D-9538-E857A37E9968}" destId="{BE876472-9D1E-409C-B544-F2C7F27FF274}" srcOrd="10" destOrd="0" presId="urn:microsoft.com/office/officeart/2005/8/layout/radial1"/>
    <dgm:cxn modelId="{A143F450-737F-4A0B-889B-4F0C1B0D5C15}" type="presParOf" srcId="{BA3D4651-D2B7-423D-9538-E857A37E9968}" destId="{AEC6097D-50B8-4D9F-B6EC-824747C37C28}" srcOrd="11" destOrd="0" presId="urn:microsoft.com/office/officeart/2005/8/layout/radial1"/>
    <dgm:cxn modelId="{F253BC3F-52E3-4FAC-8895-89EA3838DB04}" type="presParOf" srcId="{AEC6097D-50B8-4D9F-B6EC-824747C37C28}" destId="{58FABF5F-CD4D-401B-B7FE-461F4AE9E62C}" srcOrd="0" destOrd="0" presId="urn:microsoft.com/office/officeart/2005/8/layout/radial1"/>
    <dgm:cxn modelId="{DE8DEFFC-C4C4-4077-A926-AB9057BCEBD2}" type="presParOf" srcId="{BA3D4651-D2B7-423D-9538-E857A37E9968}" destId="{87F528E8-A0DD-443E-9469-331ABC006B90}" srcOrd="12" destOrd="0" presId="urn:microsoft.com/office/officeart/2005/8/layout/radial1"/>
    <dgm:cxn modelId="{B8F50063-547E-4F1C-862D-72D2E026E623}" type="presParOf" srcId="{BA3D4651-D2B7-423D-9538-E857A37E9968}" destId="{B9A524BD-D9AA-4F32-BC4D-FF8DE8ED1198}" srcOrd="13" destOrd="0" presId="urn:microsoft.com/office/officeart/2005/8/layout/radial1"/>
    <dgm:cxn modelId="{AEDEF143-1126-4D21-843C-B3FEB145B7C1}" type="presParOf" srcId="{B9A524BD-D9AA-4F32-BC4D-FF8DE8ED1198}" destId="{F9B16A3E-8445-4816-AC29-B8FE061B657C}" srcOrd="0" destOrd="0" presId="urn:microsoft.com/office/officeart/2005/8/layout/radial1"/>
    <dgm:cxn modelId="{0A516ACC-1603-49FD-A073-55C713B49E28}" type="presParOf" srcId="{BA3D4651-D2B7-423D-9538-E857A37E9968}" destId="{3BD77ACF-9C4A-4EBD-ABEF-D6601BDF6A95}" srcOrd="14" destOrd="0" presId="urn:microsoft.com/office/officeart/2005/8/layout/radial1"/>
    <dgm:cxn modelId="{19E7834A-9B53-4DF5-B6AE-1546592B4774}" type="presParOf" srcId="{BA3D4651-D2B7-423D-9538-E857A37E9968}" destId="{1EC18032-D1B2-4CFC-B240-3634443DA4B3}" srcOrd="15" destOrd="0" presId="urn:microsoft.com/office/officeart/2005/8/layout/radial1"/>
    <dgm:cxn modelId="{8B456FD6-D061-4DC2-B077-705C96151928}" type="presParOf" srcId="{1EC18032-D1B2-4CFC-B240-3634443DA4B3}" destId="{3D167E4B-9617-4EBE-9F89-5C0DA479FC41}" srcOrd="0" destOrd="0" presId="urn:microsoft.com/office/officeart/2005/8/layout/radial1"/>
    <dgm:cxn modelId="{E58393D2-3F14-46C8-8102-AA156C8B0929}" type="presParOf" srcId="{BA3D4651-D2B7-423D-9538-E857A37E9968}" destId="{86363C9A-FC31-48F9-BB8E-4CBA7F923D91}" srcOrd="16" destOrd="0" presId="urn:microsoft.com/office/officeart/2005/8/layout/radial1"/>
    <dgm:cxn modelId="{13CF242D-F4D2-4199-920F-A46E98CA4CF1}" type="presParOf" srcId="{BA3D4651-D2B7-423D-9538-E857A37E9968}" destId="{E94E0803-EE63-4368-8130-4C7B604ADD9E}" srcOrd="17" destOrd="0" presId="urn:microsoft.com/office/officeart/2005/8/layout/radial1"/>
    <dgm:cxn modelId="{7935D6F1-02C9-4137-90ED-5919F2982354}" type="presParOf" srcId="{E94E0803-EE63-4368-8130-4C7B604ADD9E}" destId="{087A8B78-11ED-4206-87CD-DE310148B487}" srcOrd="0" destOrd="0" presId="urn:microsoft.com/office/officeart/2005/8/layout/radial1"/>
    <dgm:cxn modelId="{57113930-2A62-4AD1-84F8-34F184F90689}" type="presParOf" srcId="{BA3D4651-D2B7-423D-9538-E857A37E9968}" destId="{4FFE2768-99F6-4008-9C0E-1FA688853683}" srcOrd="1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66D2741-92B4-4C9F-9F87-0A28161C85FA}">
      <dsp:nvSpPr>
        <dsp:cNvPr id="0" name=""/>
        <dsp:cNvSpPr/>
      </dsp:nvSpPr>
      <dsp:spPr>
        <a:xfrm>
          <a:off x="1892760" y="1407143"/>
          <a:ext cx="2169695" cy="2147304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000" kern="1200">
              <a:latin typeface="Times New Roman" panose="02020603050405020304" pitchFamily="18" charset="0"/>
              <a:cs typeface="Times New Roman" panose="02020603050405020304" pitchFamily="18" charset="0"/>
            </a:rPr>
            <a:t>Интеллект</a:t>
          </a:r>
        </a:p>
      </dsp:txBody>
      <dsp:txXfrm>
        <a:off x="2210504" y="1721608"/>
        <a:ext cx="1534207" cy="1518374"/>
      </dsp:txXfrm>
    </dsp:sp>
    <dsp:sp modelId="{03C6D772-B32E-4493-9175-7F28C75ADE5E}">
      <dsp:nvSpPr>
        <dsp:cNvPr id="0" name=""/>
        <dsp:cNvSpPr/>
      </dsp:nvSpPr>
      <dsp:spPr>
        <a:xfrm rot="16221750">
          <a:off x="2914700" y="1320845"/>
          <a:ext cx="140288" cy="32352"/>
        </a:xfrm>
        <a:custGeom>
          <a:avLst/>
          <a:gdLst/>
          <a:ahLst/>
          <a:cxnLst/>
          <a:rect l="0" t="0" r="0" b="0"/>
          <a:pathLst>
            <a:path>
              <a:moveTo>
                <a:pt x="0" y="16176"/>
              </a:moveTo>
              <a:lnTo>
                <a:pt x="140288" y="1617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981337" y="1333514"/>
        <a:ext cx="7014" cy="7014"/>
      </dsp:txXfrm>
    </dsp:sp>
    <dsp:sp modelId="{3510206D-B17F-4A42-B2A1-72C243A38737}">
      <dsp:nvSpPr>
        <dsp:cNvPr id="0" name=""/>
        <dsp:cNvSpPr/>
      </dsp:nvSpPr>
      <dsp:spPr>
        <a:xfrm>
          <a:off x="2206796" y="-1016"/>
          <a:ext cx="1565005" cy="1267903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умение сравнивать, адаптироваться</a:t>
          </a:r>
        </a:p>
      </dsp:txBody>
      <dsp:txXfrm>
        <a:off x="2435986" y="184664"/>
        <a:ext cx="1106625" cy="896543"/>
      </dsp:txXfrm>
    </dsp:sp>
    <dsp:sp modelId="{C1DB5714-71B0-4D16-A988-191FC0CB0CDE}">
      <dsp:nvSpPr>
        <dsp:cNvPr id="0" name=""/>
        <dsp:cNvSpPr/>
      </dsp:nvSpPr>
      <dsp:spPr>
        <a:xfrm rot="19117482">
          <a:off x="3703262" y="1526487"/>
          <a:ext cx="678746" cy="32352"/>
        </a:xfrm>
        <a:custGeom>
          <a:avLst/>
          <a:gdLst/>
          <a:ahLst/>
          <a:cxnLst/>
          <a:rect l="0" t="0" r="0" b="0"/>
          <a:pathLst>
            <a:path>
              <a:moveTo>
                <a:pt x="0" y="16176"/>
              </a:moveTo>
              <a:lnTo>
                <a:pt x="678746" y="1617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4025667" y="1525694"/>
        <a:ext cx="33937" cy="33937"/>
      </dsp:txXfrm>
    </dsp:sp>
    <dsp:sp modelId="{F0CA1A1D-B7B9-4F81-A554-06F46CB33C06}">
      <dsp:nvSpPr>
        <dsp:cNvPr id="0" name=""/>
        <dsp:cNvSpPr/>
      </dsp:nvSpPr>
      <dsp:spPr>
        <a:xfrm>
          <a:off x="4044516" y="217785"/>
          <a:ext cx="1565005" cy="1267903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приобретать новые знания</a:t>
          </a:r>
        </a:p>
      </dsp:txBody>
      <dsp:txXfrm>
        <a:off x="4273706" y="403465"/>
        <a:ext cx="1106625" cy="896543"/>
      </dsp:txXfrm>
    </dsp:sp>
    <dsp:sp modelId="{3AAC6045-C64A-4C7A-B804-FAE58DEDA763}">
      <dsp:nvSpPr>
        <dsp:cNvPr id="0" name=""/>
        <dsp:cNvSpPr/>
      </dsp:nvSpPr>
      <dsp:spPr>
        <a:xfrm rot="21236147">
          <a:off x="4055376" y="2333359"/>
          <a:ext cx="315535" cy="32352"/>
        </a:xfrm>
        <a:custGeom>
          <a:avLst/>
          <a:gdLst/>
          <a:ahLst/>
          <a:cxnLst/>
          <a:rect l="0" t="0" r="0" b="0"/>
          <a:pathLst>
            <a:path>
              <a:moveTo>
                <a:pt x="0" y="16176"/>
              </a:moveTo>
              <a:lnTo>
                <a:pt x="315535" y="1617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4205255" y="2341647"/>
        <a:ext cx="15776" cy="15776"/>
      </dsp:txXfrm>
    </dsp:sp>
    <dsp:sp modelId="{6CB47364-41DC-461B-B6D8-0F8ED4E57A9A}">
      <dsp:nvSpPr>
        <dsp:cNvPr id="0" name=""/>
        <dsp:cNvSpPr/>
      </dsp:nvSpPr>
      <dsp:spPr>
        <a:xfrm>
          <a:off x="4363386" y="1616491"/>
          <a:ext cx="1565005" cy="1267903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обобщать полученную информацию</a:t>
          </a:r>
        </a:p>
      </dsp:txBody>
      <dsp:txXfrm>
        <a:off x="4592576" y="1802171"/>
        <a:ext cx="1106625" cy="896543"/>
      </dsp:txXfrm>
    </dsp:sp>
    <dsp:sp modelId="{ECA7798E-27B1-4347-96C1-25C192761378}">
      <dsp:nvSpPr>
        <dsp:cNvPr id="0" name=""/>
        <dsp:cNvSpPr/>
      </dsp:nvSpPr>
      <dsp:spPr>
        <a:xfrm rot="1762571">
          <a:off x="3893429" y="3099055"/>
          <a:ext cx="422434" cy="32352"/>
        </a:xfrm>
        <a:custGeom>
          <a:avLst/>
          <a:gdLst/>
          <a:ahLst/>
          <a:cxnLst/>
          <a:rect l="0" t="0" r="0" b="0"/>
          <a:pathLst>
            <a:path>
              <a:moveTo>
                <a:pt x="0" y="16176"/>
              </a:moveTo>
              <a:lnTo>
                <a:pt x="422434" y="1617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4094086" y="3104671"/>
        <a:ext cx="21121" cy="21121"/>
      </dsp:txXfrm>
    </dsp:sp>
    <dsp:sp modelId="{710F6CDE-050A-430E-AD96-51F827281826}">
      <dsp:nvSpPr>
        <dsp:cNvPr id="0" name=""/>
        <dsp:cNvSpPr/>
      </dsp:nvSpPr>
      <dsp:spPr>
        <a:xfrm>
          <a:off x="4148810" y="2946630"/>
          <a:ext cx="1565005" cy="1267903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делать выводы</a:t>
          </a:r>
        </a:p>
      </dsp:txBody>
      <dsp:txXfrm>
        <a:off x="4378000" y="3132310"/>
        <a:ext cx="1106625" cy="896543"/>
      </dsp:txXfrm>
    </dsp:sp>
    <dsp:sp modelId="{0E45F0A0-3ECD-4AAB-84A2-32F8D8DB1C7A}">
      <dsp:nvSpPr>
        <dsp:cNvPr id="0" name=""/>
        <dsp:cNvSpPr/>
      </dsp:nvSpPr>
      <dsp:spPr>
        <a:xfrm rot="4071467">
          <a:off x="3234633" y="3680898"/>
          <a:ext cx="475797" cy="32352"/>
        </a:xfrm>
        <a:custGeom>
          <a:avLst/>
          <a:gdLst/>
          <a:ahLst/>
          <a:cxnLst/>
          <a:rect l="0" t="0" r="0" b="0"/>
          <a:pathLst>
            <a:path>
              <a:moveTo>
                <a:pt x="0" y="16176"/>
              </a:moveTo>
              <a:lnTo>
                <a:pt x="475797" y="1617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3460637" y="3685179"/>
        <a:ext cx="23789" cy="23789"/>
      </dsp:txXfrm>
    </dsp:sp>
    <dsp:sp modelId="{BE876472-9D1E-409C-B544-F2C7F27FF274}">
      <dsp:nvSpPr>
        <dsp:cNvPr id="0" name=""/>
        <dsp:cNvSpPr/>
      </dsp:nvSpPr>
      <dsp:spPr>
        <a:xfrm>
          <a:off x="3024690" y="3885555"/>
          <a:ext cx="1565005" cy="1267903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развитие речи</a:t>
          </a:r>
        </a:p>
      </dsp:txBody>
      <dsp:txXfrm>
        <a:off x="3253880" y="4071235"/>
        <a:ext cx="1106625" cy="896543"/>
      </dsp:txXfrm>
    </dsp:sp>
    <dsp:sp modelId="{AEC6097D-50B8-4D9F-B6EC-824747C37C28}">
      <dsp:nvSpPr>
        <dsp:cNvPr id="0" name=""/>
        <dsp:cNvSpPr/>
      </dsp:nvSpPr>
      <dsp:spPr>
        <a:xfrm rot="6758078">
          <a:off x="2229459" y="3679904"/>
          <a:ext cx="482824" cy="32352"/>
        </a:xfrm>
        <a:custGeom>
          <a:avLst/>
          <a:gdLst/>
          <a:ahLst/>
          <a:cxnLst/>
          <a:rect l="0" t="0" r="0" b="0"/>
          <a:pathLst>
            <a:path>
              <a:moveTo>
                <a:pt x="0" y="16176"/>
              </a:moveTo>
              <a:lnTo>
                <a:pt x="482824" y="1617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10800000">
        <a:off x="2458801" y="3684010"/>
        <a:ext cx="24141" cy="24141"/>
      </dsp:txXfrm>
    </dsp:sp>
    <dsp:sp modelId="{87F528E8-A0DD-443E-9469-331ABC006B90}">
      <dsp:nvSpPr>
        <dsp:cNvPr id="0" name=""/>
        <dsp:cNvSpPr/>
      </dsp:nvSpPr>
      <dsp:spPr>
        <a:xfrm>
          <a:off x="1345025" y="3885555"/>
          <a:ext cx="1565005" cy="1267903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решать задачи любой сложности</a:t>
          </a:r>
        </a:p>
      </dsp:txBody>
      <dsp:txXfrm>
        <a:off x="1574215" y="4071235"/>
        <a:ext cx="1106625" cy="896543"/>
      </dsp:txXfrm>
    </dsp:sp>
    <dsp:sp modelId="{B9A524BD-D9AA-4F32-BC4D-FF8DE8ED1198}">
      <dsp:nvSpPr>
        <dsp:cNvPr id="0" name=""/>
        <dsp:cNvSpPr/>
      </dsp:nvSpPr>
      <dsp:spPr>
        <a:xfrm rot="9040745">
          <a:off x="1659633" y="3092505"/>
          <a:ext cx="400103" cy="32352"/>
        </a:xfrm>
        <a:custGeom>
          <a:avLst/>
          <a:gdLst/>
          <a:ahLst/>
          <a:cxnLst/>
          <a:rect l="0" t="0" r="0" b="0"/>
          <a:pathLst>
            <a:path>
              <a:moveTo>
                <a:pt x="0" y="16176"/>
              </a:moveTo>
              <a:lnTo>
                <a:pt x="400103" y="1617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10800000">
        <a:off x="1849682" y="3098679"/>
        <a:ext cx="20005" cy="20005"/>
      </dsp:txXfrm>
    </dsp:sp>
    <dsp:sp modelId="{3BD77ACF-9C4A-4EBD-ABEF-D6601BDF6A95}">
      <dsp:nvSpPr>
        <dsp:cNvPr id="0" name=""/>
        <dsp:cNvSpPr/>
      </dsp:nvSpPr>
      <dsp:spPr>
        <a:xfrm>
          <a:off x="259679" y="2933883"/>
          <a:ext cx="1565005" cy="1267903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способность к самообучению</a:t>
          </a:r>
        </a:p>
      </dsp:txBody>
      <dsp:txXfrm>
        <a:off x="488869" y="3119563"/>
        <a:ext cx="1106625" cy="896543"/>
      </dsp:txXfrm>
    </dsp:sp>
    <dsp:sp modelId="{1EC18032-D1B2-4CFC-B240-3634443DA4B3}">
      <dsp:nvSpPr>
        <dsp:cNvPr id="0" name=""/>
        <dsp:cNvSpPr/>
      </dsp:nvSpPr>
      <dsp:spPr>
        <a:xfrm rot="11216985">
          <a:off x="1623768" y="2316546"/>
          <a:ext cx="278150" cy="32352"/>
        </a:xfrm>
        <a:custGeom>
          <a:avLst/>
          <a:gdLst/>
          <a:ahLst/>
          <a:cxnLst/>
          <a:rect l="0" t="0" r="0" b="0"/>
          <a:pathLst>
            <a:path>
              <a:moveTo>
                <a:pt x="0" y="16176"/>
              </a:moveTo>
              <a:lnTo>
                <a:pt x="278150" y="1617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10800000">
        <a:off x="1755889" y="2325768"/>
        <a:ext cx="13907" cy="13907"/>
      </dsp:txXfrm>
    </dsp:sp>
    <dsp:sp modelId="{86363C9A-FC31-48F9-BB8E-4CBA7F923D91}">
      <dsp:nvSpPr>
        <dsp:cNvPr id="0" name=""/>
        <dsp:cNvSpPr/>
      </dsp:nvSpPr>
      <dsp:spPr>
        <a:xfrm>
          <a:off x="8030" y="1584000"/>
          <a:ext cx="1626523" cy="1267903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индивидуальный способ мышления</a:t>
          </a:r>
        </a:p>
      </dsp:txBody>
      <dsp:txXfrm>
        <a:off x="246229" y="1769680"/>
        <a:ext cx="1150125" cy="896543"/>
      </dsp:txXfrm>
    </dsp:sp>
    <dsp:sp modelId="{E94E0803-EE63-4368-8130-4C7B604ADD9E}">
      <dsp:nvSpPr>
        <dsp:cNvPr id="0" name=""/>
        <dsp:cNvSpPr/>
      </dsp:nvSpPr>
      <dsp:spPr>
        <a:xfrm rot="13305798">
          <a:off x="1554084" y="1509597"/>
          <a:ext cx="708022" cy="32352"/>
        </a:xfrm>
        <a:custGeom>
          <a:avLst/>
          <a:gdLst/>
          <a:ahLst/>
          <a:cxnLst/>
          <a:rect l="0" t="0" r="0" b="0"/>
          <a:pathLst>
            <a:path>
              <a:moveTo>
                <a:pt x="0" y="16176"/>
              </a:moveTo>
              <a:lnTo>
                <a:pt x="708022" y="1617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10800000">
        <a:off x="1890395" y="1508072"/>
        <a:ext cx="35401" cy="35401"/>
      </dsp:txXfrm>
    </dsp:sp>
    <dsp:sp modelId="{4FFE2768-99F6-4008-9C0E-1FA688853683}">
      <dsp:nvSpPr>
        <dsp:cNvPr id="0" name=""/>
        <dsp:cNvSpPr/>
      </dsp:nvSpPr>
      <dsp:spPr>
        <a:xfrm>
          <a:off x="271996" y="173788"/>
          <a:ext cx="1663974" cy="1267903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индивидуально-психологические особенности личности</a:t>
          </a:r>
        </a:p>
      </dsp:txBody>
      <dsp:txXfrm>
        <a:off x="515679" y="359468"/>
        <a:ext cx="1176608" cy="89654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988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Андрюшка</dc:creator>
  <cp:keywords/>
  <dc:description/>
  <cp:lastModifiedBy>Админ</cp:lastModifiedBy>
  <cp:revision>18</cp:revision>
  <dcterms:created xsi:type="dcterms:W3CDTF">2021-06-27T06:28:00Z</dcterms:created>
  <dcterms:modified xsi:type="dcterms:W3CDTF">2021-06-27T12:16:00Z</dcterms:modified>
</cp:coreProperties>
</file>