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3D7" w:rsidRDefault="00A103D7" w:rsidP="00A103D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Аннотация </w:t>
      </w:r>
    </w:p>
    <w:p w:rsidR="00A103D7" w:rsidRDefault="00A103D7" w:rsidP="00A103D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об</w:t>
      </w:r>
      <w:r>
        <w:rPr>
          <w:color w:val="000000"/>
          <w:sz w:val="27"/>
          <w:szCs w:val="27"/>
        </w:rPr>
        <w:t>азовательного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интернет-ресурса</w:t>
      </w:r>
      <w:proofErr w:type="spellEnd"/>
    </w:p>
    <w:p w:rsidR="00A103D7" w:rsidRDefault="00A103D7" w:rsidP="00A103D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«Личный сайт преподавателя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Мугу</w:t>
      </w:r>
      <w:proofErr w:type="spellEnd"/>
      <w:r>
        <w:rPr>
          <w:color w:val="000000"/>
          <w:sz w:val="27"/>
          <w:szCs w:val="27"/>
        </w:rPr>
        <w:t xml:space="preserve"> Светланы Александровны</w:t>
      </w:r>
      <w:r>
        <w:rPr>
          <w:color w:val="000000"/>
          <w:sz w:val="27"/>
          <w:szCs w:val="27"/>
        </w:rPr>
        <w:t>»</w:t>
      </w:r>
    </w:p>
    <w:p w:rsidR="00A103D7" w:rsidRDefault="00A103D7" w:rsidP="00A103D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A103D7" w:rsidRDefault="00A103D7" w:rsidP="00A103D7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Цель сайта: повышение качества профессиональной деятельности, трансляция своего педагогического опыта.</w:t>
      </w:r>
    </w:p>
    <w:p w:rsidR="00A103D7" w:rsidRDefault="00A103D7" w:rsidP="00A103D7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сайте размещены следующие разделы: Главная, Методическая копилка, Определение уровн</w:t>
      </w:r>
      <w:r>
        <w:rPr>
          <w:color w:val="000000"/>
          <w:sz w:val="27"/>
          <w:szCs w:val="27"/>
        </w:rPr>
        <w:t xml:space="preserve">я знаний, Портфолио, </w:t>
      </w:r>
      <w:r>
        <w:rPr>
          <w:color w:val="000000"/>
          <w:sz w:val="27"/>
          <w:szCs w:val="27"/>
        </w:rPr>
        <w:t xml:space="preserve"> Контакты.</w:t>
      </w:r>
    </w:p>
    <w:p w:rsidR="00A103D7" w:rsidRDefault="00A103D7" w:rsidP="00A103D7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«Главная страница» отражает основные разделы сайта, включает обращение к </w:t>
      </w:r>
      <w:bookmarkStart w:id="0" w:name="_GoBack"/>
      <w:bookmarkEnd w:id="0"/>
      <w:r>
        <w:rPr>
          <w:color w:val="000000"/>
          <w:sz w:val="27"/>
          <w:szCs w:val="27"/>
        </w:rPr>
        <w:t>пользователям сайта, биографические данные, кредо педагога.</w:t>
      </w:r>
    </w:p>
    <w:p w:rsidR="00A103D7" w:rsidRDefault="00A103D7" w:rsidP="00A103D7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Раздел «Методическая копилка» содержит авторские методические разработки уроков, внеклассных мероприятий, классных часов; рабочие программы </w:t>
      </w:r>
      <w:r>
        <w:rPr>
          <w:color w:val="000000"/>
          <w:sz w:val="27"/>
          <w:szCs w:val="27"/>
        </w:rPr>
        <w:t xml:space="preserve">по дисциплинам «Математика». </w:t>
      </w:r>
      <w:r>
        <w:rPr>
          <w:color w:val="000000"/>
          <w:sz w:val="27"/>
          <w:szCs w:val="27"/>
        </w:rPr>
        <w:t>Данные материалы могут быть полезны преподавателям-коллегам. Учебно-методические пособия, методические рекомендации, размещенные в разделе, используются студентами при самостоятельной работе по освоению программы дисциплины (в том числе при обучении в дистанционном формате, по индивидуальному графику, заочной форме обучения).</w:t>
      </w:r>
    </w:p>
    <w:p w:rsidR="00A103D7" w:rsidRDefault="00A103D7" w:rsidP="00A103D7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Раздел «Определение</w:t>
      </w:r>
      <w:r>
        <w:rPr>
          <w:color w:val="000000"/>
          <w:sz w:val="27"/>
          <w:szCs w:val="27"/>
        </w:rPr>
        <w:t xml:space="preserve"> уровня знаний по математике</w:t>
      </w:r>
      <w:r>
        <w:rPr>
          <w:color w:val="000000"/>
          <w:sz w:val="27"/>
          <w:szCs w:val="27"/>
        </w:rPr>
        <w:t>» содержит задания в тестовой форме с инструкцией по выполнению. Полученные после мгновенного автоматического подсчета результаты позволяют преподавателю выстраивать образовательный процес</w:t>
      </w:r>
      <w:r>
        <w:rPr>
          <w:color w:val="000000"/>
          <w:sz w:val="27"/>
          <w:szCs w:val="27"/>
        </w:rPr>
        <w:t>с соответственно уровню  знаний учащихся</w:t>
      </w:r>
      <w:r>
        <w:rPr>
          <w:color w:val="000000"/>
          <w:sz w:val="27"/>
          <w:szCs w:val="27"/>
        </w:rPr>
        <w:t>, реализуя при этом индивидуальный и дифференцированный подход.</w:t>
      </w:r>
    </w:p>
    <w:p w:rsidR="00A103D7" w:rsidRDefault="00A103D7" w:rsidP="00A103D7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Раздел «Портфолио» демонстриру</w:t>
      </w:r>
      <w:r>
        <w:rPr>
          <w:color w:val="000000"/>
          <w:sz w:val="27"/>
          <w:szCs w:val="27"/>
        </w:rPr>
        <w:t>ет успехи и достижения учащихся</w:t>
      </w:r>
      <w:r>
        <w:rPr>
          <w:color w:val="000000"/>
          <w:sz w:val="27"/>
          <w:szCs w:val="27"/>
        </w:rPr>
        <w:t xml:space="preserve"> и педагога: дипломы, грамоты, сертификаты, благодарности за участие и победы в олимпиадах, конкурсах, конференциях, семинарах, форумах </w:t>
      </w:r>
      <w:proofErr w:type="spellStart"/>
      <w:r>
        <w:rPr>
          <w:color w:val="000000"/>
          <w:sz w:val="27"/>
          <w:szCs w:val="27"/>
        </w:rPr>
        <w:t>внутриколледжного</w:t>
      </w:r>
      <w:proofErr w:type="spellEnd"/>
      <w:r>
        <w:rPr>
          <w:color w:val="000000"/>
          <w:sz w:val="27"/>
          <w:szCs w:val="27"/>
        </w:rPr>
        <w:t>, областного, всероссийского и международного уровней.</w:t>
      </w:r>
    </w:p>
    <w:p w:rsidR="00EF66E8" w:rsidRDefault="00EF66E8" w:rsidP="00A103D7">
      <w:pPr>
        <w:shd w:val="clear" w:color="auto" w:fill="FFFFFF" w:themeFill="background1"/>
      </w:pPr>
    </w:p>
    <w:sectPr w:rsidR="00EF66E8" w:rsidSect="00A103D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0CB"/>
    <w:rsid w:val="002050CB"/>
    <w:rsid w:val="00A103D7"/>
    <w:rsid w:val="00E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6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2021-06-15T19:00:00Z</dcterms:created>
  <dcterms:modified xsi:type="dcterms:W3CDTF">2021-06-15T19:03:00Z</dcterms:modified>
</cp:coreProperties>
</file>