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5C" w:rsidRPr="00C60819" w:rsidRDefault="00C60819" w:rsidP="00C6081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</w:t>
      </w:r>
      <w:r w:rsidR="009756C0">
        <w:rPr>
          <w:rFonts w:ascii="Times New Roman" w:hAnsi="Times New Roman" w:cs="Times New Roman"/>
          <w:sz w:val="24"/>
          <w:szCs w:val="24"/>
        </w:rPr>
        <w:t xml:space="preserve"> </w:t>
      </w:r>
      <w:r w:rsidR="009756C0" w:rsidRPr="00C60819">
        <w:rPr>
          <w:rFonts w:ascii="Times New Roman" w:hAnsi="Times New Roman" w:cs="Times New Roman"/>
          <w:sz w:val="36"/>
          <w:szCs w:val="36"/>
        </w:rPr>
        <w:t>МБОУ СОШ №38 им. Е.</w:t>
      </w:r>
      <w:r w:rsidR="008778C6" w:rsidRPr="00C60819">
        <w:rPr>
          <w:rFonts w:ascii="Times New Roman" w:hAnsi="Times New Roman" w:cs="Times New Roman"/>
          <w:sz w:val="36"/>
          <w:szCs w:val="36"/>
        </w:rPr>
        <w:t xml:space="preserve">Болховитинова </w:t>
      </w: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704C1E" w:rsidRPr="00704C1E" w:rsidRDefault="00704C1E" w:rsidP="00704C1E">
      <w:pPr>
        <w:jc w:val="center"/>
        <w:rPr>
          <w:rFonts w:ascii="Times New Roman" w:hAnsi="Times New Roman" w:cs="Times New Roman"/>
        </w:rPr>
      </w:pPr>
    </w:p>
    <w:p w:rsidR="008778C6" w:rsidRPr="00704C1E" w:rsidRDefault="008778C6" w:rsidP="00704C1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4C1E">
        <w:rPr>
          <w:rFonts w:ascii="Times New Roman" w:hAnsi="Times New Roman" w:cs="Times New Roman"/>
          <w:b/>
          <w:sz w:val="44"/>
          <w:szCs w:val="44"/>
        </w:rPr>
        <w:t>«Позвольте познакомить вас: Онегин, добрый мой приятель…»</w:t>
      </w:r>
    </w:p>
    <w:p w:rsidR="008778C6" w:rsidRPr="00704C1E" w:rsidRDefault="008778C6">
      <w:pPr>
        <w:rPr>
          <w:rFonts w:ascii="Times New Roman" w:hAnsi="Times New Roman" w:cs="Times New Roman"/>
        </w:rPr>
      </w:pPr>
    </w:p>
    <w:p w:rsidR="008778C6" w:rsidRDefault="008778C6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Pr="00C60819" w:rsidRDefault="00C60819" w:rsidP="00704C1E">
      <w:pPr>
        <w:jc w:val="right"/>
        <w:rPr>
          <w:rFonts w:ascii="Times New Roman" w:hAnsi="Times New Roman" w:cs="Times New Roman"/>
          <w:sz w:val="32"/>
          <w:szCs w:val="32"/>
        </w:rPr>
      </w:pPr>
      <w:r w:rsidRPr="00C60819">
        <w:rPr>
          <w:rFonts w:ascii="Times New Roman" w:hAnsi="Times New Roman" w:cs="Times New Roman"/>
          <w:sz w:val="32"/>
          <w:szCs w:val="32"/>
        </w:rPr>
        <w:t>Учитель ВКК русского языка и литературы</w:t>
      </w:r>
    </w:p>
    <w:p w:rsidR="00C60819" w:rsidRPr="00C60819" w:rsidRDefault="00C60819" w:rsidP="00704C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ГВОЗДИКОВА ЕЛЕНА ОЛЕГОВНА.</w:t>
      </w: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3B0F" w:rsidRDefault="004C3B0F" w:rsidP="00704C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778C6" w:rsidRPr="004C3B0F" w:rsidRDefault="004C3B0F" w:rsidP="004C3B0F">
      <w:pPr>
        <w:jc w:val="center"/>
        <w:rPr>
          <w:rFonts w:ascii="Times New Roman" w:hAnsi="Times New Roman" w:cs="Times New Roman"/>
          <w:sz w:val="24"/>
          <w:szCs w:val="24"/>
        </w:rPr>
      </w:pPr>
      <w:r w:rsidRPr="00704C1E">
        <w:rPr>
          <w:rFonts w:ascii="Times New Roman" w:hAnsi="Times New Roman" w:cs="Times New Roman"/>
          <w:sz w:val="24"/>
          <w:szCs w:val="24"/>
        </w:rPr>
        <w:t>г. Воронеж</w:t>
      </w:r>
    </w:p>
    <w:p w:rsidR="008778C6" w:rsidRPr="00704C1E" w:rsidRDefault="008778C6" w:rsidP="006C115B">
      <w:p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Цели урока: </w:t>
      </w:r>
    </w:p>
    <w:p w:rsidR="008778C6" w:rsidRPr="00704C1E" w:rsidRDefault="008778C6" w:rsidP="006C115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На основании </w:t>
      </w:r>
      <w:r w:rsidRPr="00704C1E">
        <w:rPr>
          <w:rFonts w:ascii="Times New Roman" w:hAnsi="Times New Roman" w:cs="Times New Roman"/>
          <w:lang w:val="en-US"/>
        </w:rPr>
        <w:t>I</w:t>
      </w:r>
      <w:r w:rsidRPr="00704C1E">
        <w:rPr>
          <w:rFonts w:ascii="Times New Roman" w:hAnsi="Times New Roman" w:cs="Times New Roman"/>
        </w:rPr>
        <w:t xml:space="preserve"> главы романа описать один день из жизни Онегина;</w:t>
      </w:r>
    </w:p>
    <w:p w:rsidR="008778C6" w:rsidRPr="00704C1E" w:rsidRDefault="008778C6" w:rsidP="006C115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Определить причины разочарования героя;</w:t>
      </w:r>
    </w:p>
    <w:p w:rsidR="008778C6" w:rsidRPr="00704C1E" w:rsidRDefault="008778C6" w:rsidP="006C115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Определить, почему автор, сопровождая героя всюду, не подвержен хандре;</w:t>
      </w:r>
    </w:p>
    <w:p w:rsidR="008778C6" w:rsidRPr="00704C1E" w:rsidRDefault="008778C6" w:rsidP="006C115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Составить ментальную карту «Маршрут Онегина».</w:t>
      </w:r>
    </w:p>
    <w:p w:rsidR="004B1B1D" w:rsidRPr="004F445C" w:rsidRDefault="004B1B1D" w:rsidP="006C115B">
      <w:pPr>
        <w:spacing w:after="0"/>
        <w:rPr>
          <w:rFonts w:ascii="Times New Roman" w:hAnsi="Times New Roman" w:cs="Times New Roman"/>
          <w:u w:val="single"/>
        </w:rPr>
      </w:pPr>
      <w:r w:rsidRPr="004F445C">
        <w:rPr>
          <w:rFonts w:ascii="Times New Roman" w:hAnsi="Times New Roman" w:cs="Times New Roman"/>
          <w:u w:val="single"/>
        </w:rPr>
        <w:t>Обучающие:</w:t>
      </w:r>
    </w:p>
    <w:p w:rsidR="004B1B1D" w:rsidRPr="00704C1E" w:rsidRDefault="004B1B1D" w:rsidP="006C115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Формирование навыка в решении проблемы «А был ли счастлив мой Онегин?»</w:t>
      </w:r>
    </w:p>
    <w:p w:rsidR="004B1B1D" w:rsidRPr="00704C1E" w:rsidRDefault="004B1B1D" w:rsidP="006C115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Формирование навыка наблюдений:</w:t>
      </w:r>
    </w:p>
    <w:p w:rsidR="004B1B1D" w:rsidRPr="00704C1E" w:rsidRDefault="004B1B1D" w:rsidP="006C115B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Над развитием образа героя;</w:t>
      </w:r>
    </w:p>
    <w:p w:rsidR="004B1B1D" w:rsidRPr="00704C1E" w:rsidRDefault="004B1B1D" w:rsidP="006C115B">
      <w:pPr>
        <w:pStyle w:val="a3"/>
        <w:numPr>
          <w:ilvl w:val="1"/>
          <w:numId w:val="3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Над изображением жизни дворянской столичной интеллигенции.</w:t>
      </w:r>
    </w:p>
    <w:p w:rsidR="004B1B1D" w:rsidRPr="00704C1E" w:rsidRDefault="004B1B1D" w:rsidP="006C115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Формирование умения в составлении ментальной карты «Маршрут Онегина».</w:t>
      </w:r>
    </w:p>
    <w:p w:rsidR="004B1B1D" w:rsidRPr="004F445C" w:rsidRDefault="004B1B1D" w:rsidP="006C115B">
      <w:pPr>
        <w:spacing w:after="0"/>
        <w:rPr>
          <w:rFonts w:ascii="Times New Roman" w:hAnsi="Times New Roman" w:cs="Times New Roman"/>
          <w:u w:val="single"/>
        </w:rPr>
      </w:pPr>
      <w:r w:rsidRPr="004F445C">
        <w:rPr>
          <w:rFonts w:ascii="Times New Roman" w:hAnsi="Times New Roman" w:cs="Times New Roman"/>
          <w:u w:val="single"/>
        </w:rPr>
        <w:t>Развивающие:</w:t>
      </w:r>
    </w:p>
    <w:p w:rsidR="006D232B" w:rsidRPr="00704C1E" w:rsidRDefault="004B1B1D" w:rsidP="006C115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Развитие навыков комментированного чтения </w:t>
      </w:r>
      <w:r w:rsidRPr="00704C1E">
        <w:rPr>
          <w:rFonts w:ascii="Times New Roman" w:hAnsi="Times New Roman" w:cs="Times New Roman"/>
          <w:lang w:val="en-US"/>
        </w:rPr>
        <w:t>I</w:t>
      </w:r>
      <w:r w:rsidRPr="00704C1E">
        <w:rPr>
          <w:rFonts w:ascii="Times New Roman" w:hAnsi="Times New Roman" w:cs="Times New Roman"/>
        </w:rPr>
        <w:t xml:space="preserve"> главы романа (описание одного дня Онегина в Петербурге)</w:t>
      </w:r>
    </w:p>
    <w:p w:rsidR="006D232B" w:rsidRPr="00704C1E" w:rsidRDefault="006D232B" w:rsidP="006C115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Развитие навыка в определении места </w:t>
      </w:r>
      <w:r w:rsidRPr="00704C1E">
        <w:rPr>
          <w:rFonts w:ascii="Times New Roman" w:hAnsi="Times New Roman" w:cs="Times New Roman"/>
          <w:lang w:val="en-US"/>
        </w:rPr>
        <w:t>I</w:t>
      </w:r>
      <w:r w:rsidRPr="00704C1E">
        <w:rPr>
          <w:rFonts w:ascii="Times New Roman" w:hAnsi="Times New Roman" w:cs="Times New Roman"/>
        </w:rPr>
        <w:t xml:space="preserve"> главы в композиции романа</w:t>
      </w:r>
    </w:p>
    <w:p w:rsidR="006D232B" w:rsidRPr="00704C1E" w:rsidRDefault="006D232B" w:rsidP="006C115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Развитие у учащихся культуры ведения дискуссий, умения высказывать собственные суждения и аргументировать свою точку зрения, создавать целостное видение проблемы.</w:t>
      </w:r>
    </w:p>
    <w:p w:rsidR="006D232B" w:rsidRPr="004F445C" w:rsidRDefault="006D232B" w:rsidP="006C115B">
      <w:pPr>
        <w:spacing w:after="0"/>
        <w:rPr>
          <w:rFonts w:ascii="Times New Roman" w:hAnsi="Times New Roman" w:cs="Times New Roman"/>
          <w:u w:val="single"/>
        </w:rPr>
      </w:pPr>
      <w:r w:rsidRPr="004F445C">
        <w:rPr>
          <w:rFonts w:ascii="Times New Roman" w:hAnsi="Times New Roman" w:cs="Times New Roman"/>
          <w:u w:val="single"/>
        </w:rPr>
        <w:t>Воспитывающие:</w:t>
      </w:r>
    </w:p>
    <w:p w:rsidR="006D232B" w:rsidRPr="00704C1E" w:rsidRDefault="006D232B" w:rsidP="006C115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Воспитание активной творческой личности у учащихся, умеющей видеть, ставить и разрешать нестандартные проблемы</w:t>
      </w:r>
    </w:p>
    <w:p w:rsidR="006D232B" w:rsidRPr="00704C1E" w:rsidRDefault="006D232B" w:rsidP="006C115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Воспитание навыков самостоятельной деятельности, навыков коллективного труда, коллективного содружества.</w:t>
      </w:r>
    </w:p>
    <w:p w:rsidR="006D232B" w:rsidRPr="004F445C" w:rsidRDefault="006D232B" w:rsidP="006C115B">
      <w:pPr>
        <w:spacing w:after="0"/>
        <w:rPr>
          <w:rFonts w:ascii="Times New Roman" w:hAnsi="Times New Roman" w:cs="Times New Roman"/>
          <w:u w:val="single"/>
        </w:rPr>
      </w:pPr>
      <w:r w:rsidRPr="004F445C">
        <w:rPr>
          <w:rFonts w:ascii="Times New Roman" w:hAnsi="Times New Roman" w:cs="Times New Roman"/>
          <w:u w:val="single"/>
        </w:rPr>
        <w:t>Использованные образовательные ресурсы:</w:t>
      </w:r>
    </w:p>
    <w:p w:rsidR="006D232B" w:rsidRPr="00704C1E" w:rsidRDefault="006D232B" w:rsidP="006C115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Презентационное сопровождение к уроку «Один день из жизни Онегина» (личный архив)</w:t>
      </w:r>
    </w:p>
    <w:p w:rsidR="006D232B" w:rsidRPr="00704C1E" w:rsidRDefault="006D232B" w:rsidP="006C115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П. Чайковский. Музыка из оперы «Евгений Онегин»</w:t>
      </w:r>
    </w:p>
    <w:p w:rsidR="00806979" w:rsidRPr="00704C1E" w:rsidRDefault="00806979" w:rsidP="006C115B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Компьютер, проектор.</w:t>
      </w:r>
    </w:p>
    <w:p w:rsidR="00806979" w:rsidRPr="009756C0" w:rsidRDefault="00806979" w:rsidP="006C115B">
      <w:p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Доска: «И жить торопится, и чувствовать спешит…» (П. А. Вяземский)</w:t>
      </w:r>
    </w:p>
    <w:p w:rsidR="006C115B" w:rsidRPr="009756C0" w:rsidRDefault="006C115B" w:rsidP="006C115B">
      <w:pPr>
        <w:spacing w:after="0"/>
        <w:rPr>
          <w:rFonts w:ascii="Times New Roman" w:hAnsi="Times New Roman" w:cs="Times New Roman"/>
        </w:rPr>
      </w:pPr>
    </w:p>
    <w:p w:rsidR="00806979" w:rsidRPr="004F445C" w:rsidRDefault="00806979" w:rsidP="006C115B">
      <w:pPr>
        <w:spacing w:after="0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Проблемный вопрос: «Но был ли счастлив мой Онегин?»</w:t>
      </w:r>
    </w:p>
    <w:p w:rsidR="00806979" w:rsidRPr="00704C1E" w:rsidRDefault="00806979" w:rsidP="006C115B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Организационный момент. Проверка готовности к уроку: будем работать вдумчиво, собрано, чтобы к концу урока уметь составить план в тетради и ответить на проблемный вопрос: «Но был ли счастлив мой Онегин?»</w:t>
      </w:r>
    </w:p>
    <w:p w:rsidR="00806979" w:rsidRPr="006C115B" w:rsidRDefault="00806979" w:rsidP="006C115B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Анализ </w:t>
      </w:r>
      <w:r w:rsidRPr="00704C1E">
        <w:rPr>
          <w:rFonts w:ascii="Times New Roman" w:hAnsi="Times New Roman" w:cs="Times New Roman"/>
          <w:lang w:val="en-US"/>
        </w:rPr>
        <w:t>I</w:t>
      </w:r>
      <w:r w:rsidRPr="00704C1E">
        <w:rPr>
          <w:rFonts w:ascii="Times New Roman" w:hAnsi="Times New Roman" w:cs="Times New Roman"/>
        </w:rPr>
        <w:t xml:space="preserve"> главы.</w:t>
      </w:r>
    </w:p>
    <w:p w:rsidR="006C115B" w:rsidRPr="006C115B" w:rsidRDefault="006C115B" w:rsidP="006C115B">
      <w:pPr>
        <w:spacing w:after="0"/>
        <w:rPr>
          <w:rFonts w:ascii="Times New Roman" w:hAnsi="Times New Roman" w:cs="Times New Roman"/>
        </w:rPr>
      </w:pPr>
    </w:p>
    <w:p w:rsidR="00806979" w:rsidRPr="00704C1E" w:rsidRDefault="00074947" w:rsidP="006C115B">
      <w:p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- </w:t>
      </w:r>
      <w:r w:rsidR="00806979" w:rsidRPr="00704C1E">
        <w:rPr>
          <w:rFonts w:ascii="Times New Roman" w:hAnsi="Times New Roman" w:cs="Times New Roman"/>
        </w:rPr>
        <w:t>Обращаю ваше внимание на эпиграф – слова П. А. Вяземского из стихотворения «Первый снег»: «И жить торопится, и чувствовать спешит…» Кому мог посвятить эти слова А. С. Пушкин? (Своему герою, отметив существенные стороны личности Онегина.)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- </w:t>
      </w:r>
      <w:r w:rsidR="00806979" w:rsidRPr="00704C1E">
        <w:rPr>
          <w:rFonts w:ascii="Times New Roman" w:hAnsi="Times New Roman" w:cs="Times New Roman"/>
        </w:rPr>
        <w:t>С чего начинается текст романа? (Эпизод из жизни героя: Онегин едет в деревню к умирающему дяде.) Что бросается в глаза в характере языка в первых строках романа? (Необычная простота повествования, «разговорный тон», легкость повествования, чув</w:t>
      </w:r>
      <w:r w:rsidRPr="00704C1E">
        <w:rPr>
          <w:rFonts w:ascii="Times New Roman" w:hAnsi="Times New Roman" w:cs="Times New Roman"/>
        </w:rPr>
        <w:t>ствуется добрая шутка, ирония.)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- </w:t>
      </w:r>
      <w:r w:rsidR="00806979" w:rsidRPr="00704C1E">
        <w:rPr>
          <w:rFonts w:ascii="Times New Roman" w:hAnsi="Times New Roman" w:cs="Times New Roman"/>
        </w:rPr>
        <w:t xml:space="preserve">Читаем вторую строку. Как называет автор героя? («Молодой повеса», </w:t>
      </w:r>
      <w:r w:rsidRPr="00704C1E">
        <w:rPr>
          <w:rFonts w:ascii="Times New Roman" w:hAnsi="Times New Roman" w:cs="Times New Roman"/>
        </w:rPr>
        <w:t>«добрый мой приятель».) Повеса – человек, ведущий праздный, легкомысленный образ жизни, проводящий время в проказах, бездельник.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А читателей?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Что значат строки о «брегах Невы» и о том, что автору «вреден север»? (Намекает на ссылку.)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В третьей строфе Пушкин очень кратко, лаконично говорит о детстве Онегина.</w:t>
      </w:r>
    </w:p>
    <w:p w:rsidR="00074947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УЧИМСЯ ПОНИМАТЬ ТЕКСТ. Какое воспитание получил Онегин? Дополните предложения:</w:t>
      </w:r>
    </w:p>
    <w:p w:rsidR="00074947" w:rsidRPr="00704C1E" w:rsidRDefault="00074947" w:rsidP="00074947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Родился на …; отец жил …; давал ежегодно … и промотался.</w:t>
      </w:r>
    </w:p>
    <w:p w:rsidR="00074947" w:rsidRPr="00704C1E" w:rsidRDefault="00074947" w:rsidP="00074947">
      <w:pPr>
        <w:pStyle w:val="a3"/>
        <w:numPr>
          <w:ilvl w:val="0"/>
          <w:numId w:val="11"/>
        </w:num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Судьба Евгения хранила: сперва за ним ходила …, потом … ее сменил; Евгений учился… .</w:t>
      </w:r>
    </w:p>
    <w:p w:rsidR="00074947" w:rsidRPr="004C3B0F" w:rsidRDefault="00074947" w:rsidP="00074947">
      <w:pPr>
        <w:rPr>
          <w:rFonts w:ascii="Times New Roman" w:hAnsi="Times New Roman" w:cs="Times New Roman"/>
          <w:i/>
        </w:rPr>
      </w:pPr>
      <w:r w:rsidRPr="004C3B0F">
        <w:rPr>
          <w:rFonts w:ascii="Times New Roman" w:hAnsi="Times New Roman" w:cs="Times New Roman"/>
          <w:i/>
        </w:rPr>
        <w:t>Промотаться – обеденеть, разориться</w:t>
      </w:r>
    </w:p>
    <w:p w:rsidR="00704C1E" w:rsidRPr="00704C1E" w:rsidRDefault="00074947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Кто воспитывал Онегина? (Месье Лаббе – человек духовного звания, аббат, один из тех, кто после французской революции нахлынули в Россию</w:t>
      </w:r>
      <w:r w:rsidR="00704C1E" w:rsidRPr="00704C1E">
        <w:rPr>
          <w:rFonts w:ascii="Times New Roman" w:hAnsi="Times New Roman" w:cs="Times New Roman"/>
        </w:rPr>
        <w:t>.)</w:t>
      </w:r>
    </w:p>
    <w:p w:rsidR="00704C1E" w:rsidRP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Проведем литературные параллели. У какого пушкинского героя был такой же воспитатель? (У Петруши Гринева француз Бопре в повести «Капитанская дочка».) Вывод: возникает тема антинационального воспитания дворянских детей.</w:t>
      </w:r>
    </w:p>
    <w:p w:rsidR="00704C1E" w:rsidRP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- Следующие строки раскрывают образование Онегина и круг его интересов. Читаем  </w:t>
      </w:r>
      <w:r w:rsidRPr="00704C1E">
        <w:rPr>
          <w:rFonts w:ascii="Times New Roman" w:hAnsi="Times New Roman" w:cs="Times New Roman"/>
          <w:lang w:val="en-US"/>
        </w:rPr>
        <w:t>IV</w:t>
      </w:r>
      <w:r w:rsidRPr="00704C1E">
        <w:rPr>
          <w:rFonts w:ascii="Times New Roman" w:hAnsi="Times New Roman" w:cs="Times New Roman"/>
        </w:rPr>
        <w:t xml:space="preserve"> и </w:t>
      </w:r>
      <w:r w:rsidRPr="00704C1E">
        <w:rPr>
          <w:rFonts w:ascii="Times New Roman" w:hAnsi="Times New Roman" w:cs="Times New Roman"/>
          <w:lang w:val="en-US"/>
        </w:rPr>
        <w:t>V</w:t>
      </w:r>
      <w:r w:rsidRPr="00704C1E">
        <w:rPr>
          <w:rFonts w:ascii="Times New Roman" w:hAnsi="Times New Roman" w:cs="Times New Roman"/>
        </w:rPr>
        <w:t xml:space="preserve"> строфы.</w:t>
      </w:r>
    </w:p>
    <w:p w:rsidR="00704C1E" w:rsidRP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В каких строчках Пушкин отмечает случайность, бессистемность дворянского образования? («Мы все учились понемногу, чему-нибудь и как-нибудь.»)</w:t>
      </w:r>
    </w:p>
    <w:p w:rsidR="00704C1E" w:rsidRP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Мы же знаем Пушкина как человека образованного, хотя сам он выражал неоднократно мысль о недостатках своего образования.</w:t>
      </w:r>
    </w:p>
    <w:p w:rsidR="00704C1E" w:rsidRP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>- Какое новое слово затруднило чтение? (Педант – человек, выставляющий напоказ свои знания, свою ученость, с апломбом судящий обо всем.)</w:t>
      </w:r>
    </w:p>
    <w:p w:rsidR="00704C1E" w:rsidRDefault="00704C1E" w:rsidP="00074947">
      <w:pPr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- Читаем </w:t>
      </w:r>
      <w:r>
        <w:rPr>
          <w:rFonts w:ascii="Times New Roman" w:hAnsi="Times New Roman" w:cs="Times New Roman"/>
          <w:lang w:val="en-US"/>
        </w:rPr>
        <w:t>VI</w:t>
      </w:r>
      <w:r>
        <w:rPr>
          <w:rFonts w:ascii="Times New Roman" w:hAnsi="Times New Roman" w:cs="Times New Roman"/>
        </w:rPr>
        <w:t>,</w:t>
      </w:r>
      <w:r w:rsidRPr="00704C1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VII</w:t>
      </w:r>
      <w:r>
        <w:rPr>
          <w:rFonts w:ascii="Times New Roman" w:hAnsi="Times New Roman" w:cs="Times New Roman"/>
        </w:rPr>
        <w:t xml:space="preserve"> </w:t>
      </w:r>
      <w:r w:rsidRPr="00704C1E">
        <w:rPr>
          <w:rFonts w:ascii="Times New Roman" w:hAnsi="Times New Roman" w:cs="Times New Roman"/>
        </w:rPr>
        <w:t>строфы.</w:t>
      </w:r>
      <w:r>
        <w:rPr>
          <w:rFonts w:ascii="Times New Roman" w:hAnsi="Times New Roman" w:cs="Times New Roman"/>
        </w:rPr>
        <w:t xml:space="preserve"> Каково образование героя? (Поверхностное.)</w:t>
      </w:r>
    </w:p>
    <w:p w:rsidR="00657269" w:rsidRDefault="00704C1E" w:rsidP="00657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Обобщаем:</w:t>
      </w:r>
      <w:r w:rsidR="00657269">
        <w:rPr>
          <w:rFonts w:ascii="Times New Roman" w:hAnsi="Times New Roman" w:cs="Times New Roman"/>
        </w:rPr>
        <w:t xml:space="preserve"> у</w:t>
      </w:r>
      <w:r w:rsidR="00657269" w:rsidRPr="00657269">
        <w:rPr>
          <w:rFonts w:ascii="Times New Roman" w:hAnsi="Times New Roman" w:cs="Times New Roman"/>
        </w:rPr>
        <w:t xml:space="preserve"> Онегина отсутствует систематическое образование, но они человек широкого круга интересов и чтения. Герой интересуется культурными, историческими и политическими вопросами.</w:t>
      </w:r>
    </w:p>
    <w:p w:rsidR="00657269" w:rsidRDefault="00657269" w:rsidP="006E07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Обращаемся к строчкам, рисующим обычный день Онегина.</w:t>
      </w:r>
    </w:p>
    <w:p w:rsidR="00657269" w:rsidRDefault="00657269" w:rsidP="006E07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Назовем предметы и явления, которые подсказывают нам внутренне состояние героя, его хандру, лень, апатию.</w:t>
      </w:r>
    </w:p>
    <w:p w:rsidR="006E0789" w:rsidRDefault="006E0789" w:rsidP="006E0789">
      <w:pPr>
        <w:spacing w:after="0"/>
        <w:rPr>
          <w:rFonts w:ascii="Times New Roman" w:hAnsi="Times New Roman" w:cs="Times New Roman"/>
        </w:rPr>
      </w:pPr>
    </w:p>
    <w:p w:rsidR="00657269" w:rsidRDefault="00657269" w:rsidP="006E07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 w:rsidRPr="0065726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Составление в тетрадях ментальной карты.</w:t>
      </w:r>
    </w:p>
    <w:p w:rsidR="00657269" w:rsidRDefault="00657269" w:rsidP="00657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мере работы с текстом составим ментальную карту: слайд 5.</w:t>
      </w:r>
    </w:p>
    <w:p w:rsidR="00657269" w:rsidRPr="00704C1E" w:rsidRDefault="00657269" w:rsidP="006E0789">
      <w:pPr>
        <w:spacing w:after="0"/>
        <w:rPr>
          <w:rFonts w:ascii="Times New Roman" w:hAnsi="Times New Roman" w:cs="Times New Roman"/>
        </w:rPr>
      </w:pPr>
      <w:r w:rsidRPr="00704C1E">
        <w:rPr>
          <w:rFonts w:ascii="Times New Roman" w:hAnsi="Times New Roman" w:cs="Times New Roman"/>
        </w:rPr>
        <w:t xml:space="preserve">УЧИМСЯ ПОНИМАТЬ ТЕКСТ. </w:t>
      </w:r>
      <w:r>
        <w:rPr>
          <w:rFonts w:ascii="Times New Roman" w:hAnsi="Times New Roman" w:cs="Times New Roman"/>
        </w:rPr>
        <w:t xml:space="preserve">Почему свет решил, что «он очень умен и очень мил»? </w:t>
      </w:r>
      <w:r w:rsidRPr="00704C1E">
        <w:rPr>
          <w:rFonts w:ascii="Times New Roman" w:hAnsi="Times New Roman" w:cs="Times New Roman"/>
        </w:rPr>
        <w:t>Дополните предложения:</w:t>
      </w:r>
    </w:p>
    <w:p w:rsidR="00657269" w:rsidRDefault="00657269" w:rsidP="006E078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657269">
        <w:rPr>
          <w:rFonts w:ascii="Times New Roman" w:hAnsi="Times New Roman" w:cs="Times New Roman"/>
        </w:rPr>
        <w:t xml:space="preserve">В юности Евгений … по последней моде, одет как … . </w:t>
      </w:r>
    </w:p>
    <w:p w:rsidR="00657269" w:rsidRDefault="00657269" w:rsidP="006E0789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657269">
        <w:rPr>
          <w:rFonts w:ascii="Times New Roman" w:hAnsi="Times New Roman" w:cs="Times New Roman"/>
        </w:rPr>
        <w:t>Он … мог изъясняться и …</w:t>
      </w:r>
      <w:r w:rsidR="006E0789">
        <w:rPr>
          <w:rFonts w:ascii="Times New Roman" w:hAnsi="Times New Roman" w:cs="Times New Roman"/>
        </w:rPr>
        <w:t xml:space="preserve"> .</w:t>
      </w:r>
    </w:p>
    <w:p w:rsidR="00657269" w:rsidRDefault="00657269" w:rsidP="00657269">
      <w:pPr>
        <w:pStyle w:val="a3"/>
        <w:numPr>
          <w:ilvl w:val="0"/>
          <w:numId w:val="13"/>
        </w:numPr>
        <w:rPr>
          <w:rFonts w:ascii="Times New Roman" w:hAnsi="Times New Roman" w:cs="Times New Roman"/>
        </w:rPr>
      </w:pPr>
      <w:r w:rsidRPr="00657269">
        <w:rPr>
          <w:rFonts w:ascii="Times New Roman" w:hAnsi="Times New Roman" w:cs="Times New Roman"/>
        </w:rPr>
        <w:t xml:space="preserve">Легко … танцевал. </w:t>
      </w:r>
    </w:p>
    <w:p w:rsidR="00DA11F1" w:rsidRDefault="00657269" w:rsidP="00657269">
      <w:pPr>
        <w:rPr>
          <w:rFonts w:ascii="Times New Roman" w:hAnsi="Times New Roman" w:cs="Times New Roman"/>
        </w:rPr>
      </w:pPr>
      <w:r w:rsidRPr="00657269">
        <w:rPr>
          <w:rFonts w:ascii="Times New Roman" w:hAnsi="Times New Roman" w:cs="Times New Roman"/>
        </w:rPr>
        <w:t xml:space="preserve">Вывод: он видит в моде почти закон жизни. Зависит от света, оглядывается на мнение окружающих. Что мы узнаем об образовании Онегина? </w:t>
      </w:r>
      <w:r>
        <w:rPr>
          <w:rFonts w:ascii="Times New Roman" w:hAnsi="Times New Roman" w:cs="Times New Roman"/>
        </w:rPr>
        <w:t xml:space="preserve"> </w:t>
      </w:r>
      <w:r w:rsidRPr="00657269">
        <w:rPr>
          <w:rFonts w:ascii="Times New Roman" w:hAnsi="Times New Roman" w:cs="Times New Roman"/>
        </w:rPr>
        <w:t>Прочитайте, каков был круг чтения Евгения. Каковы его интересы?</w:t>
      </w:r>
    </w:p>
    <w:p w:rsidR="004C3B0F" w:rsidRDefault="004C3B0F" w:rsidP="00657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Сообщение учеников о дендизме.</w:t>
      </w:r>
    </w:p>
    <w:p w:rsidR="00DA11F1" w:rsidRPr="004F445C" w:rsidRDefault="00DA11F1" w:rsidP="004F445C">
      <w:pPr>
        <w:spacing w:after="0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Как относится Онегин ко всему национальному, народному?</w:t>
      </w:r>
    </w:p>
    <w:p w:rsidR="00DA11F1" w:rsidRDefault="00DA11F1" w:rsidP="004F44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Онегину чужда национальная культура.</w:t>
      </w:r>
    </w:p>
    <w:p w:rsidR="00D13B59" w:rsidRDefault="00D13B59" w:rsidP="004F44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Изобилие варваризмов (в описании воспитания, круга общения, бытовых подробностей жизни). Дендизм героя. Иностранные произведения, имена авторов и их героев (Руссо, Адам Смит, Гомер, Феокрит, «Энеида», Назон).</w:t>
      </w:r>
    </w:p>
    <w:p w:rsidR="006C115B" w:rsidRPr="009756C0" w:rsidRDefault="006C115B" w:rsidP="004F445C">
      <w:pPr>
        <w:spacing w:after="0"/>
        <w:rPr>
          <w:rFonts w:ascii="Times New Roman" w:hAnsi="Times New Roman" w:cs="Times New Roman"/>
        </w:rPr>
      </w:pPr>
    </w:p>
    <w:p w:rsidR="00D13B59" w:rsidRPr="004F445C" w:rsidRDefault="00D13B59" w:rsidP="004F445C">
      <w:pPr>
        <w:spacing w:after="0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Автор и Онегин</w:t>
      </w:r>
    </w:p>
    <w:p w:rsidR="00D13B59" w:rsidRDefault="00D13B59" w:rsidP="004F44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романе два главных героя. Ровесники, они сопоставлены и противопоставлены в первой главе. Найдем черты сходства и различия героев.</w:t>
      </w:r>
    </w:p>
    <w:p w:rsidR="004F445C" w:rsidRDefault="004F445C" w:rsidP="004F445C">
      <w:pPr>
        <w:spacing w:after="0"/>
        <w:rPr>
          <w:rFonts w:ascii="Times New Roman" w:hAnsi="Times New Roman" w:cs="Times New Roman"/>
        </w:rPr>
      </w:pPr>
    </w:p>
    <w:p w:rsidR="00D13B59" w:rsidRDefault="00D13B59" w:rsidP="00657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урока нам предстоит заполнить таблицу: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13B59" w:rsidTr="00D13B59"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сравнения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Онегин</w:t>
            </w: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Автор</w:t>
            </w:r>
          </w:p>
        </w:tc>
      </w:tr>
      <w:tr w:rsidR="00D13B59" w:rsidTr="00D13B59">
        <w:tc>
          <w:tcPr>
            <w:tcW w:w="3190" w:type="dxa"/>
          </w:tcPr>
          <w:p w:rsidR="00D13B59" w:rsidRPr="00D13B59" w:rsidRDefault="00D13B59" w:rsidP="00D13B59">
            <w:pPr>
              <w:rPr>
                <w:rFonts w:ascii="Times New Roman" w:hAnsi="Times New Roman" w:cs="Times New Roman"/>
              </w:rPr>
            </w:pPr>
            <w:r w:rsidRPr="00D13B59">
              <w:rPr>
                <w:rFonts w:ascii="Times New Roman" w:hAnsi="Times New Roman" w:cs="Times New Roman"/>
              </w:rPr>
              <w:t>Отношение к мнению света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</w:tr>
      <w:tr w:rsidR="00D13B59" w:rsidTr="00D13B59"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женщинам и любви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</w:tr>
      <w:tr w:rsidR="00D13B59" w:rsidTr="00D13B59"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искусству, театру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</w:tr>
      <w:tr w:rsidR="00D13B59" w:rsidTr="00D13B59"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труду, творчеству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</w:tr>
      <w:tr w:rsidR="00D13B59" w:rsidTr="00D13B59"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природе</w:t>
            </w:r>
          </w:p>
        </w:tc>
        <w:tc>
          <w:tcPr>
            <w:tcW w:w="3190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1" w:type="dxa"/>
          </w:tcPr>
          <w:p w:rsidR="00D13B59" w:rsidRDefault="00D13B59" w:rsidP="00657269">
            <w:pPr>
              <w:rPr>
                <w:rFonts w:ascii="Times New Roman" w:hAnsi="Times New Roman" w:cs="Times New Roman"/>
              </w:rPr>
            </w:pPr>
          </w:p>
        </w:tc>
      </w:tr>
    </w:tbl>
    <w:p w:rsidR="00DD7CA7" w:rsidRDefault="00DD7CA7" w:rsidP="00657269">
      <w:pPr>
        <w:rPr>
          <w:rFonts w:ascii="Times New Roman" w:hAnsi="Times New Roman" w:cs="Times New Roman"/>
        </w:rPr>
      </w:pPr>
    </w:p>
    <w:p w:rsidR="00D13B59" w:rsidRDefault="00C60819" w:rsidP="006572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group id="_x0000_s1046" style="position:absolute;margin-left:-16.5pt;margin-top:20.95pt;width:489.8pt;height:245.4pt;z-index:251680768" coordorigin="529,9533" coordsize="10528,5080">
            <v:group id="_x0000_s1039" style="position:absolute;left:1427;top:10162;width:7463;height:3139" coordorigin="1427,10886" coordsize="7463,3139">
              <v:group id="_x0000_s1038" style="position:absolute;left:1427;top:10886;width:7463;height:3139" coordorigin="1427,10886" coordsize="7463,3139">
                <v:group id="_x0000_s1037" style="position:absolute;left:1427;top:10886;width:7463;height:3139" coordorigin="1427,10886" coordsize="7463,3139">
                  <v:group id="_x0000_s1034" style="position:absolute;left:1427;top:10886;width:7463;height:2979" coordorigin="2663,11570" coordsize="7463,2979">
                    <v:group id="_x0000_s1033" style="position:absolute;left:2663;top:11570;width:7349;height:2979" coordorigin="2663,11570" coordsize="7349,2979">
                      <v:oval id="_x0000_s1026" style="position:absolute;left:2663;top:11697;width:7349;height:2852"/>
                      <v:shapetype id="_x0000_t187" coordsize="21600,21600" o:spt="187" adj="8100" path="m21600,10800l@2@3,10800,0@3@3,,10800@3@2,10800,21600@2@2xe">
                        <v:stroke joinstyle="miter"/>
                        <v:formulas>
                          <v:f eqn="sum 10800 0 #0"/>
                          <v:f eqn="prod @0 23170 32768"/>
                          <v:f eqn="sum @1 10800 0"/>
                          <v:f eqn="sum 10800 0 @1"/>
                        </v:formulas>
                        <v:path gradientshapeok="t" o:connecttype="rect" textboxrect="@3,@3,@2,@2"/>
                        <v:handles>
                          <v:h position="#0,center" xrange="0,10800"/>
                        </v:handles>
                      </v:shapetype>
                      <v:shape id="_x0000_s1031" type="#_x0000_t187" style="position:absolute;left:6761;top:11570;width:367;height:339" fillcolor="yellow"/>
                    </v:group>
                    <v:shape id="_x0000_s1032" type="#_x0000_t187" style="position:absolute;left:9759;top:12720;width:367;height:339" fillcolor="yellow"/>
                  </v:group>
                  <v:shape id="_x0000_s1029" type="#_x0000_t187" style="position:absolute;left:4950;top:13686;width:367;height:339" fillcolor="yellow"/>
                </v:group>
                <v:shape id="_x0000_s1028" type="#_x0000_t187" style="position:absolute;left:1762;top:13037;width:367;height:339" fillcolor="yellow"/>
              </v:group>
              <v:shape id="_x0000_s1027" type="#_x0000_t187" style="position:absolute;left:2767;top:11097;width:367;height:339" fillcolor="yellow"/>
            </v:group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40" type="#_x0000_t62" style="position:absolute;left:9491;top:11557;width:1566;height:448" adj="-9890,96">
              <v:textbox>
                <w:txbxContent>
                  <w:p w:rsidR="00DD7CA7" w:rsidRDefault="00DD7CA7" w:rsidP="00DD7CA7">
                    <w:pPr>
                      <w:jc w:val="center"/>
                    </w:pPr>
                    <w:r>
                      <w:t>бал</w:t>
                    </w:r>
                  </w:p>
                </w:txbxContent>
              </v:textbox>
            </v:shape>
            <v:shape id="_x0000_s1041" type="#_x0000_t62" style="position:absolute;left:6194;top:9533;width:1630;height:421" adj="-4943,38890">
              <v:textbox>
                <w:txbxContent>
                  <w:p w:rsidR="00DD7CA7" w:rsidRDefault="00DD7CA7" w:rsidP="00DD7CA7">
                    <w:pPr>
                      <w:jc w:val="center"/>
                    </w:pPr>
                    <w:r>
                      <w:t>дом</w:t>
                    </w:r>
                  </w:p>
                </w:txbxContent>
              </v:textbox>
            </v:shape>
            <v:shape id="_x0000_s1042" type="#_x0000_t62" style="position:absolute;left:5525;top:14138;width:1403;height:475" adj="-5358,-41381">
              <v:textbox>
                <w:txbxContent>
                  <w:p w:rsidR="00DD7CA7" w:rsidRDefault="00DD7CA7" w:rsidP="00DD7CA7">
                    <w:pPr>
                      <w:jc w:val="center"/>
                    </w:pPr>
                    <w:r>
                      <w:t>театр</w:t>
                    </w:r>
                  </w:p>
                </w:txbxContent>
              </v:textbox>
            </v:shape>
            <v:shape id="_x0000_s1043" type="#_x0000_t62" style="position:absolute;left:529;top:13214;width:1386;height:447" adj="20836,-31893">
              <v:textbox>
                <w:txbxContent>
                  <w:p w:rsidR="00DD7CA7" w:rsidRDefault="00DD7CA7" w:rsidP="00DD7CA7">
                    <w:pPr>
                      <w:jc w:val="center"/>
                    </w:pPr>
                    <w:r>
                      <w:t>ресторан</w:t>
                    </w:r>
                  </w:p>
                </w:txbxContent>
              </v:textbox>
            </v:shape>
            <v:shape id="_x0000_s1044" type="#_x0000_t62" style="position:absolute;left:529;top:9804;width:1386;height:569" adj="35860,25396">
              <v:textbox>
                <w:txbxContent>
                  <w:p w:rsidR="00DD7CA7" w:rsidRDefault="00DD7CA7" w:rsidP="00DD7CA7">
                    <w:pPr>
                      <w:jc w:val="center"/>
                    </w:pPr>
                    <w:r>
                      <w:t>бульвар</w:t>
                    </w:r>
                  </w:p>
                </w:txbxContent>
              </v:textbox>
            </v:shape>
            <v:shapetype id="_x0000_t55" coordsize="21600,21600" o:spt="55" adj="16200" path="m@0,l,0@1,10800,,21600@0,21600,21600,10800xe">
              <v:stroke joinstyle="miter"/>
              <v:formulas>
                <v:f eqn="val #0"/>
                <v:f eqn="sum 21600 0 @0"/>
                <v:f eqn="prod #0 1 2"/>
              </v:formulas>
              <v:path o:connecttype="custom" o:connectlocs="@2,0;@1,10800;@2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045" type="#_x0000_t55" style="position:absolute;left:7131;top:10373;width:693;height:435;rotation:1914852fd" fillcolor="#ffc000"/>
          </v:group>
        </w:pict>
      </w:r>
      <w:r w:rsidR="00D13B59">
        <w:rPr>
          <w:rFonts w:ascii="Times New Roman" w:hAnsi="Times New Roman" w:cs="Times New Roman"/>
        </w:rPr>
        <w:t>Проследим за «маршрутом» Онегина:</w:t>
      </w: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6C115B" w:rsidRDefault="006C115B" w:rsidP="004F445C">
      <w:pPr>
        <w:spacing w:after="0"/>
        <w:rPr>
          <w:rFonts w:ascii="Times New Roman" w:hAnsi="Times New Roman" w:cs="Times New Roman"/>
          <w:lang w:val="en-US"/>
        </w:rPr>
      </w:pPr>
    </w:p>
    <w:p w:rsidR="008778C6" w:rsidRPr="004F445C" w:rsidRDefault="00DD7CA7" w:rsidP="004F445C">
      <w:pPr>
        <w:spacing w:after="0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Описание распорядка дня Евгения Онегина</w:t>
      </w:r>
    </w:p>
    <w:p w:rsidR="00DD7CA7" w:rsidRDefault="00DD7CA7" w:rsidP="004F44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чего складывается день героя? Проследим за «маршрутом» Онегина.</w:t>
      </w:r>
    </w:p>
    <w:p w:rsidR="00DD7CA7" w:rsidRPr="00DD7CA7" w:rsidRDefault="00DD7CA7" w:rsidP="00DD7CA7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DD7CA7">
        <w:rPr>
          <w:rFonts w:ascii="Times New Roman" w:hAnsi="Times New Roman" w:cs="Times New Roman"/>
        </w:rPr>
        <w:t xml:space="preserve">Надев широкий боливар, 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D7CA7">
        <w:rPr>
          <w:rFonts w:ascii="Times New Roman" w:hAnsi="Times New Roman" w:cs="Times New Roman"/>
        </w:rPr>
        <w:t>Онегин едет на бульвар</w:t>
      </w:r>
      <w:r>
        <w:rPr>
          <w:rFonts w:ascii="Times New Roman" w:hAnsi="Times New Roman" w:cs="Times New Roman"/>
        </w:rPr>
        <w:t>.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DD7CA7" w:rsidRPr="004C3B0F" w:rsidRDefault="00DD7CA7" w:rsidP="00DD7CA7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4C3B0F">
        <w:rPr>
          <w:rFonts w:ascii="Times New Roman" w:hAnsi="Times New Roman" w:cs="Times New Roman"/>
          <w:i/>
        </w:rPr>
        <w:t>Боливар – шляпа с широкими полями и низкой тульей, расширенной кверху.</w:t>
      </w:r>
    </w:p>
    <w:p w:rsidR="00DD7CA7" w:rsidRPr="004C3B0F" w:rsidRDefault="00DD7CA7" w:rsidP="00DD7CA7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4C3B0F">
        <w:rPr>
          <w:rFonts w:ascii="Times New Roman" w:hAnsi="Times New Roman" w:cs="Times New Roman"/>
          <w:i/>
        </w:rPr>
        <w:t>Брегет – карманные часы с боем.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живет по часам, а не по своим желаниям.</w:t>
      </w:r>
    </w:p>
    <w:p w:rsidR="00DD7CA7" w:rsidRDefault="00DD7CA7" w:rsidP="00DD7CA7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«К </w:t>
      </w:r>
      <w:r>
        <w:rPr>
          <w:rFonts w:ascii="Times New Roman" w:hAnsi="Times New Roman" w:cs="Times New Roman"/>
          <w:lang w:val="en-US"/>
        </w:rPr>
        <w:t>Talon</w:t>
      </w:r>
      <w:r w:rsidRPr="00DD7CA7">
        <w:rPr>
          <w:rFonts w:ascii="Times New Roman" w:hAnsi="Times New Roman" w:cs="Times New Roman"/>
        </w:rPr>
        <w:t xml:space="preserve"> </w:t>
      </w:r>
      <w:r w:rsidR="009756C0">
        <w:rPr>
          <w:rFonts w:ascii="Times New Roman" w:hAnsi="Times New Roman" w:cs="Times New Roman"/>
        </w:rPr>
        <w:t>помчал</w:t>
      </w:r>
      <w:r>
        <w:rPr>
          <w:rFonts w:ascii="Times New Roman" w:hAnsi="Times New Roman" w:cs="Times New Roman"/>
        </w:rPr>
        <w:t>ся он…» (строфа 16).</w:t>
      </w:r>
    </w:p>
    <w:p w:rsidR="00DD7CA7" w:rsidRPr="004C3B0F" w:rsidRDefault="00DD7CA7" w:rsidP="00DD7CA7">
      <w:pPr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4C3B0F">
        <w:rPr>
          <w:rFonts w:ascii="Times New Roman" w:hAnsi="Times New Roman" w:cs="Times New Roman"/>
          <w:i/>
        </w:rPr>
        <w:t>Каверин – друг Пушкина, он же друг Онегина (передовой, мыслящий человек).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16 строфе Пушкин знакомит нас с типичным меню тех лет.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ели дворяне в те годы?</w:t>
      </w:r>
    </w:p>
    <w:p w:rsidR="00DD7CA7" w:rsidRDefault="00DD7CA7" w:rsidP="00DD7CA7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DD7CA7" w:rsidRPr="004F445C" w:rsidRDefault="00DD7CA7" w:rsidP="00DD7CA7">
      <w:pPr>
        <w:spacing w:after="0" w:line="240" w:lineRule="auto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Онегин в театре</w:t>
      </w:r>
    </w:p>
    <w:p w:rsidR="00DD7CA7" w:rsidRDefault="00DD7CA7" w:rsidP="00DD7C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Онегин ведет себя в театре? Найдите детали, характеризующие его.</w:t>
      </w:r>
    </w:p>
    <w:p w:rsidR="00DD7CA7" w:rsidRDefault="00DD7CA7" w:rsidP="00DD7C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Пушкин относится к театру, а как Онегин? (18-20 строфы)</w:t>
      </w:r>
    </w:p>
    <w:p w:rsidR="00DD7CA7" w:rsidRDefault="00DD7CA7" w:rsidP="00DD7CA7">
      <w:pPr>
        <w:spacing w:after="0" w:line="240" w:lineRule="auto"/>
        <w:rPr>
          <w:rFonts w:ascii="Times New Roman" w:hAnsi="Times New Roman" w:cs="Times New Roman"/>
        </w:rPr>
      </w:pPr>
    </w:p>
    <w:p w:rsidR="004F445C" w:rsidRDefault="004F445C" w:rsidP="00DD7CA7">
      <w:pPr>
        <w:spacing w:after="0" w:line="240" w:lineRule="auto"/>
        <w:rPr>
          <w:rFonts w:ascii="Times New Roman" w:hAnsi="Times New Roman" w:cs="Times New Roman"/>
          <w:b/>
        </w:rPr>
      </w:pPr>
      <w:r w:rsidRPr="004F445C">
        <w:rPr>
          <w:rFonts w:ascii="Times New Roman" w:hAnsi="Times New Roman" w:cs="Times New Roman"/>
          <w:b/>
        </w:rPr>
        <w:t>Кабинет Онегина</w:t>
      </w:r>
    </w:p>
    <w:p w:rsidR="004F445C" w:rsidRDefault="004F445C" w:rsidP="00DD7CA7">
      <w:pPr>
        <w:spacing w:after="0" w:line="240" w:lineRule="auto"/>
        <w:rPr>
          <w:rFonts w:ascii="Times New Roman" w:hAnsi="Times New Roman" w:cs="Times New Roman"/>
        </w:rPr>
      </w:pPr>
      <w:r w:rsidRPr="004F445C">
        <w:rPr>
          <w:rFonts w:ascii="Times New Roman" w:hAnsi="Times New Roman" w:cs="Times New Roman"/>
        </w:rPr>
        <w:t>Вспомните, как выглядит кабинет Онегина</w:t>
      </w:r>
      <w:r>
        <w:rPr>
          <w:rFonts w:ascii="Times New Roman" w:hAnsi="Times New Roman" w:cs="Times New Roman"/>
        </w:rPr>
        <w:t>. (23-26 строфы) Как его характеризует интерьер его жилища?</w:t>
      </w:r>
    </w:p>
    <w:p w:rsidR="004F445C" w:rsidRDefault="004F445C" w:rsidP="00DD7C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Опишите одежду героя.</w:t>
      </w:r>
    </w:p>
    <w:p w:rsidR="004F445C" w:rsidRDefault="004F445C" w:rsidP="00DD7C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Перечисление украшающих кабинет Онегина вещей (янтарь, бронза, фарфор, духи в граненом хрустале, гребенки, пилочки и т.д.) воссоздает типичную обстановку жизни молодого человека петербургского света. В 26 строфе Пушкин, перечисляя предметы одежды Онегина, использует иностранные названия. В иронической форме он дат мотивировку необходимости включения иностранных слов в русский литературный язык:</w:t>
      </w:r>
    </w:p>
    <w:p w:rsidR="004F445C" w:rsidRDefault="004F445C" w:rsidP="004F445C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панталоны, фрак, жилет,</w:t>
      </w:r>
    </w:p>
    <w:p w:rsidR="004F445C" w:rsidRDefault="004F445C" w:rsidP="004F445C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Всех этих слов на русском нет…</w:t>
      </w:r>
    </w:p>
    <w:p w:rsidR="004F445C" w:rsidRDefault="004F445C" w:rsidP="004F445C">
      <w:pPr>
        <w:spacing w:after="0" w:line="240" w:lineRule="auto"/>
        <w:rPr>
          <w:rFonts w:ascii="Times New Roman" w:hAnsi="Times New Roman" w:cs="Times New Roman"/>
        </w:rPr>
      </w:pPr>
    </w:p>
    <w:p w:rsidR="00E10BE6" w:rsidRDefault="00E10BE6" w:rsidP="004F445C">
      <w:pPr>
        <w:spacing w:after="0" w:line="240" w:lineRule="auto"/>
        <w:rPr>
          <w:rFonts w:ascii="Times New Roman" w:hAnsi="Times New Roman" w:cs="Times New Roman"/>
        </w:rPr>
      </w:pPr>
      <w:r w:rsidRPr="00E10BE6">
        <w:rPr>
          <w:rFonts w:ascii="Times New Roman" w:hAnsi="Times New Roman" w:cs="Times New Roman"/>
          <w:b/>
        </w:rPr>
        <w:t>Онегин на балу</w:t>
      </w:r>
      <w:r>
        <w:rPr>
          <w:rFonts w:ascii="Times New Roman" w:hAnsi="Times New Roman" w:cs="Times New Roman"/>
        </w:rPr>
        <w:t xml:space="preserve"> (27-28, 33-34, 35 строфы)</w:t>
      </w:r>
    </w:p>
    <w:p w:rsidR="00E10BE6" w:rsidRDefault="00E10BE6" w:rsidP="00E10BE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E10BE6">
        <w:rPr>
          <w:rFonts w:ascii="Times New Roman" w:hAnsi="Times New Roman" w:cs="Times New Roman"/>
        </w:rPr>
        <w:t>Зачем на бал приехал Онегин? Описывает ли его автор на балу?</w:t>
      </w:r>
    </w:p>
    <w:p w:rsidR="00E10BE6" w:rsidRDefault="00E10BE6" w:rsidP="00E10BE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автор описывает?</w:t>
      </w:r>
    </w:p>
    <w:p w:rsidR="00E10BE6" w:rsidRDefault="00E10BE6" w:rsidP="00E10BE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автор не говорит об Онегине?</w:t>
      </w:r>
    </w:p>
    <w:p w:rsidR="00E10BE6" w:rsidRDefault="00E10BE6" w:rsidP="00E10BE6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к любви и женщинам относятся автор и его герой? Одинаково?</w:t>
      </w:r>
    </w:p>
    <w:p w:rsidR="00E10BE6" w:rsidRDefault="00E10BE6" w:rsidP="00E10BE6">
      <w:pPr>
        <w:pStyle w:val="a3"/>
        <w:spacing w:after="0" w:line="240" w:lineRule="auto"/>
        <w:rPr>
          <w:rFonts w:ascii="Times New Roman" w:hAnsi="Times New Roman" w:cs="Times New Roman"/>
        </w:rPr>
      </w:pPr>
    </w:p>
    <w:p w:rsidR="00E10BE6" w:rsidRDefault="00E10BE6" w:rsidP="00E10BE6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возвращается домой уже поутру,</w:t>
      </w:r>
    </w:p>
    <w:p w:rsidR="00E10BE6" w:rsidRDefault="00E10BE6" w:rsidP="00E10BE6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Петербург неугомонный</w:t>
      </w:r>
    </w:p>
    <w:p w:rsidR="00E10BE6" w:rsidRPr="00E10BE6" w:rsidRDefault="00E10BE6" w:rsidP="00E10BE6">
      <w:pPr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Уж барабаном пробужден… -</w:t>
      </w:r>
    </w:p>
    <w:p w:rsidR="00E10BE6" w:rsidRDefault="00E10BE6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т.е. начался развод караулов в военной столице. На улицах показываются люди, представляющие совсем другую часть населения 6 купец, разносчик, извозчик, молочница-охтенка. </w:t>
      </w:r>
      <w:r w:rsidR="006E0789">
        <w:rPr>
          <w:rFonts w:ascii="Times New Roman" w:hAnsi="Times New Roman" w:cs="Times New Roman"/>
        </w:rPr>
        <w:t>Начинается трудовой день большого города.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</w:p>
    <w:p w:rsidR="006E0789" w:rsidRPr="00A42702" w:rsidRDefault="006E0789" w:rsidP="00E10BE6">
      <w:pPr>
        <w:spacing w:after="0" w:line="240" w:lineRule="auto"/>
        <w:rPr>
          <w:rFonts w:ascii="Times New Roman" w:hAnsi="Times New Roman" w:cs="Times New Roman"/>
          <w:b/>
        </w:rPr>
      </w:pPr>
      <w:r w:rsidRPr="00A42702">
        <w:rPr>
          <w:rFonts w:ascii="Times New Roman" w:hAnsi="Times New Roman" w:cs="Times New Roman"/>
          <w:b/>
        </w:rPr>
        <w:t>Один день Онегина – типичный день молодого петербургского щеголя.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Пушкин рисует в этой главе лишь один день из жизни героя?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чего складывается этот день?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автор всюду сопровождает героя и при этом не подвержен хандре?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УЧИМСЯ ПОНИМАТЬ ТЕКСТ. Причины хандры Онегина (37-38, 43 строфы).</w:t>
      </w:r>
    </w:p>
    <w:p w:rsidR="006E0789" w:rsidRPr="004C3B0F" w:rsidRDefault="006E0789" w:rsidP="00E10BE6">
      <w:pPr>
        <w:spacing w:after="0" w:line="240" w:lineRule="auto"/>
        <w:rPr>
          <w:rFonts w:ascii="Times New Roman" w:hAnsi="Times New Roman" w:cs="Times New Roman"/>
          <w:i/>
        </w:rPr>
      </w:pPr>
      <w:r w:rsidRPr="004C3B0F">
        <w:rPr>
          <w:rFonts w:ascii="Times New Roman" w:hAnsi="Times New Roman" w:cs="Times New Roman"/>
          <w:i/>
        </w:rPr>
        <w:t>Хандра – скука, мрачное настроение.</w:t>
      </w:r>
    </w:p>
    <w:p w:rsidR="006E0789" w:rsidRDefault="006E0789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Праздная жизнь быстро утом</w:t>
      </w:r>
      <w:r w:rsidR="002C36EE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>яет.</w:t>
      </w:r>
    </w:p>
    <w:p w:rsidR="002C36EE" w:rsidRDefault="002C36EE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Каковы его черты? Почему ему разонравилось волочиться за дамами высшего общества? Каким образом он хотел избавиться от скуки? Избавился ли он от скуки в деревне?</w:t>
      </w:r>
    </w:p>
    <w:p w:rsidR="00A42702" w:rsidRDefault="00A42702" w:rsidP="00E10BE6">
      <w:pPr>
        <w:spacing w:after="0" w:line="240" w:lineRule="auto"/>
        <w:rPr>
          <w:rFonts w:ascii="Times New Roman" w:hAnsi="Times New Roman" w:cs="Times New Roman"/>
        </w:rPr>
      </w:pPr>
    </w:p>
    <w:p w:rsidR="00A42702" w:rsidRDefault="00A42702" w:rsidP="00E10BE6">
      <w:pPr>
        <w:spacing w:after="0" w:line="240" w:lineRule="auto"/>
        <w:rPr>
          <w:rFonts w:ascii="Times New Roman" w:hAnsi="Times New Roman" w:cs="Times New Roman"/>
        </w:rPr>
      </w:pPr>
      <w:r w:rsidRPr="00A42702">
        <w:rPr>
          <w:rFonts w:ascii="Times New Roman" w:hAnsi="Times New Roman" w:cs="Times New Roman"/>
          <w:b/>
        </w:rPr>
        <w:t>Счастлив ли Онегин?</w:t>
      </w:r>
      <w:r>
        <w:rPr>
          <w:rFonts w:ascii="Times New Roman" w:hAnsi="Times New Roman" w:cs="Times New Roman"/>
        </w:rPr>
        <w:t xml:space="preserve"> (36-38 строфы)</w:t>
      </w:r>
    </w:p>
    <w:p w:rsidR="00A42702" w:rsidRDefault="00A42702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Евгений не удовлетворен жизнью, он скучает, им овладевает «хандра». Это состояние Онегина выделяет его среди молодежи, удовлетворявшейся описанным существованием. Он выше, содержательнее обычных молодых людей петербургского общества. </w:t>
      </w:r>
    </w:p>
    <w:p w:rsidR="00A42702" w:rsidRDefault="00A42702" w:rsidP="00A4270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«Мечтам невольная преданность,</w:t>
      </w:r>
    </w:p>
    <w:p w:rsidR="00A42702" w:rsidRDefault="00A42702" w:rsidP="00A4270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Неподражательная странность</w:t>
      </w:r>
    </w:p>
    <w:p w:rsidR="00A42702" w:rsidRDefault="00A42702" w:rsidP="00A42702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резкий, охлажденный ум…»</w:t>
      </w:r>
    </w:p>
    <w:p w:rsidR="006E0789" w:rsidRDefault="00A42702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Эта авторская характеристика очень важна. Двор</w:t>
      </w:r>
      <w:r w:rsidR="009E1395">
        <w:rPr>
          <w:rFonts w:ascii="Times New Roman" w:hAnsi="Times New Roman" w:cs="Times New Roman"/>
        </w:rPr>
        <w:t>янское светское общество б</w:t>
      </w:r>
      <w:r>
        <w:rPr>
          <w:rFonts w:ascii="Times New Roman" w:hAnsi="Times New Roman" w:cs="Times New Roman"/>
        </w:rPr>
        <w:t>ыло неоднородно, и наряду с массой пустых посредственностей в нем были и люди другого типа – «странные» (незаурядные) молодые люди.</w:t>
      </w:r>
    </w:p>
    <w:p w:rsidR="00A42702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Онегин пытается себя занять? (43-44 строфы) Кто же виноват в том, что Онегин стал таким: ничего не умеет, ничем не занят? Воспитание и среда сделали его таким.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</w:p>
    <w:p w:rsidR="009E1395" w:rsidRPr="009E1395" w:rsidRDefault="009E1395" w:rsidP="00E10BE6">
      <w:pPr>
        <w:spacing w:after="0" w:line="240" w:lineRule="auto"/>
        <w:rPr>
          <w:rFonts w:ascii="Times New Roman" w:hAnsi="Times New Roman" w:cs="Times New Roman"/>
          <w:b/>
        </w:rPr>
      </w:pPr>
      <w:r w:rsidRPr="009E1395">
        <w:rPr>
          <w:rFonts w:ascii="Times New Roman" w:hAnsi="Times New Roman" w:cs="Times New Roman"/>
          <w:b/>
        </w:rPr>
        <w:t>Причины хандры Онегина.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Праздная жизнь быстро утомляет, но не всех, а только недюжинные натуры.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Каковы его черты? </w:t>
      </w:r>
      <w:r w:rsidRPr="009E1395">
        <w:rPr>
          <w:rFonts w:ascii="Times New Roman" w:hAnsi="Times New Roman" w:cs="Times New Roman"/>
          <w:i/>
        </w:rPr>
        <w:t>Основная его черта – разочарованность, которая проистекает от душевной пустоты.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ему разонравилось волочиться за дамами высшего света?</w:t>
      </w:r>
      <w:r w:rsidRPr="009E1395">
        <w:rPr>
          <w:rFonts w:ascii="Times New Roman" w:hAnsi="Times New Roman" w:cs="Times New Roman"/>
          <w:i/>
        </w:rPr>
        <w:t xml:space="preserve"> Высший свет – общество насквозь фальшивое.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Каким образом он хотел избавиться от скуки? </w:t>
      </w:r>
      <w:r w:rsidRPr="009E1395">
        <w:rPr>
          <w:rFonts w:ascii="Times New Roman" w:hAnsi="Times New Roman" w:cs="Times New Roman"/>
          <w:i/>
        </w:rPr>
        <w:t>Сел за книги, желая присвоить себе ум чужой, пытался сделаться писателем, уехал в деревню.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Почему не спасло чтение книг? </w:t>
      </w:r>
      <w:r w:rsidRPr="009E1395">
        <w:rPr>
          <w:rFonts w:ascii="Times New Roman" w:hAnsi="Times New Roman" w:cs="Times New Roman"/>
          <w:i/>
        </w:rPr>
        <w:t>Он не увидел в книгах правды жизни.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Почему он не тал сочинителем? </w:t>
      </w:r>
      <w:r w:rsidRPr="009E1395">
        <w:rPr>
          <w:rFonts w:ascii="Times New Roman" w:hAnsi="Times New Roman" w:cs="Times New Roman"/>
          <w:i/>
        </w:rPr>
        <w:t>Упорный труд ему был тошен.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Избавился ли он от скуки в деревне? Почему? </w:t>
      </w:r>
      <w:r w:rsidRPr="009E1395">
        <w:rPr>
          <w:rFonts w:ascii="Times New Roman" w:hAnsi="Times New Roman" w:cs="Times New Roman"/>
          <w:i/>
        </w:rPr>
        <w:t>Он не способен видеть красоты.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  <w:i/>
        </w:rPr>
      </w:pP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автор называет Онегина своим добрым приятелем, ведь они так непохожи? Что их сближает? Почему автор не подвержен хандре? (45-46 строфы)</w:t>
      </w: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</w:rPr>
      </w:pPr>
    </w:p>
    <w:p w:rsidR="009E1395" w:rsidRDefault="009E1395" w:rsidP="00E10BE6">
      <w:pPr>
        <w:spacing w:after="0" w:line="240" w:lineRule="auto"/>
        <w:rPr>
          <w:rFonts w:ascii="Times New Roman" w:hAnsi="Times New Roman" w:cs="Times New Roman"/>
          <w:b/>
        </w:rPr>
      </w:pPr>
      <w:r w:rsidRPr="009E1395">
        <w:rPr>
          <w:rFonts w:ascii="Times New Roman" w:hAnsi="Times New Roman" w:cs="Times New Roman"/>
          <w:b/>
        </w:rPr>
        <w:t>Проверим работу на уроке.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E1395" w:rsidTr="00B4077B"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сравнения</w:t>
            </w:r>
          </w:p>
        </w:tc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Онегин</w:t>
            </w:r>
          </w:p>
        </w:tc>
        <w:tc>
          <w:tcPr>
            <w:tcW w:w="3191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Автор</w:t>
            </w:r>
          </w:p>
        </w:tc>
      </w:tr>
      <w:tr w:rsidR="009E1395" w:rsidTr="00B4077B">
        <w:tc>
          <w:tcPr>
            <w:tcW w:w="3190" w:type="dxa"/>
          </w:tcPr>
          <w:p w:rsidR="009E1395" w:rsidRPr="00D13B59" w:rsidRDefault="009E1395" w:rsidP="00B4077B">
            <w:pPr>
              <w:rPr>
                <w:rFonts w:ascii="Times New Roman" w:hAnsi="Times New Roman" w:cs="Times New Roman"/>
              </w:rPr>
            </w:pPr>
            <w:r w:rsidRPr="00D13B59">
              <w:rPr>
                <w:rFonts w:ascii="Times New Roman" w:hAnsi="Times New Roman" w:cs="Times New Roman"/>
              </w:rPr>
              <w:t>Отношение к мнению света</w:t>
            </w:r>
          </w:p>
        </w:tc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«Боясь ревнивых осуждений»</w:t>
            </w:r>
          </w:p>
        </w:tc>
        <w:tc>
          <w:tcPr>
            <w:tcW w:w="3191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D30E9D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 мысля гордый свет забавить»</w:t>
            </w:r>
          </w:p>
        </w:tc>
      </w:tr>
      <w:tr w:rsidR="009E1395" w:rsidTr="00B4077B"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женщинам и любви</w:t>
            </w:r>
          </w:p>
        </w:tc>
        <w:tc>
          <w:tcPr>
            <w:tcW w:w="3190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«Наука страсти нежной», «волочился как-нибудь»</w:t>
            </w:r>
          </w:p>
        </w:tc>
        <w:tc>
          <w:tcPr>
            <w:tcW w:w="3191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Продолжает восхищаться женской красотой</w:t>
            </w:r>
          </w:p>
        </w:tc>
      </w:tr>
      <w:tr w:rsidR="009E1395" w:rsidTr="00B4077B"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искусству, театру</w:t>
            </w:r>
          </w:p>
        </w:tc>
        <w:tc>
          <w:tcPr>
            <w:tcW w:w="3190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«Отворотился и зевнул…»</w:t>
            </w:r>
          </w:p>
        </w:tc>
        <w:tc>
          <w:tcPr>
            <w:tcW w:w="3191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«Волшебный край!»</w:t>
            </w:r>
          </w:p>
        </w:tc>
      </w:tr>
      <w:tr w:rsidR="009E1395" w:rsidTr="00B4077B"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труду, творчеству</w:t>
            </w:r>
          </w:p>
        </w:tc>
        <w:tc>
          <w:tcPr>
            <w:tcW w:w="3190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«Упорный труд ему был тошен»</w:t>
            </w:r>
          </w:p>
        </w:tc>
        <w:tc>
          <w:tcPr>
            <w:tcW w:w="3191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Пушкин – творец</w:t>
            </w:r>
          </w:p>
        </w:tc>
      </w:tr>
      <w:tr w:rsidR="009E1395" w:rsidTr="00B4077B">
        <w:tc>
          <w:tcPr>
            <w:tcW w:w="3190" w:type="dxa"/>
          </w:tcPr>
          <w:p w:rsidR="009E1395" w:rsidRDefault="009E1395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Отношение к природе</w:t>
            </w:r>
          </w:p>
        </w:tc>
        <w:tc>
          <w:tcPr>
            <w:tcW w:w="3190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 третий роща, холм и поле его не радовали боле»</w:t>
            </w:r>
          </w:p>
        </w:tc>
        <w:tc>
          <w:tcPr>
            <w:tcW w:w="3191" w:type="dxa"/>
          </w:tcPr>
          <w:p w:rsidR="009E1395" w:rsidRDefault="00D30E9D" w:rsidP="00B407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«Я был рожден для жизни мирной, для деревенской тишины…»</w:t>
            </w:r>
          </w:p>
        </w:tc>
      </w:tr>
    </w:tbl>
    <w:p w:rsidR="009E1395" w:rsidRDefault="009E1395" w:rsidP="009E1395">
      <w:pPr>
        <w:rPr>
          <w:rFonts w:ascii="Times New Roman" w:hAnsi="Times New Roman" w:cs="Times New Roman"/>
        </w:rPr>
      </w:pPr>
    </w:p>
    <w:p w:rsidR="009E1395" w:rsidRDefault="00D30E9D" w:rsidP="00E10BE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Дополните предложения: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Онегин, добрый мой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родился на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Француз учил его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одевался по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 по-французски мог … и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Свет решил, что он … и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читал …</w:t>
      </w:r>
    </w:p>
    <w:p w:rsidR="00D30E9D" w:rsidRDefault="00D30E9D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Евгений рано познал науку …</w:t>
      </w:r>
    </w:p>
    <w:p w:rsidR="0042022C" w:rsidRDefault="0042022C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BB068B" w:rsidRPr="00BB068B">
        <w:rPr>
          <w:rFonts w:ascii="Times New Roman" w:hAnsi="Times New Roman" w:cs="Times New Roman"/>
        </w:rPr>
        <w:t xml:space="preserve"> </w:t>
      </w:r>
      <w:r w:rsidR="00BB068B">
        <w:rPr>
          <w:rFonts w:ascii="Times New Roman" w:hAnsi="Times New Roman" w:cs="Times New Roman"/>
          <w:lang w:val="en-US"/>
        </w:rPr>
        <w:t>Talon</w:t>
      </w:r>
      <w:r w:rsidR="00BB068B" w:rsidRPr="00BB06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помчался: там уж ждет его …</w:t>
      </w:r>
    </w:p>
    <w:p w:rsidR="0042022C" w:rsidRDefault="0042022C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украшало кабинет для … , для …</w:t>
      </w:r>
    </w:p>
    <w:p w:rsidR="0042022C" w:rsidRDefault="0042022C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Мой Онегин, … , в своей одежде был педант.</w:t>
      </w:r>
    </w:p>
    <w:p w:rsidR="0042022C" w:rsidRDefault="0042022C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Рано … остыли, ему … света шум, … и надоели.</w:t>
      </w:r>
    </w:p>
    <w:p w:rsidR="0042022C" w:rsidRDefault="00BB068B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Им овладела понемногу …</w:t>
      </w:r>
    </w:p>
    <w:p w:rsidR="00BB068B" w:rsidRDefault="00BB068B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за перо взялся, но …</w:t>
      </w:r>
    </w:p>
    <w:p w:rsidR="00BB068B" w:rsidRDefault="00BB068B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Книги тоже надоели, потому что там … , там … иль …</w:t>
      </w:r>
    </w:p>
    <w:p w:rsidR="00BB068B" w:rsidRDefault="00BB068B" w:rsidP="00D30E9D">
      <w:pPr>
        <w:pStyle w:val="a3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Онегин едет к дяде, чтобы …</w:t>
      </w:r>
    </w:p>
    <w:p w:rsidR="00D30E9D" w:rsidRDefault="00D30E9D" w:rsidP="00D30E9D">
      <w:pPr>
        <w:spacing w:after="0" w:line="240" w:lineRule="auto"/>
        <w:rPr>
          <w:rFonts w:ascii="Times New Roman" w:hAnsi="Times New Roman" w:cs="Times New Roman"/>
        </w:rPr>
      </w:pPr>
    </w:p>
    <w:p w:rsidR="00D30E9D" w:rsidRPr="00D30E9D" w:rsidRDefault="00D30E9D" w:rsidP="00D30E9D">
      <w:pPr>
        <w:spacing w:after="0" w:line="240" w:lineRule="auto"/>
        <w:rPr>
          <w:rFonts w:ascii="Times New Roman" w:hAnsi="Times New Roman" w:cs="Times New Roman"/>
          <w:b/>
        </w:rPr>
      </w:pPr>
      <w:r w:rsidRPr="00D30E9D">
        <w:rPr>
          <w:rFonts w:ascii="Times New Roman" w:hAnsi="Times New Roman" w:cs="Times New Roman"/>
          <w:b/>
        </w:rPr>
        <w:t>Домашнее задание:</w:t>
      </w:r>
    </w:p>
    <w:p w:rsidR="00D30E9D" w:rsidRPr="00D30E9D" w:rsidRDefault="00D30E9D" w:rsidP="004C3B0F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D30E9D">
        <w:rPr>
          <w:rFonts w:ascii="Times New Roman" w:hAnsi="Times New Roman" w:cs="Times New Roman"/>
        </w:rPr>
        <w:t>Перечитать 2 главу</w:t>
      </w:r>
      <w:r>
        <w:rPr>
          <w:rFonts w:ascii="Times New Roman" w:hAnsi="Times New Roman" w:cs="Times New Roman"/>
        </w:rPr>
        <w:t>;</w:t>
      </w:r>
    </w:p>
    <w:p w:rsidR="00D30E9D" w:rsidRPr="00D30E9D" w:rsidRDefault="00D30E9D" w:rsidP="004C3B0F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D30E9D">
        <w:rPr>
          <w:rFonts w:ascii="Times New Roman" w:hAnsi="Times New Roman" w:cs="Times New Roman"/>
        </w:rPr>
        <w:t>Выделить в тексте характеристику Ленского, Ольги, Татьяны</w:t>
      </w:r>
      <w:r>
        <w:rPr>
          <w:rFonts w:ascii="Times New Roman" w:hAnsi="Times New Roman" w:cs="Times New Roman"/>
        </w:rPr>
        <w:t>;</w:t>
      </w:r>
    </w:p>
    <w:p w:rsidR="00D30E9D" w:rsidRPr="00D30E9D" w:rsidRDefault="00D30E9D" w:rsidP="004C3B0F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D30E9D">
        <w:rPr>
          <w:rFonts w:ascii="Times New Roman" w:hAnsi="Times New Roman" w:cs="Times New Roman"/>
        </w:rPr>
        <w:t>Подготовить рассказ «Воспитание Татьяны» (с цитированием)</w:t>
      </w:r>
      <w:r>
        <w:rPr>
          <w:rFonts w:ascii="Times New Roman" w:hAnsi="Times New Roman" w:cs="Times New Roman"/>
        </w:rPr>
        <w:t>;</w:t>
      </w:r>
    </w:p>
    <w:p w:rsidR="00D30E9D" w:rsidRDefault="00D30E9D" w:rsidP="004C3B0F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D30E9D">
        <w:rPr>
          <w:rFonts w:ascii="Times New Roman" w:hAnsi="Times New Roman" w:cs="Times New Roman"/>
        </w:rPr>
        <w:t>Подготовить ответ на в</w:t>
      </w:r>
      <w:r w:rsidR="004C3B0F">
        <w:rPr>
          <w:rFonts w:ascii="Times New Roman" w:hAnsi="Times New Roman" w:cs="Times New Roman"/>
        </w:rPr>
        <w:t>опрос «День Онегина» (по плану);</w:t>
      </w:r>
    </w:p>
    <w:p w:rsidR="004C3B0F" w:rsidRDefault="004C3B0F" w:rsidP="004C3B0F">
      <w:pPr>
        <w:pStyle w:val="a3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1, 2 – тройка</w:t>
      </w:r>
    </w:p>
    <w:p w:rsidR="004C3B0F" w:rsidRDefault="004C3B0F" w:rsidP="004C3B0F">
      <w:pPr>
        <w:pStyle w:val="a3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1-3 – четверка</w:t>
      </w:r>
    </w:p>
    <w:p w:rsidR="004C3B0F" w:rsidRPr="00D30E9D" w:rsidRDefault="004C3B0F" w:rsidP="004C3B0F">
      <w:pPr>
        <w:pStyle w:val="a3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1-4 – пятерка.</w:t>
      </w:r>
    </w:p>
    <w:sectPr w:rsidR="004C3B0F" w:rsidRPr="00D30E9D" w:rsidSect="00C1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32894"/>
    <w:multiLevelType w:val="multilevel"/>
    <w:tmpl w:val="0419002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7771F4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3D2D1E"/>
    <w:multiLevelType w:val="multilevel"/>
    <w:tmpl w:val="04190021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3B22858"/>
    <w:multiLevelType w:val="multilevel"/>
    <w:tmpl w:val="04190021"/>
    <w:numStyleLink w:val="1"/>
  </w:abstractNum>
  <w:abstractNum w:abstractNumId="4" w15:restartNumberingAfterBreak="0">
    <w:nsid w:val="2AE840AE"/>
    <w:multiLevelType w:val="multilevel"/>
    <w:tmpl w:val="866AF7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1BF1C6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AC310A0"/>
    <w:multiLevelType w:val="multilevel"/>
    <w:tmpl w:val="0B6CA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45FE7217"/>
    <w:multiLevelType w:val="hybridMultilevel"/>
    <w:tmpl w:val="12FA864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765C7"/>
    <w:multiLevelType w:val="multilevel"/>
    <w:tmpl w:val="A21C82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100264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986415D"/>
    <w:multiLevelType w:val="hybridMultilevel"/>
    <w:tmpl w:val="AA5E7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113876"/>
    <w:multiLevelType w:val="multilevel"/>
    <w:tmpl w:val="866AF7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1A12511"/>
    <w:multiLevelType w:val="multilevel"/>
    <w:tmpl w:val="A21C82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9A51B59"/>
    <w:multiLevelType w:val="multilevel"/>
    <w:tmpl w:val="A21C82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9E96FE6"/>
    <w:multiLevelType w:val="hybridMultilevel"/>
    <w:tmpl w:val="3F60A3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B4BB4"/>
    <w:multiLevelType w:val="multilevel"/>
    <w:tmpl w:val="CA025E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6F7816A5"/>
    <w:multiLevelType w:val="multilevel"/>
    <w:tmpl w:val="CA025E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731253F2"/>
    <w:multiLevelType w:val="hybridMultilevel"/>
    <w:tmpl w:val="44328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B24C5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7EFB44F3"/>
    <w:multiLevelType w:val="multilevel"/>
    <w:tmpl w:val="04190021"/>
    <w:numStyleLink w:val="1"/>
  </w:abstractNum>
  <w:abstractNum w:abstractNumId="20" w15:restartNumberingAfterBreak="0">
    <w:nsid w:val="7FE3009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9"/>
  </w:num>
  <w:num w:numId="3">
    <w:abstractNumId w:val="8"/>
  </w:num>
  <w:num w:numId="4">
    <w:abstractNumId w:val="12"/>
  </w:num>
  <w:num w:numId="5">
    <w:abstractNumId w:val="13"/>
  </w:num>
  <w:num w:numId="6">
    <w:abstractNumId w:val="20"/>
  </w:num>
  <w:num w:numId="7">
    <w:abstractNumId w:val="7"/>
  </w:num>
  <w:num w:numId="8">
    <w:abstractNumId w:val="19"/>
  </w:num>
  <w:num w:numId="9">
    <w:abstractNumId w:val="2"/>
  </w:num>
  <w:num w:numId="10">
    <w:abstractNumId w:val="10"/>
  </w:num>
  <w:num w:numId="11">
    <w:abstractNumId w:val="3"/>
  </w:num>
  <w:num w:numId="12">
    <w:abstractNumId w:val="0"/>
  </w:num>
  <w:num w:numId="13">
    <w:abstractNumId w:val="4"/>
  </w:num>
  <w:num w:numId="14">
    <w:abstractNumId w:val="18"/>
  </w:num>
  <w:num w:numId="15">
    <w:abstractNumId w:val="1"/>
  </w:num>
  <w:num w:numId="16">
    <w:abstractNumId w:val="5"/>
  </w:num>
  <w:num w:numId="17">
    <w:abstractNumId w:val="14"/>
  </w:num>
  <w:num w:numId="18">
    <w:abstractNumId w:val="11"/>
  </w:num>
  <w:num w:numId="19">
    <w:abstractNumId w:val="16"/>
  </w:num>
  <w:num w:numId="20">
    <w:abstractNumId w:val="1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78C6"/>
    <w:rsid w:val="00074947"/>
    <w:rsid w:val="002C36EE"/>
    <w:rsid w:val="002F36A3"/>
    <w:rsid w:val="0042022C"/>
    <w:rsid w:val="004812F4"/>
    <w:rsid w:val="004B1B1D"/>
    <w:rsid w:val="004C3B0F"/>
    <w:rsid w:val="004F445C"/>
    <w:rsid w:val="00657269"/>
    <w:rsid w:val="006C115B"/>
    <w:rsid w:val="006D232B"/>
    <w:rsid w:val="006E0789"/>
    <w:rsid w:val="00704C1E"/>
    <w:rsid w:val="00806979"/>
    <w:rsid w:val="008778C6"/>
    <w:rsid w:val="009756C0"/>
    <w:rsid w:val="009E1395"/>
    <w:rsid w:val="00A42702"/>
    <w:rsid w:val="00BB068B"/>
    <w:rsid w:val="00C146BF"/>
    <w:rsid w:val="00C60819"/>
    <w:rsid w:val="00D13B59"/>
    <w:rsid w:val="00D30E9D"/>
    <w:rsid w:val="00DA11F1"/>
    <w:rsid w:val="00DD7CA7"/>
    <w:rsid w:val="00E1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>
      <o:colormenu v:ext="edit" fillcolor="#ffc000"/>
    </o:shapedefaults>
    <o:shapelayout v:ext="edit">
      <o:idmap v:ext="edit" data="1"/>
      <o:rules v:ext="edit">
        <o:r id="V:Rule1" type="callout" idref="#_x0000_s1040"/>
        <o:r id="V:Rule2" type="callout" idref="#_x0000_s1041"/>
        <o:r id="V:Rule3" type="callout" idref="#_x0000_s1042"/>
        <o:r id="V:Rule4" type="callout" idref="#_x0000_s1043"/>
        <o:r id="V:Rule5" type="callout" idref="#_x0000_s1044"/>
      </o:rules>
    </o:shapelayout>
  </w:shapeDefaults>
  <w:decimalSymbol w:val=","/>
  <w:listSeparator w:val=";"/>
  <w15:docId w15:val="{7EB11682-21CC-45E6-8571-8837DCBC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78C6"/>
    <w:pPr>
      <w:ind w:left="720"/>
      <w:contextualSpacing/>
    </w:pPr>
  </w:style>
  <w:style w:type="numbering" w:customStyle="1" w:styleId="1">
    <w:name w:val="Стиль1"/>
    <w:uiPriority w:val="99"/>
    <w:rsid w:val="00074947"/>
    <w:pPr>
      <w:numPr>
        <w:numId w:val="9"/>
      </w:numPr>
    </w:pPr>
  </w:style>
  <w:style w:type="table" w:styleId="a4">
    <w:name w:val="Table Grid"/>
    <w:basedOn w:val="a1"/>
    <w:uiPriority w:val="59"/>
    <w:rsid w:val="00D13B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7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C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</dc:creator>
  <cp:lastModifiedBy>User</cp:lastModifiedBy>
  <cp:revision>6</cp:revision>
  <cp:lastPrinted>2021-03-28T19:03:00Z</cp:lastPrinted>
  <dcterms:created xsi:type="dcterms:W3CDTF">2019-12-08T18:28:00Z</dcterms:created>
  <dcterms:modified xsi:type="dcterms:W3CDTF">2021-03-28T19:06:00Z</dcterms:modified>
</cp:coreProperties>
</file>