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BE9" w:rsidRDefault="008A2C14">
      <w:r>
        <w:rPr>
          <w:rFonts w:ascii="Arial" w:hAnsi="Arial" w:cs="Arial"/>
          <w:color w:val="212529"/>
          <w:shd w:val="clear" w:color="auto" w:fill="EEE8AA"/>
        </w:rPr>
        <w:t>https://nsportal.ru/tychkova-svetlana-evgenevna</w:t>
      </w:r>
      <w:bookmarkStart w:id="0" w:name="_GoBack"/>
      <w:bookmarkEnd w:id="0"/>
    </w:p>
    <w:sectPr w:rsidR="00790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C14"/>
    <w:rsid w:val="00790BE9"/>
    <w:rsid w:val="008A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73E1D-7DFD-4597-9BCD-5FAADC68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2021-06-07T08:16:00Z</dcterms:created>
  <dcterms:modified xsi:type="dcterms:W3CDTF">2021-06-07T08:17:00Z</dcterms:modified>
</cp:coreProperties>
</file>