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A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конкурс «Лучший сайт педагога-2021»</w:t>
      </w:r>
    </w:p>
    <w:p w:rsidR="006A0803" w:rsidRDefault="006A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– Карачёва Е.В., учитель русского языка и литературы МБОУ ООШ № 1 п. Африканда Мурманской области</w:t>
      </w:r>
    </w:p>
    <w:p w:rsidR="006A0803" w:rsidRPr="006A0803" w:rsidRDefault="006A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персональный сайт в Социальной сети работников образования: </w:t>
      </w:r>
      <w:r w:rsidRPr="006A0803">
        <w:rPr>
          <w:rFonts w:ascii="Times New Roman" w:hAnsi="Times New Roman" w:cs="Times New Roman"/>
          <w:sz w:val="28"/>
          <w:szCs w:val="28"/>
        </w:rPr>
        <w:t>https://nsportal.ru/karachyova-elena-valentinovna</w:t>
      </w:r>
    </w:p>
    <w:sectPr w:rsidR="006A0803" w:rsidRPr="006A0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0803"/>
    <w:rsid w:val="006A0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2021-06-03T14:12:00Z</dcterms:created>
  <dcterms:modified xsi:type="dcterms:W3CDTF">2021-06-03T14:14:00Z</dcterms:modified>
</cp:coreProperties>
</file>