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09C" w:rsidRDefault="003F309C" w:rsidP="003F309C">
      <w:pPr>
        <w:pStyle w:val="a3"/>
        <w:shd w:val="clear" w:color="auto" w:fill="FFFFFF"/>
        <w:spacing w:before="0" w:beforeAutospacing="0" w:after="0" w:afterAutospacing="0"/>
        <w:jc w:val="center"/>
      </w:pPr>
      <w:bookmarkStart w:id="0" w:name="_GoBack"/>
      <w:r>
        <w:rPr>
          <w:b/>
          <w:bCs/>
          <w:color w:val="000000"/>
          <w:sz w:val="28"/>
          <w:szCs w:val="28"/>
        </w:rPr>
        <w:t>МЕТОДИЧЕСКИЕ РАЗРАБОТКИ ПО МАТЕМАТИКЕ С ИСПОЛЬЗОВАНИЕМ ВЕБ РЕСУРСОВ, ДЛЯ ОЧНОГО И ДИСТАНЦИОННОГО ОБУЧЕНИЯ </w:t>
      </w:r>
    </w:p>
    <w:p w:rsidR="003F309C" w:rsidRDefault="003F309C" w:rsidP="003F309C">
      <w:pPr>
        <w:pStyle w:val="a3"/>
        <w:spacing w:before="0" w:beforeAutospacing="0" w:after="0" w:afterAutospacing="0"/>
        <w:ind w:firstLine="567"/>
        <w:jc w:val="both"/>
      </w:pPr>
      <w:r>
        <w:rPr>
          <w:color w:val="000000"/>
        </w:rPr>
        <w:t xml:space="preserve">Участники: Николаев Эдуард Николаевич, </w:t>
      </w:r>
      <w:proofErr w:type="spellStart"/>
      <w:r>
        <w:rPr>
          <w:color w:val="000000"/>
        </w:rPr>
        <w:t>Фаюршина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Илюза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Гарафиевна</w:t>
      </w:r>
      <w:proofErr w:type="spellEnd"/>
    </w:p>
    <w:p w:rsidR="003F309C" w:rsidRDefault="003F309C" w:rsidP="003F309C">
      <w:pPr>
        <w:pStyle w:val="a3"/>
        <w:spacing w:before="0" w:beforeAutospacing="0" w:after="0" w:afterAutospacing="0"/>
        <w:ind w:firstLine="567"/>
        <w:jc w:val="both"/>
      </w:pPr>
      <w:r>
        <w:rPr>
          <w:color w:val="000000"/>
        </w:rPr>
        <w:t>Учителя высшей квалификационной категории МБОУ «СОШ № 167» Советского района г. Казани</w:t>
      </w:r>
    </w:p>
    <w:p w:rsidR="003F309C" w:rsidRDefault="003F309C" w:rsidP="003F309C">
      <w:pPr>
        <w:pStyle w:val="a3"/>
        <w:spacing w:before="0" w:beforeAutospacing="0" w:after="160" w:afterAutospacing="0"/>
        <w:ind w:firstLine="567"/>
        <w:jc w:val="both"/>
      </w:pPr>
      <w:r>
        <w:rPr>
          <w:color w:val="000000"/>
        </w:rPr>
        <w:t xml:space="preserve">В каждой школе востребован педагог, который обладает исследовательскими навыками и умениями, владеет особенностями экспериментальной работы, умеет анализировать инновационные педагогические </w:t>
      </w:r>
      <w:proofErr w:type="spellStart"/>
      <w:r>
        <w:rPr>
          <w:color w:val="000000"/>
        </w:rPr>
        <w:t>технологии</w:t>
      </w:r>
      <w:proofErr w:type="gramStart"/>
      <w:r>
        <w:rPr>
          <w:color w:val="000000"/>
        </w:rPr>
        <w:t>,у</w:t>
      </w:r>
      <w:proofErr w:type="gramEnd"/>
      <w:r>
        <w:rPr>
          <w:color w:val="000000"/>
        </w:rPr>
        <w:t>меет</w:t>
      </w:r>
      <w:proofErr w:type="spellEnd"/>
      <w:r>
        <w:rPr>
          <w:color w:val="000000"/>
        </w:rPr>
        <w:t xml:space="preserve"> прогнозировать итоги своей деятельности.</w:t>
      </w:r>
    </w:p>
    <w:p w:rsidR="003F309C" w:rsidRDefault="003F309C" w:rsidP="003F309C">
      <w:pPr>
        <w:pStyle w:val="a3"/>
        <w:shd w:val="clear" w:color="auto" w:fill="FFFFFF"/>
        <w:spacing w:before="0" w:beforeAutospacing="0" w:after="0" w:afterAutospacing="0"/>
        <w:ind w:firstLine="567"/>
      </w:pPr>
      <w:r>
        <w:rPr>
          <w:color w:val="000000"/>
        </w:rPr>
        <w:t> </w:t>
      </w:r>
      <w:r>
        <w:rPr>
          <w:b/>
          <w:bCs/>
          <w:color w:val="000000"/>
        </w:rPr>
        <w:t xml:space="preserve">Цель: </w:t>
      </w:r>
      <w:r>
        <w:rPr>
          <w:color w:val="000000"/>
        </w:rPr>
        <w:t> </w:t>
      </w:r>
      <w:r>
        <w:rPr>
          <w:rFonts w:ascii="yandex-sans" w:hAnsi="yandex-sans"/>
          <w:color w:val="000000"/>
          <w:sz w:val="23"/>
          <w:szCs w:val="23"/>
        </w:rPr>
        <w:t xml:space="preserve">раскрыть опыт проведения занятий и использование  видов деятельности по изучению той или иной темы учебной программы с использованием </w:t>
      </w:r>
      <w:r>
        <w:rPr>
          <w:color w:val="000000"/>
        </w:rPr>
        <w:t>веб – ресурсов</w:t>
      </w:r>
      <w:r>
        <w:rPr>
          <w:rFonts w:ascii="yandex-sans" w:hAnsi="yandex-sans"/>
          <w:color w:val="000000"/>
          <w:sz w:val="23"/>
          <w:szCs w:val="23"/>
        </w:rPr>
        <w:t>;</w:t>
      </w:r>
    </w:p>
    <w:p w:rsidR="003F309C" w:rsidRDefault="003F309C" w:rsidP="003F309C">
      <w:pPr>
        <w:pStyle w:val="a3"/>
        <w:spacing w:before="0" w:beforeAutospacing="0" w:after="160" w:afterAutospacing="0"/>
        <w:ind w:firstLine="567"/>
        <w:jc w:val="both"/>
      </w:pPr>
      <w:r>
        <w:rPr>
          <w:b/>
          <w:bCs/>
          <w:color w:val="000000"/>
        </w:rPr>
        <w:t>Актуальность:</w:t>
      </w:r>
      <w:r>
        <w:rPr>
          <w:color w:val="000000"/>
        </w:rPr>
        <w:t xml:space="preserve"> освоение, эффективное внедрение и непрерывное использование учителями и учениками веб – ресурсов. Также этот проект можно рассматривать как ключевое условие повышения качества образования и повышения интереса учащихся  к предмету и помощь учителям в педагогической деятельности. </w:t>
      </w:r>
    </w:p>
    <w:p w:rsidR="003F309C" w:rsidRDefault="003F309C" w:rsidP="003F309C">
      <w:pPr>
        <w:pStyle w:val="a3"/>
        <w:spacing w:before="0" w:beforeAutospacing="0" w:after="160" w:afterAutospacing="0"/>
        <w:ind w:firstLine="567"/>
        <w:jc w:val="both"/>
      </w:pPr>
      <w:r>
        <w:rPr>
          <w:b/>
          <w:bCs/>
          <w:color w:val="000000"/>
        </w:rPr>
        <w:t>Основная идея педагогической деятельности</w:t>
      </w:r>
      <w:r>
        <w:rPr>
          <w:color w:val="000000"/>
        </w:rPr>
        <w:t>:  Современный ХХ</w:t>
      </w:r>
      <w:proofErr w:type="gramStart"/>
      <w:r>
        <w:rPr>
          <w:color w:val="000000"/>
        </w:rPr>
        <w:t>I</w:t>
      </w:r>
      <w:proofErr w:type="gramEnd"/>
      <w:r>
        <w:rPr>
          <w:color w:val="000000"/>
        </w:rPr>
        <w:t xml:space="preserve"> век характеризуется сильным влиянием компьютерных технологий во все сферы человеческой деятельности. В связи с этим неотъемлемой и важной частью этих процессов является компьютеризация образования. Перед педагогами сегодня стоит задача максимально эффективно  использовать ИКТ для поддержки преподавания и процесса обучения.</w:t>
      </w:r>
    </w:p>
    <w:p w:rsidR="003F309C" w:rsidRDefault="003F309C" w:rsidP="003F309C">
      <w:pPr>
        <w:pStyle w:val="a3"/>
        <w:spacing w:before="0" w:beforeAutospacing="0" w:after="160" w:afterAutospacing="0"/>
        <w:ind w:firstLine="567"/>
        <w:jc w:val="both"/>
      </w:pPr>
      <w:r>
        <w:rPr>
          <w:b/>
          <w:bCs/>
          <w:color w:val="000000"/>
        </w:rPr>
        <w:t>Пути решения</w:t>
      </w:r>
      <w:r>
        <w:rPr>
          <w:color w:val="000000"/>
        </w:rPr>
        <w:t xml:space="preserve"> - На сайте </w:t>
      </w:r>
      <w:hyperlink r:id="rId5" w:history="1">
        <w:r>
          <w:rPr>
            <w:rStyle w:val="a4"/>
            <w:rFonts w:ascii="Calibri" w:hAnsi="Calibri" w:cs="Calibri"/>
            <w:sz w:val="22"/>
            <w:szCs w:val="22"/>
          </w:rPr>
          <w:t>https://309167.xyz/</w:t>
        </w:r>
      </w:hyperlink>
      <w:r>
        <w:rPr>
          <w:color w:val="000000"/>
        </w:rPr>
        <w:t xml:space="preserve"> создаем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-тренажёры, на которых можно упражняться в освоении различных тем. Например, на страничке   </w:t>
      </w:r>
      <w:hyperlink r:id="rId6" w:history="1">
        <w:r>
          <w:rPr>
            <w:rStyle w:val="a4"/>
            <w:rFonts w:ascii="Calibri" w:hAnsi="Calibri" w:cs="Calibri"/>
            <w:sz w:val="22"/>
            <w:szCs w:val="22"/>
          </w:rPr>
          <w:t>https://309167.xyz/Преобразование-дробей/</w:t>
        </w:r>
      </w:hyperlink>
      <w:r>
        <w:rPr>
          <w:color w:val="000000"/>
        </w:rPr>
        <w:t xml:space="preserve"> созданы тренажеры, которые генерируются при каждом обновлении сайта. Создан ряд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>-тренажеров по геометрии с несколькими задачами по одному чертежу (</w:t>
      </w:r>
      <w:hyperlink r:id="rId7" w:history="1">
        <w:r>
          <w:rPr>
            <w:rStyle w:val="a4"/>
            <w:rFonts w:ascii="Calibri" w:hAnsi="Calibri" w:cs="Calibri"/>
            <w:sz w:val="22"/>
            <w:szCs w:val="22"/>
          </w:rPr>
          <w:t>https://309167.xyz/Смежные-углы-тренажер/</w:t>
        </w:r>
      </w:hyperlink>
      <w:r>
        <w:rPr>
          <w:color w:val="000000"/>
        </w:rPr>
        <w:t xml:space="preserve">). Имеются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 xml:space="preserve">-тренажеры с </w:t>
      </w:r>
      <w:proofErr w:type="spellStart"/>
      <w:r>
        <w:rPr>
          <w:color w:val="000000"/>
        </w:rPr>
        <w:t>метопредметными</w:t>
      </w:r>
      <w:proofErr w:type="spellEnd"/>
      <w:r>
        <w:rPr>
          <w:color w:val="000000"/>
        </w:rPr>
        <w:t xml:space="preserve"> связями (история, география астрономия </w:t>
      </w:r>
      <w:hyperlink r:id="rId8" w:history="1">
        <w:r>
          <w:rPr>
            <w:rStyle w:val="a4"/>
          </w:rPr>
          <w:t>https://309167.xyz/Натуральные-числа/</w:t>
        </w:r>
      </w:hyperlink>
      <w:r>
        <w:rPr>
          <w:color w:val="000000"/>
        </w:rPr>
        <w:t xml:space="preserve">). Также  успешно используются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>-тренажеры для контрольных работ (</w:t>
      </w:r>
      <w:hyperlink r:id="rId9" w:history="1">
        <w:r>
          <w:rPr>
            <w:rStyle w:val="a4"/>
            <w:rFonts w:ascii="Calibri" w:hAnsi="Calibri" w:cs="Calibri"/>
            <w:sz w:val="22"/>
            <w:szCs w:val="22"/>
          </w:rPr>
          <w:t>https://309167.xyz/</w:t>
        </w:r>
      </w:hyperlink>
      <w:hyperlink r:id="rId10" w:history="1">
        <w:r>
          <w:rPr>
            <w:rStyle w:val="a4"/>
            <w:rFonts w:ascii="Calibri" w:hAnsi="Calibri" w:cs="Calibri"/>
            <w:sz w:val="22"/>
            <w:szCs w:val="22"/>
          </w:rPr>
          <w:t>Контрольная1/</w:t>
        </w:r>
      </w:hyperlink>
      <w:r>
        <w:rPr>
          <w:color w:val="000000"/>
        </w:rPr>
        <w:t>)</w:t>
      </w:r>
      <w:hyperlink r:id="rId11" w:history="1">
        <w:r>
          <w:rPr>
            <w:rStyle w:val="a4"/>
            <w:color w:val="000000"/>
            <w:u w:val="none"/>
          </w:rPr>
          <w:t> </w:t>
        </w:r>
      </w:hyperlink>
      <w:r>
        <w:rPr>
          <w:color w:val="000000"/>
        </w:rPr>
        <w:t xml:space="preserve">. </w:t>
      </w:r>
      <w:r>
        <w:rPr>
          <w:rFonts w:ascii="Calibri" w:hAnsi="Calibri" w:cs="Calibri"/>
          <w:color w:val="000000"/>
          <w:sz w:val="28"/>
          <w:szCs w:val="28"/>
        </w:rPr>
        <w:t> </w:t>
      </w:r>
      <w:r>
        <w:rPr>
          <w:color w:val="000000"/>
        </w:rPr>
        <w:t xml:space="preserve">На </w:t>
      </w:r>
      <w:proofErr w:type="spellStart"/>
      <w:r>
        <w:rPr>
          <w:color w:val="000000"/>
        </w:rPr>
        <w:t>Youtube</w:t>
      </w:r>
      <w:proofErr w:type="spellEnd"/>
      <w:r>
        <w:rPr>
          <w:color w:val="000000"/>
        </w:rPr>
        <w:t xml:space="preserve">-канале,  перейдя по ссылке </w:t>
      </w:r>
      <w:hyperlink r:id="rId12" w:history="1">
        <w:r>
          <w:rPr>
            <w:rStyle w:val="a4"/>
            <w:rFonts w:ascii="Calibri" w:hAnsi="Calibri" w:cs="Calibri"/>
            <w:sz w:val="22"/>
            <w:szCs w:val="22"/>
          </w:rPr>
          <w:t>https://309167.xyz/тренажёр-тВиета/</w:t>
        </w:r>
      </w:hyperlink>
      <w:r>
        <w:rPr>
          <w:color w:val="000000"/>
        </w:rPr>
        <w:t>,  ученики могут не только проверить свои силы на тренажере, но и посмотреть обучающее видео и освоить западающие темы. Таких видео на сайте много: они короткие и увлекательные</w:t>
      </w:r>
      <w:r>
        <w:rPr>
          <w:rFonts w:ascii="Calibri" w:hAnsi="Calibri" w:cs="Calibri"/>
          <w:color w:val="000000"/>
          <w:sz w:val="28"/>
          <w:szCs w:val="28"/>
        </w:rPr>
        <w:t xml:space="preserve">. </w:t>
      </w:r>
      <w:r>
        <w:rPr>
          <w:color w:val="000000"/>
        </w:rPr>
        <w:t xml:space="preserve">Один из разделов посвящён  </w:t>
      </w:r>
      <w:proofErr w:type="spellStart"/>
      <w:r>
        <w:rPr>
          <w:color w:val="000000"/>
        </w:rPr>
        <w:t>ofline</w:t>
      </w:r>
      <w:proofErr w:type="spellEnd"/>
      <w:r>
        <w:rPr>
          <w:color w:val="000000"/>
        </w:rPr>
        <w:t xml:space="preserve">-программам (их можно использовать без интернета </w:t>
      </w:r>
      <w:hyperlink r:id="rId13" w:history="1">
        <w:r>
          <w:rPr>
            <w:rStyle w:val="a4"/>
            <w:rFonts w:ascii="Calibri" w:hAnsi="Calibri" w:cs="Calibri"/>
            <w:sz w:val="22"/>
            <w:szCs w:val="22"/>
          </w:rPr>
          <w:t>https://309167.xyz/системы-уравнения-скачать-тренажер/</w:t>
        </w:r>
      </w:hyperlink>
      <w:r>
        <w:rPr>
          <w:color w:val="000000"/>
        </w:rPr>
        <w:t xml:space="preserve">). Интересны интерактивные </w:t>
      </w:r>
      <w:proofErr w:type="spellStart"/>
      <w:r>
        <w:rPr>
          <w:color w:val="000000"/>
        </w:rPr>
        <w:t>online</w:t>
      </w:r>
      <w:proofErr w:type="spellEnd"/>
      <w:r>
        <w:rPr>
          <w:color w:val="000000"/>
        </w:rPr>
        <w:t>-тренажеры, (</w:t>
      </w:r>
      <w:hyperlink r:id="rId14" w:history="1">
        <w:r>
          <w:rPr>
            <w:rStyle w:val="a4"/>
            <w:rFonts w:ascii="Calibri" w:hAnsi="Calibri" w:cs="Calibri"/>
            <w:sz w:val="22"/>
            <w:szCs w:val="22"/>
          </w:rPr>
          <w:t>https://309167.xyz/углы-на-единичной-окружности/</w:t>
        </w:r>
      </w:hyperlink>
      <w:r>
        <w:rPr>
          <w:color w:val="000000"/>
        </w:rPr>
        <w:t>). Здесь учащиеся  должны найти верное расположение угла и кликнуть по нему, система проверяет и оценивает его ответ. Этот тренажер создан в связи с тем, что именно из-за незнания этой темы много учеников теряют 2 балла в ЕГЭ (Задание №13 профиль).</w:t>
      </w:r>
    </w:p>
    <w:p w:rsidR="003F309C" w:rsidRDefault="003F309C" w:rsidP="003F309C">
      <w:pPr>
        <w:pStyle w:val="a3"/>
        <w:spacing w:before="0" w:beforeAutospacing="0" w:after="0" w:afterAutospacing="0"/>
        <w:ind w:firstLine="567"/>
        <w:jc w:val="both"/>
      </w:pPr>
      <w:r>
        <w:rPr>
          <w:color w:val="000000"/>
        </w:rPr>
        <w:t xml:space="preserve">В </w:t>
      </w:r>
      <w:proofErr w:type="spellStart"/>
      <w:r>
        <w:rPr>
          <w:color w:val="000000"/>
        </w:rPr>
        <w:t>Excel</w:t>
      </w:r>
      <w:proofErr w:type="spellEnd"/>
      <w:r>
        <w:rPr>
          <w:color w:val="000000"/>
        </w:rPr>
        <w:t xml:space="preserve">   созданы различные тренажёры (</w:t>
      </w:r>
      <w:hyperlink r:id="rId15" w:history="1">
        <w:r>
          <w:rPr>
            <w:rStyle w:val="a4"/>
            <w:rFonts w:ascii="Calibri" w:hAnsi="Calibri" w:cs="Calibri"/>
            <w:sz w:val="22"/>
            <w:szCs w:val="22"/>
          </w:rPr>
          <w:t>https://309167.xyz/Тренажёр-в-Excel/</w:t>
        </w:r>
      </w:hyperlink>
      <w:r>
        <w:rPr>
          <w:rFonts w:ascii="Calibri" w:hAnsi="Calibri" w:cs="Calibri"/>
          <w:color w:val="0000FF"/>
          <w:sz w:val="22"/>
          <w:szCs w:val="22"/>
          <w:u w:val="single"/>
        </w:rPr>
        <w:t>).</w:t>
      </w:r>
      <w:r>
        <w:rPr>
          <w:color w:val="000000"/>
        </w:rPr>
        <w:t xml:space="preserve"> Эти файлы надо скачивать. Мы их используем так: высвечиваем на доске примеры, ученики решают, затем отодвинуть «штору» с ответами, все проверяют, далее можно генерировать новые задания. Учащиеся могут использовать данный тренажер самостоятельно.</w:t>
      </w:r>
    </w:p>
    <w:p w:rsidR="003F309C" w:rsidRDefault="003F309C" w:rsidP="003F309C">
      <w:pPr>
        <w:pStyle w:val="a3"/>
        <w:spacing w:before="0" w:beforeAutospacing="0" w:after="0" w:afterAutospacing="0"/>
        <w:ind w:firstLine="284"/>
        <w:jc w:val="both"/>
      </w:pPr>
      <w:r>
        <w:rPr>
          <w:color w:val="000000"/>
        </w:rPr>
        <w:t>Проект многогранный. Это и сайт 309167.xyz (на нем размещается весь материал). К проекту относится группа в контакте «</w:t>
      </w:r>
      <w:proofErr w:type="spellStart"/>
      <w:r>
        <w:rPr>
          <w:color w:val="000000"/>
        </w:rPr>
        <w:t>тренажерка</w:t>
      </w:r>
      <w:proofErr w:type="spellEnd"/>
      <w:r>
        <w:rPr>
          <w:color w:val="000000"/>
        </w:rPr>
        <w:t xml:space="preserve">» (в этой группе публикуются все новинки проекта). Есть канал на «Яндекс дзен», «Школьная математика» Плюс активно используем </w:t>
      </w:r>
      <w:proofErr w:type="spellStart"/>
      <w:r>
        <w:rPr>
          <w:color w:val="000000"/>
        </w:rPr>
        <w:t>гугл</w:t>
      </w:r>
      <w:proofErr w:type="spellEnd"/>
      <w:r>
        <w:rPr>
          <w:color w:val="000000"/>
        </w:rPr>
        <w:t xml:space="preserve"> таблицы, где создали авторизированную площадку для учащихся по подготовке к ЕГЭ; ОГЭ; ВПР.  Еще один из разделов посвящен коллегам  </w:t>
      </w:r>
      <w:hyperlink r:id="rId16" w:history="1">
        <w:r>
          <w:rPr>
            <w:rStyle w:val="a4"/>
            <w:rFonts w:ascii="Calibri" w:hAnsi="Calibri" w:cs="Calibri"/>
            <w:sz w:val="22"/>
            <w:szCs w:val="22"/>
          </w:rPr>
          <w:t>https://309167.xyz/Коллеги/</w:t>
        </w:r>
      </w:hyperlink>
      <w:r>
        <w:rPr>
          <w:color w:val="000000"/>
        </w:rPr>
        <w:t xml:space="preserve">. Совместная работа позволит нам осуществить </w:t>
      </w:r>
      <w:proofErr w:type="spellStart"/>
      <w:r>
        <w:rPr>
          <w:color w:val="000000"/>
        </w:rPr>
        <w:t>деятельностный</w:t>
      </w:r>
      <w:proofErr w:type="spellEnd"/>
      <w:r>
        <w:rPr>
          <w:color w:val="000000"/>
        </w:rPr>
        <w:t xml:space="preserve"> подход в обучении и успешно формировать коммуникативную и информационную компетенции обучаемых. </w:t>
      </w:r>
    </w:p>
    <w:p w:rsidR="00744D23" w:rsidRDefault="003F309C" w:rsidP="003F309C">
      <w:pPr>
        <w:pStyle w:val="a3"/>
        <w:spacing w:before="0" w:beforeAutospacing="0" w:after="0" w:afterAutospacing="0"/>
        <w:ind w:firstLine="284"/>
        <w:jc w:val="center"/>
      </w:pPr>
      <w:r>
        <w:rPr>
          <w:color w:val="000000"/>
        </w:rPr>
        <w:t>Творческих успехов, коллеги!!!</w:t>
      </w:r>
      <w:bookmarkEnd w:id="0"/>
    </w:p>
    <w:sectPr w:rsidR="00744D23" w:rsidSect="003F309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09C"/>
    <w:rsid w:val="003F309C"/>
    <w:rsid w:val="00744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3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F309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3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F30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9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309167.xyz/%D0%9D%D0%B0%D1%82%D1%83%D1%80%D0%B0%D0%BB%D1%8C%D0%BD%D1%8B%D0%B5-%D1%87%D0%B8%D1%81%D0%BB%D0%B0/" TargetMode="External"/><Relationship Id="rId13" Type="http://schemas.openxmlformats.org/officeDocument/2006/relationships/hyperlink" Target="https://309167.xyz/%D1%81%D0%B8%D1%81%D1%82%D0%B5%D0%BC%D1%8B-%D1%83%D1%80%D0%B0%D0%B2%D0%BD%D0%B5%D0%BD%D0%B8%D1%8F-%D1%81%D0%BA%D0%B0%D1%87%D0%B0%D1%82%D1%8C-%D1%82%D1%80%D0%B5%D0%BD%D0%B0%D0%B6%D0%B5%D1%80/%2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away.php?to=https%3A%2F%2F309167.xyz%2F%D1%EC%E5%E6%ED%FB%E5-%F3%E3%EB%FB-%F2%F0%E5%ED%E0%E6%E5%F0%2F&amp;post=-180829695_12&amp;cc_key=" TargetMode="External"/><Relationship Id="rId12" Type="http://schemas.openxmlformats.org/officeDocument/2006/relationships/hyperlink" Target="https://309167.xyz/%D1%82%D1%80%D0%B5%D0%BD%D0%B0%D0%B6%D1%91%D1%80-%D1%82%D0%92%D0%B8%D0%B5%D1%82%D0%B0/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309167.xyz/%D0%9A%D0%BE%D0%BB%D0%BB%D0%B5%D0%B3%D0%B8/" TargetMode="External"/><Relationship Id="rId1" Type="http://schemas.openxmlformats.org/officeDocument/2006/relationships/styles" Target="styles.xml"/><Relationship Id="rId6" Type="http://schemas.openxmlformats.org/officeDocument/2006/relationships/hyperlink" Target="https://309167.xyz/%D0%A3%D1%80%D0%B0%D0%B2%D0%BD%D0%B5%D0%BD%D0%B8%D1%8F-online-1/" TargetMode="External"/><Relationship Id="rId11" Type="http://schemas.openxmlformats.org/officeDocument/2006/relationships/hyperlink" Target="https://vk.com/away.php?to=https%3A%2F%2F309167.xyz%2F%CD%E0%F2%F3%F0%E0%EB%FC%ED%FB%E5-%F7%E8%F1%EB%E0%2F&amp;post=-180829695_26&amp;cc_key=" TargetMode="External"/><Relationship Id="rId5" Type="http://schemas.openxmlformats.org/officeDocument/2006/relationships/hyperlink" Target="https://309167.xyz/" TargetMode="External"/><Relationship Id="rId15" Type="http://schemas.openxmlformats.org/officeDocument/2006/relationships/hyperlink" Target="https://309167.xyz/%D0%A2%D1%80%D0%B5%D0%BD%D0%B0%D0%B6%D1%91%D1%80-%D0%B2-Excel/" TargetMode="External"/><Relationship Id="rId10" Type="http://schemas.openxmlformats.org/officeDocument/2006/relationships/hyperlink" Target="https://vk.com/away.php?to=https%3A%2F%2F309167.xyz%2F%CA%EE%ED%F2%F0%EE%EB%FC%ED%E0%FF1%2F&amp;post=-180829695_32&amp;cc_key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away.php?to=https%3A%2F%2F309167.xyz%2F%CD%E0%F2%F3%F0%E0%EB%FC%ED%FB%E5-%F7%E8%F1%EB%E0%2F&amp;post=-180829695_26&amp;cc_key=" TargetMode="External"/><Relationship Id="rId14" Type="http://schemas.openxmlformats.org/officeDocument/2006/relationships/hyperlink" Target="https://vk.com/away.php?to=https%3A%2F%2F309167.xyz%2F%F3%E3%EB%FB-%ED%E0-%E5%E4%E8%ED%E8%F7%ED%EE%E9-%EE%EA%F0%F3%E6%ED%EE%F1%F2%E8%2F&amp;post=-180829695_37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 Эдуард Николаевич</dc:creator>
  <cp:lastModifiedBy>Николаев Эдуард Николаевич</cp:lastModifiedBy>
  <cp:revision>1</cp:revision>
  <dcterms:created xsi:type="dcterms:W3CDTF">2021-02-24T11:02:00Z</dcterms:created>
  <dcterms:modified xsi:type="dcterms:W3CDTF">2021-02-24T11:04:00Z</dcterms:modified>
</cp:coreProperties>
</file>