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60C9" w:rsidRDefault="00CA60C9" w:rsidP="00CA60C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Муниципальное общеобразовательное учреждение</w:t>
      </w:r>
    </w:p>
    <w:p w:rsidR="00CA60C9" w:rsidRDefault="00CA60C9" w:rsidP="00CA60C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«Нижнепенская средняя общеобразовательная школа»</w:t>
      </w:r>
    </w:p>
    <w:p w:rsidR="006352C5" w:rsidRDefault="006352C5" w:rsidP="00CA60C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6352C5" w:rsidRDefault="006352C5" w:rsidP="00CA60C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CA60C9" w:rsidRPr="006352C5" w:rsidRDefault="00CA60C9" w:rsidP="00CA60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en-US"/>
        </w:rPr>
      </w:pPr>
    </w:p>
    <w:p w:rsidR="006352C5" w:rsidRDefault="006352C5" w:rsidP="006352C5">
      <w:pPr>
        <w:pStyle w:val="ParagraphStyle"/>
        <w:tabs>
          <w:tab w:val="left" w:pos="142"/>
        </w:tabs>
        <w:jc w:val="center"/>
        <w:rPr>
          <w:rFonts w:ascii="Times New Roman" w:eastAsiaTheme="minorHAnsi" w:hAnsi="Times New Roman" w:cstheme="minorBidi"/>
          <w:b/>
          <w:sz w:val="28"/>
          <w:szCs w:val="28"/>
          <w:lang w:eastAsia="en-US"/>
        </w:rPr>
      </w:pPr>
      <w:r>
        <w:rPr>
          <w:rFonts w:ascii="Times New Roman" w:eastAsiaTheme="minorHAnsi" w:hAnsi="Times New Roman" w:cstheme="minorBidi"/>
          <w:b/>
          <w:sz w:val="28"/>
          <w:szCs w:val="28"/>
          <w:lang w:eastAsia="en-US"/>
        </w:rPr>
        <w:t>Фестиваль уроков</w:t>
      </w:r>
    </w:p>
    <w:p w:rsidR="006352C5" w:rsidRDefault="006352C5" w:rsidP="006352C5">
      <w:pPr>
        <w:pStyle w:val="ParagraphStyle"/>
        <w:tabs>
          <w:tab w:val="left" w:pos="142"/>
        </w:tabs>
        <w:jc w:val="center"/>
        <w:rPr>
          <w:rFonts w:ascii="Times New Roman" w:eastAsiaTheme="minorHAnsi" w:hAnsi="Times New Roman" w:cstheme="minorBidi"/>
          <w:b/>
          <w:sz w:val="28"/>
          <w:szCs w:val="28"/>
          <w:lang w:eastAsia="en-US"/>
        </w:rPr>
      </w:pPr>
    </w:p>
    <w:p w:rsidR="006352C5" w:rsidRPr="00896E22" w:rsidRDefault="006352C5" w:rsidP="006352C5">
      <w:pPr>
        <w:pStyle w:val="ParagraphStyle"/>
        <w:tabs>
          <w:tab w:val="left" w:pos="142"/>
        </w:tabs>
        <w:jc w:val="center"/>
        <w:rPr>
          <w:rFonts w:ascii="Times New Roman" w:hAnsi="Times New Roman" w:cs="Times New Roman"/>
          <w:b/>
          <w:bCs/>
          <w:spacing w:val="45"/>
          <w:sz w:val="28"/>
          <w:szCs w:val="28"/>
        </w:rPr>
      </w:pPr>
      <w:r>
        <w:rPr>
          <w:rFonts w:ascii="Times New Roman" w:eastAsiaTheme="minorHAnsi" w:hAnsi="Times New Roman" w:cstheme="minorBidi"/>
          <w:b/>
          <w:sz w:val="28"/>
          <w:szCs w:val="28"/>
          <w:lang w:eastAsia="en-US"/>
        </w:rPr>
        <w:t>номинация: «Методическая разработка</w:t>
      </w:r>
      <w:r w:rsidRPr="006352C5">
        <w:rPr>
          <w:rFonts w:ascii="Times New Roman" w:eastAsiaTheme="minorHAnsi" w:hAnsi="Times New Roman" w:cstheme="minorBidi"/>
          <w:b/>
          <w:sz w:val="28"/>
          <w:szCs w:val="28"/>
          <w:lang w:eastAsia="en-US"/>
        </w:rPr>
        <w:t xml:space="preserve"> </w:t>
      </w:r>
      <w:r>
        <w:rPr>
          <w:rFonts w:ascii="Times New Roman" w:eastAsiaTheme="minorHAnsi" w:hAnsi="Times New Roman" w:cstheme="minorBidi"/>
          <w:b/>
          <w:sz w:val="28"/>
          <w:szCs w:val="28"/>
          <w:lang w:eastAsia="en-US"/>
        </w:rPr>
        <w:t>внеурочного мероприятия»</w:t>
      </w:r>
    </w:p>
    <w:p w:rsidR="00D70EBF" w:rsidRPr="006352C5" w:rsidRDefault="00D70EBF" w:rsidP="00D70EB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lang w:val="en-US"/>
        </w:rPr>
      </w:pPr>
    </w:p>
    <w:p w:rsidR="00CA60C9" w:rsidRPr="00D70EBF" w:rsidRDefault="00CA60C9" w:rsidP="00CA60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</w:p>
    <w:p w:rsidR="00CA60C9" w:rsidRPr="00D57470" w:rsidRDefault="005238D5" w:rsidP="00CA60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52"/>
          <w:szCs w:val="52"/>
        </w:rPr>
      </w:pPr>
      <w:r>
        <w:rPr>
          <w:rFonts w:ascii="Times New Roman" w:eastAsia="Times New Roman" w:hAnsi="Times New Roman" w:cs="Times New Roman"/>
          <w:b/>
          <w:sz w:val="52"/>
          <w:szCs w:val="52"/>
        </w:rPr>
        <w:t>«</w:t>
      </w:r>
      <w:r w:rsidRPr="005238D5">
        <w:rPr>
          <w:rFonts w:ascii="Times New Roman" w:eastAsia="Times New Roman" w:hAnsi="Times New Roman" w:cs="Times New Roman"/>
          <w:b/>
          <w:sz w:val="56"/>
          <w:szCs w:val="56"/>
        </w:rPr>
        <w:t>Беречь природу родного края</w:t>
      </w:r>
      <w:r w:rsidR="00CA60C9" w:rsidRPr="00D57470">
        <w:rPr>
          <w:rFonts w:ascii="Times New Roman" w:eastAsia="Times New Roman" w:hAnsi="Times New Roman" w:cs="Times New Roman"/>
          <w:b/>
          <w:sz w:val="52"/>
          <w:szCs w:val="52"/>
        </w:rPr>
        <w:t>»</w:t>
      </w:r>
    </w:p>
    <w:p w:rsidR="00CA60C9" w:rsidRPr="00CA60C9" w:rsidRDefault="00CA60C9" w:rsidP="00CA60C9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</w:rPr>
      </w:pPr>
    </w:p>
    <w:p w:rsidR="00CA60C9" w:rsidRDefault="00CA60C9" w:rsidP="00CA60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44"/>
        </w:rPr>
      </w:pPr>
    </w:p>
    <w:p w:rsidR="00CA60C9" w:rsidRDefault="00D57470" w:rsidP="00CA60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44"/>
        </w:rPr>
      </w:pPr>
      <w:r>
        <w:rPr>
          <w:noProof/>
        </w:rPr>
        <w:drawing>
          <wp:inline distT="0" distB="0" distL="0" distR="0">
            <wp:extent cx="5940425" cy="4455319"/>
            <wp:effectExtent l="19050" t="0" r="3175" b="0"/>
            <wp:docPr id="85" name="Рисунок 85" descr="https://fs01.urokinachalki.ru/e/002f27-0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 descr="https://fs01.urokinachalki.ru/e/002f27-01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60C9" w:rsidRPr="00D57470" w:rsidRDefault="00CA60C9" w:rsidP="00CA60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44"/>
        </w:rPr>
        <w:t xml:space="preserve">                    </w:t>
      </w:r>
    </w:p>
    <w:p w:rsidR="00CA60C9" w:rsidRPr="00D57470" w:rsidRDefault="00CA60C9" w:rsidP="00CA60C9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D57470">
        <w:rPr>
          <w:rFonts w:ascii="Times New Roman" w:eastAsia="Times New Roman" w:hAnsi="Times New Roman" w:cs="Times New Roman"/>
          <w:sz w:val="28"/>
          <w:szCs w:val="28"/>
        </w:rPr>
        <w:t>Жильцова Светлана Михайловна,</w:t>
      </w:r>
    </w:p>
    <w:p w:rsidR="00CA60C9" w:rsidRDefault="00CA60C9" w:rsidP="006352C5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D57470">
        <w:rPr>
          <w:rFonts w:ascii="Times New Roman" w:eastAsia="Times New Roman" w:hAnsi="Times New Roman" w:cs="Times New Roman"/>
          <w:sz w:val="28"/>
          <w:szCs w:val="28"/>
        </w:rPr>
        <w:t xml:space="preserve"> учитель биологии и географии</w:t>
      </w:r>
    </w:p>
    <w:p w:rsidR="006352C5" w:rsidRDefault="006352C5" w:rsidP="006352C5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5238D5" w:rsidRDefault="005238D5" w:rsidP="006352C5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5238D5" w:rsidRDefault="005238D5" w:rsidP="006352C5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6352C5" w:rsidRDefault="006352C5" w:rsidP="006352C5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5238D5" w:rsidRDefault="005238D5" w:rsidP="006352C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6352C5" w:rsidRPr="006352C5" w:rsidRDefault="006352C5" w:rsidP="006352C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2021</w:t>
      </w:r>
    </w:p>
    <w:p w:rsidR="00CA60C9" w:rsidRPr="005A77F1" w:rsidRDefault="00CA60C9" w:rsidP="00CA60C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A77F1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 xml:space="preserve">Цель: </w:t>
      </w:r>
      <w:r w:rsidR="005238D5">
        <w:rPr>
          <w:rFonts w:ascii="Times New Roman" w:eastAsia="Times New Roman" w:hAnsi="Times New Roman" w:cs="Times New Roman"/>
          <w:sz w:val="28"/>
          <w:szCs w:val="28"/>
        </w:rPr>
        <w:t>повысить экологическую грамотность обучающихся.</w:t>
      </w:r>
    </w:p>
    <w:p w:rsidR="005173D7" w:rsidRDefault="00CA60C9" w:rsidP="005173D7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</w:pPr>
      <w:r w:rsidRPr="005A77F1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>Личностные УУД:</w:t>
      </w:r>
      <w:r w:rsidR="005C11C1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 xml:space="preserve"> </w:t>
      </w:r>
    </w:p>
    <w:p w:rsidR="005173D7" w:rsidRDefault="005173D7" w:rsidP="005173D7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</w:pPr>
      <w:r w:rsidRPr="005173D7">
        <w:rPr>
          <w:rFonts w:ascii="Times New Roman" w:eastAsia="Times New Roman" w:hAnsi="Times New Roman" w:cs="Times New Roman"/>
          <w:bCs/>
          <w:sz w:val="28"/>
          <w:szCs w:val="28"/>
        </w:rPr>
        <w:t>1)</w:t>
      </w:r>
      <w:r w:rsidR="005C11C1" w:rsidRPr="005173D7">
        <w:rPr>
          <w:rFonts w:ascii="Times New Roman" w:eastAsia="Times New Roman" w:hAnsi="Times New Roman" w:cs="Times New Roman"/>
          <w:sz w:val="28"/>
          <w:szCs w:val="28"/>
        </w:rPr>
        <w:t>принятие социальной роли обучающегося, готовности и способности к саморазвитию;</w:t>
      </w:r>
    </w:p>
    <w:p w:rsidR="005173D7" w:rsidRDefault="005173D7" w:rsidP="005173D7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</w:pPr>
      <w:r w:rsidRPr="005173D7">
        <w:rPr>
          <w:rFonts w:ascii="Times New Roman" w:eastAsia="Times New Roman" w:hAnsi="Times New Roman" w:cs="Times New Roman"/>
          <w:bCs/>
          <w:sz w:val="28"/>
          <w:szCs w:val="28"/>
        </w:rPr>
        <w:t>2)</w:t>
      </w:r>
      <w:r w:rsidRPr="005173D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5C11C1" w:rsidRPr="005173D7">
        <w:rPr>
          <w:rFonts w:ascii="Times New Roman" w:eastAsia="Times New Roman" w:hAnsi="Times New Roman" w:cs="Times New Roman"/>
          <w:sz w:val="28"/>
          <w:szCs w:val="28"/>
        </w:rPr>
        <w:t>развитие мотивов учебной деятельности и формирование личностного смысла учения;</w:t>
      </w:r>
    </w:p>
    <w:p w:rsidR="005173D7" w:rsidRDefault="005173D7" w:rsidP="00CA60C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173D7">
        <w:rPr>
          <w:rFonts w:ascii="Times New Roman" w:eastAsia="Times New Roman" w:hAnsi="Times New Roman" w:cs="Times New Roman"/>
          <w:bCs/>
          <w:sz w:val="28"/>
          <w:szCs w:val="28"/>
        </w:rPr>
        <w:t>3)</w:t>
      </w:r>
      <w:r w:rsidR="005238D5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 xml:space="preserve"> </w:t>
      </w:r>
      <w:r w:rsidR="005C11C1">
        <w:rPr>
          <w:rFonts w:ascii="Times New Roman" w:eastAsia="Times New Roman" w:hAnsi="Times New Roman" w:cs="Times New Roman"/>
          <w:sz w:val="28"/>
          <w:szCs w:val="28"/>
        </w:rPr>
        <w:t>р</w:t>
      </w:r>
      <w:r w:rsidR="005C11C1" w:rsidRPr="005C11C1">
        <w:rPr>
          <w:rFonts w:ascii="Times New Roman" w:eastAsia="Times New Roman" w:hAnsi="Times New Roman" w:cs="Times New Roman"/>
          <w:sz w:val="28"/>
          <w:szCs w:val="28"/>
        </w:rPr>
        <w:t>азвитие навыков сотрудничества с учителем и сверстни</w:t>
      </w:r>
      <w:r w:rsidR="005C11C1">
        <w:rPr>
          <w:rFonts w:ascii="Times New Roman" w:eastAsia="Times New Roman" w:hAnsi="Times New Roman" w:cs="Times New Roman"/>
          <w:sz w:val="28"/>
          <w:szCs w:val="28"/>
        </w:rPr>
        <w:t>ками в разных  ситуациях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5173D7" w:rsidRDefault="005C11C1" w:rsidP="00CA60C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4)</w:t>
      </w:r>
      <w:r w:rsidR="00CA60C9" w:rsidRPr="005A77F1">
        <w:rPr>
          <w:rFonts w:ascii="Times New Roman" w:eastAsia="Times New Roman" w:hAnsi="Times New Roman" w:cs="Times New Roman"/>
          <w:sz w:val="28"/>
          <w:szCs w:val="28"/>
        </w:rPr>
        <w:t xml:space="preserve"> формирование  целостного, социально ориентированного взгляда на мир в его органичном единстве и разнообразии природы</w:t>
      </w:r>
      <w:r w:rsidR="009D7A87" w:rsidRPr="005A77F1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CA60C9" w:rsidRPr="005173D7" w:rsidRDefault="005C11C1" w:rsidP="00CA60C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5) стремление</w:t>
      </w:r>
      <w:r w:rsidR="00CA60C9" w:rsidRPr="005A77F1">
        <w:rPr>
          <w:rFonts w:ascii="Times New Roman" w:eastAsia="Times New Roman" w:hAnsi="Times New Roman" w:cs="Times New Roman"/>
          <w:sz w:val="28"/>
          <w:szCs w:val="28"/>
        </w:rPr>
        <w:t xml:space="preserve"> к по</w:t>
      </w:r>
      <w:r>
        <w:rPr>
          <w:rFonts w:ascii="Times New Roman" w:eastAsia="Times New Roman" w:hAnsi="Times New Roman" w:cs="Times New Roman"/>
          <w:sz w:val="28"/>
          <w:szCs w:val="28"/>
        </w:rPr>
        <w:t>лучению новых знаний,  проявлению активности</w:t>
      </w:r>
      <w:r w:rsidR="00CA60C9" w:rsidRPr="005A77F1">
        <w:rPr>
          <w:rFonts w:ascii="Times New Roman" w:eastAsia="Times New Roman" w:hAnsi="Times New Roman" w:cs="Times New Roman"/>
          <w:sz w:val="28"/>
          <w:szCs w:val="28"/>
        </w:rPr>
        <w:t xml:space="preserve"> в совместной учебной деятельности и во внеурочной деятельности.</w:t>
      </w:r>
    </w:p>
    <w:p w:rsidR="00747C7A" w:rsidRDefault="00CA60C9" w:rsidP="00CA60C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A77F1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>Регулятивные УУД:</w:t>
      </w:r>
      <w:r w:rsidRPr="005A77F1">
        <w:rPr>
          <w:rFonts w:ascii="Times New Roman" w:eastAsia="Times New Roman" w:hAnsi="Times New Roman" w:cs="Times New Roman"/>
          <w:sz w:val="28"/>
          <w:szCs w:val="28"/>
        </w:rPr>
        <w:br/>
        <w:t xml:space="preserve">1) </w:t>
      </w:r>
      <w:r w:rsidR="00747C7A">
        <w:rPr>
          <w:rFonts w:ascii="Times New Roman" w:eastAsia="Times New Roman" w:hAnsi="Times New Roman" w:cs="Times New Roman"/>
          <w:sz w:val="28"/>
          <w:szCs w:val="28"/>
        </w:rPr>
        <w:t>у</w:t>
      </w:r>
      <w:r w:rsidR="00747C7A" w:rsidRPr="00747C7A">
        <w:rPr>
          <w:rFonts w:ascii="Times New Roman" w:eastAsia="Times New Roman" w:hAnsi="Times New Roman" w:cs="Times New Roman"/>
          <w:sz w:val="28"/>
          <w:szCs w:val="28"/>
        </w:rPr>
        <w:t>мение самостоятельно планировать пути достижения целей, осознанно выбирать наиболее эффективные способы решения</w:t>
      </w:r>
      <w:r w:rsidR="00747C7A">
        <w:rPr>
          <w:rFonts w:ascii="Times New Roman" w:eastAsia="Times New Roman" w:hAnsi="Times New Roman" w:cs="Times New Roman"/>
          <w:sz w:val="28"/>
          <w:szCs w:val="28"/>
        </w:rPr>
        <w:t xml:space="preserve"> учебных и познавательных задач;</w:t>
      </w:r>
    </w:p>
    <w:p w:rsidR="00747C7A" w:rsidRDefault="00747C7A" w:rsidP="00CA60C9">
      <w:pPr>
        <w:spacing w:after="0" w:line="240" w:lineRule="auto"/>
        <w:rPr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2)</w:t>
      </w:r>
      <w:r w:rsidRPr="00747C7A">
        <w:rPr>
          <w:color w:val="000000"/>
          <w:sz w:val="28"/>
          <w:szCs w:val="28"/>
          <w:shd w:val="clear" w:color="auto" w:fill="FFFFFF"/>
        </w:rPr>
        <w:t xml:space="preserve"> </w:t>
      </w:r>
      <w:r w:rsidRPr="005A77F1">
        <w:rPr>
          <w:rFonts w:ascii="Times New Roman" w:eastAsia="Times New Roman" w:hAnsi="Times New Roman" w:cs="Times New Roman"/>
          <w:sz w:val="28"/>
          <w:szCs w:val="28"/>
        </w:rPr>
        <w:t>овладение начальными сведениями о сущности и особенностях объектов, процессов и явлений действительности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747C7A" w:rsidRDefault="00747C7A" w:rsidP="00747C7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ф</w:t>
      </w:r>
      <w:r w:rsidRPr="00747C7A">
        <w:rPr>
          <w:rFonts w:ascii="Times New Roman" w:eastAsia="Times New Roman" w:hAnsi="Times New Roman" w:cs="Times New Roman"/>
          <w:sz w:val="28"/>
          <w:szCs w:val="28"/>
        </w:rPr>
        <w:t>иксировать резуль</w:t>
      </w:r>
      <w:r>
        <w:rPr>
          <w:rFonts w:ascii="Times New Roman" w:eastAsia="Times New Roman" w:hAnsi="Times New Roman" w:cs="Times New Roman"/>
          <w:sz w:val="28"/>
          <w:szCs w:val="28"/>
        </w:rPr>
        <w:t>таты наблюдения и делать выводы;</w:t>
      </w:r>
      <w:r>
        <w:rPr>
          <w:rFonts w:ascii="Times New Roman" w:eastAsia="Times New Roman" w:hAnsi="Times New Roman" w:cs="Times New Roman"/>
          <w:sz w:val="28"/>
          <w:szCs w:val="28"/>
        </w:rPr>
        <w:br/>
        <w:t>3</w:t>
      </w:r>
      <w:r w:rsidR="00CA60C9" w:rsidRPr="005A77F1">
        <w:rPr>
          <w:rFonts w:ascii="Times New Roman" w:eastAsia="Times New Roman" w:hAnsi="Times New Roman" w:cs="Times New Roman"/>
          <w:sz w:val="28"/>
          <w:szCs w:val="28"/>
        </w:rPr>
        <w:t>) освоение способов решения проблем творческого и пои</w:t>
      </w:r>
      <w:r w:rsidR="005238D5">
        <w:rPr>
          <w:rFonts w:ascii="Times New Roman" w:eastAsia="Times New Roman" w:hAnsi="Times New Roman" w:cs="Times New Roman"/>
          <w:sz w:val="28"/>
          <w:szCs w:val="28"/>
        </w:rPr>
        <w:t>скового характера;</w:t>
      </w:r>
    </w:p>
    <w:p w:rsidR="00723332" w:rsidRDefault="005238D5" w:rsidP="00CA60C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="00747C7A">
        <w:rPr>
          <w:rFonts w:ascii="Times New Roman" w:eastAsia="Times New Roman" w:hAnsi="Times New Roman" w:cs="Times New Roman"/>
          <w:sz w:val="28"/>
          <w:szCs w:val="28"/>
        </w:rPr>
        <w:t>)</w:t>
      </w:r>
      <w:r w:rsidR="00CA60C9" w:rsidRPr="00747C7A">
        <w:rPr>
          <w:rFonts w:ascii="Times New Roman" w:eastAsia="Times New Roman" w:hAnsi="Times New Roman" w:cs="Times New Roman"/>
          <w:sz w:val="28"/>
          <w:szCs w:val="28"/>
        </w:rPr>
        <w:t>коррекция (</w:t>
      </w:r>
      <w:r w:rsidR="00747C7A" w:rsidRPr="00747C7A">
        <w:rPr>
          <w:rFonts w:ascii="Times New Roman" w:eastAsia="Times New Roman" w:hAnsi="Times New Roman" w:cs="Times New Roman"/>
          <w:sz w:val="28"/>
          <w:szCs w:val="28"/>
        </w:rPr>
        <w:t>фиксировать результаты наблюдения и делать выводы</w:t>
      </w:r>
      <w:r w:rsidR="00CA60C9" w:rsidRPr="00747C7A">
        <w:rPr>
          <w:rFonts w:ascii="Times New Roman" w:eastAsia="Times New Roman" w:hAnsi="Times New Roman" w:cs="Times New Roman"/>
          <w:sz w:val="28"/>
          <w:szCs w:val="28"/>
        </w:rPr>
        <w:t>)</w:t>
      </w:r>
      <w:r w:rsidR="005173D7">
        <w:rPr>
          <w:rFonts w:ascii="Times New Roman" w:eastAsia="Times New Roman" w:hAnsi="Times New Roman" w:cs="Times New Roman"/>
          <w:sz w:val="28"/>
          <w:szCs w:val="28"/>
        </w:rPr>
        <w:t>.</w:t>
      </w:r>
      <w:r w:rsidR="00CA60C9" w:rsidRPr="005A77F1">
        <w:rPr>
          <w:rFonts w:ascii="Times New Roman" w:eastAsia="Times New Roman" w:hAnsi="Times New Roman" w:cs="Times New Roman"/>
          <w:sz w:val="28"/>
          <w:szCs w:val="28"/>
        </w:rPr>
        <w:br/>
      </w:r>
      <w:r w:rsidR="00CA60C9" w:rsidRPr="005A77F1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>Познавательные УУД:</w:t>
      </w:r>
      <w:r w:rsidR="00CA60C9" w:rsidRPr="005A77F1">
        <w:rPr>
          <w:rFonts w:ascii="Times New Roman" w:eastAsia="Times New Roman" w:hAnsi="Times New Roman" w:cs="Times New Roman"/>
          <w:sz w:val="28"/>
          <w:szCs w:val="28"/>
        </w:rPr>
        <w:br/>
        <w:t xml:space="preserve">1) </w:t>
      </w:r>
      <w:r w:rsidR="00723332">
        <w:rPr>
          <w:rFonts w:ascii="Times New Roman" w:eastAsia="Times New Roman" w:hAnsi="Times New Roman" w:cs="Times New Roman"/>
          <w:sz w:val="28"/>
          <w:szCs w:val="28"/>
        </w:rPr>
        <w:t>у</w:t>
      </w:r>
      <w:r w:rsidR="00723332" w:rsidRPr="00723332">
        <w:rPr>
          <w:rFonts w:ascii="Times New Roman" w:eastAsia="Times New Roman" w:hAnsi="Times New Roman" w:cs="Times New Roman"/>
          <w:sz w:val="28"/>
          <w:szCs w:val="28"/>
        </w:rPr>
        <w:t>мение определять понятия, устанавливать аналогии, классифицировать, строить логические рассуждения и делать выводы</w:t>
      </w:r>
      <w:r w:rsidR="005173D7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5173D7" w:rsidRDefault="005173D7" w:rsidP="00CA60C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2)</w:t>
      </w:r>
      <w:r w:rsidRPr="005173D7"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у</w:t>
      </w:r>
      <w:r w:rsidRPr="005173D7">
        <w:rPr>
          <w:rFonts w:ascii="Times New Roman" w:eastAsia="Times New Roman" w:hAnsi="Times New Roman" w:cs="Times New Roman"/>
          <w:sz w:val="28"/>
          <w:szCs w:val="28"/>
        </w:rPr>
        <w:t>мение создавать и применять модели и схемы для решения учебных задач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5173D7" w:rsidRDefault="005173D7" w:rsidP="00CA60C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3) </w:t>
      </w:r>
      <w:r w:rsidRPr="005A77F1">
        <w:rPr>
          <w:rFonts w:ascii="Times New Roman" w:eastAsia="Times New Roman" w:hAnsi="Times New Roman" w:cs="Times New Roman"/>
          <w:sz w:val="28"/>
          <w:szCs w:val="28"/>
        </w:rPr>
        <w:t>формирование развития мышления, внимания, наблюда</w:t>
      </w:r>
      <w:r>
        <w:rPr>
          <w:rFonts w:ascii="Times New Roman" w:eastAsia="Times New Roman" w:hAnsi="Times New Roman" w:cs="Times New Roman"/>
          <w:sz w:val="28"/>
          <w:szCs w:val="28"/>
        </w:rPr>
        <w:t>тельности, умения решать задачи;</w:t>
      </w:r>
    </w:p>
    <w:p w:rsidR="005173D7" w:rsidRDefault="005173D7" w:rsidP="00CA60C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173D7">
        <w:rPr>
          <w:rFonts w:ascii="Times New Roman" w:eastAsia="Times New Roman" w:hAnsi="Times New Roman" w:cs="Times New Roman"/>
          <w:sz w:val="28"/>
          <w:szCs w:val="28"/>
        </w:rPr>
        <w:t>4) установление причинно</w:t>
      </w:r>
      <w:r w:rsidR="006352C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173D7">
        <w:rPr>
          <w:rFonts w:ascii="Times New Roman" w:eastAsia="Times New Roman" w:hAnsi="Times New Roman" w:cs="Times New Roman"/>
          <w:sz w:val="28"/>
          <w:szCs w:val="28"/>
        </w:rPr>
        <w:t>- следственных связей, построение логической цепи рассуждений, доказательство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CA60C9" w:rsidRPr="005A77F1" w:rsidRDefault="005173D7" w:rsidP="00CA60C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5) </w:t>
      </w:r>
      <w:r w:rsidR="00CA60C9" w:rsidRPr="005A77F1">
        <w:rPr>
          <w:rFonts w:ascii="Times New Roman" w:eastAsia="Times New Roman" w:hAnsi="Times New Roman" w:cs="Times New Roman"/>
          <w:sz w:val="28"/>
          <w:szCs w:val="28"/>
        </w:rPr>
        <w:t>осознание целостности окружающего мира, освоение основ экологической грамотности, элементарных правил нравственного</w:t>
      </w:r>
      <w:r w:rsidR="009D7A87" w:rsidRPr="005A77F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A60C9" w:rsidRPr="005A77F1">
        <w:rPr>
          <w:rFonts w:ascii="Times New Roman" w:eastAsia="Times New Roman" w:hAnsi="Times New Roman" w:cs="Times New Roman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sz w:val="28"/>
          <w:szCs w:val="28"/>
        </w:rPr>
        <w:t>оведения в мире природы и людей.</w:t>
      </w:r>
      <w:r w:rsidR="00CA60C9" w:rsidRPr="005A77F1">
        <w:rPr>
          <w:rFonts w:ascii="Times New Roman" w:eastAsia="Times New Roman" w:hAnsi="Times New Roman" w:cs="Times New Roman"/>
          <w:sz w:val="28"/>
          <w:szCs w:val="28"/>
        </w:rPr>
        <w:br/>
      </w:r>
      <w:r w:rsidR="00CA60C9" w:rsidRPr="005A77F1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>Коммуникативные УУД:</w:t>
      </w:r>
      <w:r w:rsidR="00CA60C9" w:rsidRPr="005A77F1">
        <w:rPr>
          <w:rFonts w:ascii="Times New Roman" w:eastAsia="Times New Roman" w:hAnsi="Times New Roman" w:cs="Times New Roman"/>
          <w:sz w:val="28"/>
          <w:szCs w:val="28"/>
        </w:rPr>
        <w:br/>
        <w:t>1) формирование умения строить речевое высказывание в соответствии с задачами коммуникации и составлять тексты в устной форме</w:t>
      </w:r>
      <w:r w:rsidR="003B1E6E" w:rsidRPr="005A77F1">
        <w:rPr>
          <w:rFonts w:ascii="Times New Roman" w:eastAsia="Times New Roman" w:hAnsi="Times New Roman" w:cs="Times New Roman"/>
          <w:sz w:val="28"/>
          <w:szCs w:val="28"/>
        </w:rPr>
        <w:t>;</w:t>
      </w:r>
      <w:r w:rsidR="00CA60C9" w:rsidRPr="005A77F1">
        <w:rPr>
          <w:rFonts w:ascii="Times New Roman" w:eastAsia="Times New Roman" w:hAnsi="Times New Roman" w:cs="Times New Roman"/>
          <w:sz w:val="28"/>
          <w:szCs w:val="28"/>
        </w:rPr>
        <w:br/>
        <w:t>2) формирование умения использовать речевые средства и средства для решения коммуникативных и познавательных задач</w:t>
      </w:r>
      <w:r w:rsidR="003B1E6E" w:rsidRPr="005A77F1">
        <w:rPr>
          <w:rFonts w:ascii="Times New Roman" w:eastAsia="Times New Roman" w:hAnsi="Times New Roman" w:cs="Times New Roman"/>
          <w:sz w:val="28"/>
          <w:szCs w:val="28"/>
        </w:rPr>
        <w:t>;</w:t>
      </w:r>
      <w:r w:rsidR="00CA60C9" w:rsidRPr="005A77F1">
        <w:rPr>
          <w:rFonts w:ascii="Times New Roman" w:eastAsia="Times New Roman" w:hAnsi="Times New Roman" w:cs="Times New Roman"/>
          <w:sz w:val="28"/>
          <w:szCs w:val="28"/>
        </w:rPr>
        <w:br/>
        <w:t>3) формирования уме</w:t>
      </w:r>
      <w:r w:rsidR="003B1E6E" w:rsidRPr="005A77F1">
        <w:rPr>
          <w:rFonts w:ascii="Times New Roman" w:eastAsia="Times New Roman" w:hAnsi="Times New Roman" w:cs="Times New Roman"/>
          <w:sz w:val="28"/>
          <w:szCs w:val="28"/>
        </w:rPr>
        <w:t>ния слушать и вступать в диалог;</w:t>
      </w:r>
    </w:p>
    <w:p w:rsidR="00CA60C9" w:rsidRPr="005A77F1" w:rsidRDefault="00CA60C9" w:rsidP="00CA60C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A77F1">
        <w:rPr>
          <w:rFonts w:ascii="Times New Roman" w:eastAsia="Times New Roman" w:hAnsi="Times New Roman" w:cs="Times New Roman"/>
          <w:sz w:val="28"/>
          <w:szCs w:val="28"/>
        </w:rPr>
        <w:t>4</w:t>
      </w:r>
      <w:r w:rsidR="005173D7">
        <w:rPr>
          <w:rFonts w:ascii="Times New Roman" w:eastAsia="Times New Roman" w:hAnsi="Times New Roman" w:cs="Times New Roman"/>
          <w:sz w:val="28"/>
          <w:szCs w:val="28"/>
        </w:rPr>
        <w:t>) ф</w:t>
      </w:r>
      <w:r w:rsidR="005173D7" w:rsidRPr="005173D7">
        <w:rPr>
          <w:rFonts w:ascii="Times New Roman" w:eastAsia="Times New Roman" w:hAnsi="Times New Roman" w:cs="Times New Roman"/>
          <w:sz w:val="28"/>
          <w:szCs w:val="28"/>
        </w:rPr>
        <w:t>ормирование экологического мышления, умение применять его в познавательной, коммуникативной и социальной практике</w:t>
      </w:r>
      <w:r w:rsidR="003B1E6E" w:rsidRPr="005A77F1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AA6145" w:rsidRDefault="00CA60C9" w:rsidP="005173D7">
      <w:pPr>
        <w:spacing w:after="0" w:line="240" w:lineRule="auto"/>
        <w:contextualSpacing/>
        <w:mirrorIndents/>
        <w:rPr>
          <w:rFonts w:ascii="Times New Roman" w:eastAsia="Times New Roman" w:hAnsi="Times New Roman" w:cs="Times New Roman"/>
          <w:sz w:val="28"/>
          <w:szCs w:val="28"/>
        </w:rPr>
      </w:pPr>
      <w:r w:rsidRPr="005A77F1">
        <w:rPr>
          <w:rFonts w:ascii="Times New Roman" w:eastAsia="Times New Roman" w:hAnsi="Times New Roman" w:cs="Times New Roman"/>
          <w:sz w:val="28"/>
          <w:szCs w:val="28"/>
        </w:rPr>
        <w:t>5)формирование собственного мнения и позиции</w:t>
      </w:r>
      <w:r w:rsidR="003B1E6E" w:rsidRPr="005A77F1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A57FA" w:rsidRDefault="00FA57FA" w:rsidP="005173D7">
      <w:pPr>
        <w:spacing w:after="0" w:line="240" w:lineRule="auto"/>
        <w:contextualSpacing/>
        <w:mirrorIndents/>
        <w:rPr>
          <w:rFonts w:ascii="Times New Roman" w:eastAsia="Times New Roman" w:hAnsi="Times New Roman" w:cs="Times New Roman"/>
          <w:sz w:val="28"/>
          <w:szCs w:val="28"/>
        </w:rPr>
      </w:pPr>
      <w:r w:rsidRPr="00FA57FA">
        <w:rPr>
          <w:rFonts w:ascii="Times New Roman" w:eastAsia="Times New Roman" w:hAnsi="Times New Roman" w:cs="Times New Roman"/>
          <w:b/>
          <w:sz w:val="28"/>
          <w:szCs w:val="28"/>
        </w:rPr>
        <w:t>Межпредметные связи: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география,</w:t>
      </w:r>
      <w:r w:rsidR="005238D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экология.</w:t>
      </w:r>
    </w:p>
    <w:p w:rsidR="00AA6145" w:rsidRDefault="00AA6145" w:rsidP="005173D7">
      <w:pPr>
        <w:spacing w:after="0" w:line="240" w:lineRule="auto"/>
        <w:contextualSpacing/>
        <w:mirrorIndents/>
        <w:rPr>
          <w:rFonts w:ascii="Times New Roman" w:eastAsia="Times New Roman" w:hAnsi="Times New Roman" w:cs="Times New Roman"/>
          <w:sz w:val="28"/>
          <w:szCs w:val="28"/>
        </w:rPr>
      </w:pPr>
      <w:r w:rsidRPr="008550C0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Направленность:</w:t>
      </w:r>
      <w:r w:rsidRPr="008550C0">
        <w:rPr>
          <w:rFonts w:ascii="Times New Roman" w:eastAsia="Times New Roman" w:hAnsi="Times New Roman" w:cs="Times New Roman"/>
          <w:sz w:val="28"/>
          <w:szCs w:val="28"/>
        </w:rPr>
        <w:t xml:space="preserve"> экологическая</w:t>
      </w:r>
      <w:r w:rsidR="005238D5">
        <w:rPr>
          <w:rFonts w:ascii="Times New Roman" w:eastAsia="Times New Roman" w:hAnsi="Times New Roman" w:cs="Times New Roman"/>
          <w:sz w:val="28"/>
          <w:szCs w:val="28"/>
        </w:rPr>
        <w:t xml:space="preserve"> направленность географического образования.</w:t>
      </w:r>
    </w:p>
    <w:p w:rsidR="00FA57FA" w:rsidRPr="005A77F1" w:rsidRDefault="00FA57FA" w:rsidP="005173D7">
      <w:pPr>
        <w:spacing w:after="0" w:line="240" w:lineRule="auto"/>
        <w:contextualSpacing/>
        <w:mirrorIndents/>
        <w:rPr>
          <w:rFonts w:ascii="Times New Roman" w:eastAsia="Times New Roman" w:hAnsi="Times New Roman" w:cs="Times New Roman"/>
          <w:sz w:val="28"/>
          <w:szCs w:val="28"/>
        </w:rPr>
      </w:pPr>
      <w:r w:rsidRPr="00AA6145">
        <w:rPr>
          <w:rFonts w:ascii="Times New Roman" w:eastAsia="Times New Roman" w:hAnsi="Times New Roman" w:cs="Times New Roman"/>
          <w:b/>
          <w:sz w:val="28"/>
          <w:szCs w:val="28"/>
        </w:rPr>
        <w:t>Форма работы: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фронтальная, групповая</w:t>
      </w:r>
    </w:p>
    <w:p w:rsidR="005173D7" w:rsidRPr="00AA6145" w:rsidRDefault="00CA60C9" w:rsidP="00AA6145">
      <w:pPr>
        <w:spacing w:after="0" w:line="240" w:lineRule="auto"/>
        <w:contextualSpacing/>
        <w:mirrorIndents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A77F1">
        <w:rPr>
          <w:rFonts w:ascii="Times New Roman" w:eastAsia="Times New Roman" w:hAnsi="Times New Roman" w:cs="Times New Roman"/>
          <w:b/>
          <w:bCs/>
          <w:sz w:val="28"/>
          <w:szCs w:val="28"/>
        </w:rPr>
        <w:t>Оборудование:</w:t>
      </w:r>
      <w:r w:rsidR="008550C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A77F1">
        <w:rPr>
          <w:rFonts w:ascii="Times New Roman" w:eastAsia="Times New Roman" w:hAnsi="Times New Roman" w:cs="Times New Roman"/>
          <w:sz w:val="28"/>
          <w:szCs w:val="28"/>
        </w:rPr>
        <w:t>Плакаты на тему «</w:t>
      </w:r>
      <w:r w:rsidR="003B1E6E" w:rsidRPr="005A77F1">
        <w:rPr>
          <w:rFonts w:ascii="Times New Roman" w:eastAsia="Times New Roman" w:hAnsi="Times New Roman" w:cs="Times New Roman"/>
          <w:sz w:val="28"/>
          <w:szCs w:val="28"/>
        </w:rPr>
        <w:t>Природу знать, беречь и множить</w:t>
      </w:r>
      <w:r w:rsidRPr="005A77F1">
        <w:rPr>
          <w:rFonts w:ascii="Times New Roman" w:eastAsia="Times New Roman" w:hAnsi="Times New Roman" w:cs="Times New Roman"/>
          <w:sz w:val="28"/>
          <w:szCs w:val="28"/>
        </w:rPr>
        <w:t>!»</w:t>
      </w:r>
      <w:r w:rsidR="008550C0">
        <w:rPr>
          <w:rFonts w:ascii="Times New Roman" w:eastAsia="Times New Roman" w:hAnsi="Times New Roman" w:cs="Times New Roman"/>
          <w:sz w:val="28"/>
          <w:szCs w:val="28"/>
        </w:rPr>
        <w:t>, к</w:t>
      </w:r>
      <w:r w:rsidR="003B1E6E" w:rsidRPr="005A77F1">
        <w:rPr>
          <w:rFonts w:ascii="Times New Roman" w:eastAsia="Times New Roman" w:hAnsi="Times New Roman" w:cs="Times New Roman"/>
          <w:sz w:val="28"/>
          <w:szCs w:val="28"/>
        </w:rPr>
        <w:t>омпьютер</w:t>
      </w:r>
      <w:r w:rsidR="00AA6145">
        <w:rPr>
          <w:rFonts w:ascii="Times New Roman" w:eastAsia="Times New Roman" w:hAnsi="Times New Roman" w:cs="Times New Roman"/>
          <w:sz w:val="28"/>
          <w:szCs w:val="28"/>
        </w:rPr>
        <w:t>, проектор.</w:t>
      </w:r>
      <w:r w:rsidR="00AA6145" w:rsidRPr="00AA6145">
        <w:rPr>
          <w:color w:val="000000"/>
          <w:sz w:val="28"/>
          <w:szCs w:val="28"/>
          <w:shd w:val="clear" w:color="auto" w:fill="FFFFFF"/>
        </w:rPr>
        <w:t xml:space="preserve"> </w:t>
      </w:r>
      <w:r w:rsidR="00AA6145">
        <w:rPr>
          <w:rFonts w:ascii="Times New Roman" w:eastAsia="Times New Roman" w:hAnsi="Times New Roman" w:cs="Times New Roman"/>
          <w:sz w:val="28"/>
          <w:szCs w:val="28"/>
        </w:rPr>
        <w:t>Дополнительная литература: книги</w:t>
      </w:r>
      <w:r w:rsidR="00AA6145" w:rsidRPr="00AA6145">
        <w:rPr>
          <w:rFonts w:ascii="Times New Roman" w:eastAsia="Times New Roman" w:hAnsi="Times New Roman" w:cs="Times New Roman"/>
          <w:sz w:val="28"/>
          <w:szCs w:val="28"/>
        </w:rPr>
        <w:t xml:space="preserve"> для чтения, энциклопедии, справочники</w:t>
      </w:r>
      <w:r w:rsidR="00AA614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550C0" w:rsidRDefault="008550C0" w:rsidP="005173D7">
      <w:pPr>
        <w:spacing w:line="240" w:lineRule="auto"/>
        <w:contextualSpacing/>
        <w:mirrorIndents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550C0">
        <w:rPr>
          <w:rFonts w:ascii="Times New Roman" w:eastAsia="Times New Roman" w:hAnsi="Times New Roman" w:cs="Times New Roman"/>
          <w:b/>
          <w:sz w:val="28"/>
          <w:szCs w:val="28"/>
        </w:rPr>
        <w:t xml:space="preserve">Основная тематика мероприятия: </w:t>
      </w:r>
      <w:r w:rsidR="005173D7">
        <w:rPr>
          <w:rFonts w:ascii="Times New Roman" w:eastAsia="Times New Roman" w:hAnsi="Times New Roman" w:cs="Times New Roman"/>
          <w:sz w:val="28"/>
          <w:szCs w:val="28"/>
        </w:rPr>
        <w:t xml:space="preserve">повышение экологической </w:t>
      </w:r>
      <w:r w:rsidRPr="008550C0">
        <w:rPr>
          <w:rFonts w:ascii="Times New Roman" w:eastAsia="Times New Roman" w:hAnsi="Times New Roman" w:cs="Times New Roman"/>
          <w:sz w:val="28"/>
          <w:szCs w:val="28"/>
        </w:rPr>
        <w:t>культуры обучающихся, сохранение и укрепление природного и культурно-исторического наследия.</w:t>
      </w:r>
    </w:p>
    <w:p w:rsidR="005173D7" w:rsidRDefault="005173D7" w:rsidP="005173D7">
      <w:pPr>
        <w:spacing w:line="240" w:lineRule="auto"/>
        <w:contextualSpacing/>
        <w:mirrorIndents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173D7" w:rsidRPr="008550C0" w:rsidRDefault="005173D7" w:rsidP="005173D7">
      <w:pPr>
        <w:spacing w:line="240" w:lineRule="auto"/>
        <w:contextualSpacing/>
        <w:mirrorIndents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Ход занятия:</w:t>
      </w:r>
    </w:p>
    <w:p w:rsidR="00CA60C9" w:rsidRPr="005A77F1" w:rsidRDefault="00CA60C9" w:rsidP="00D5747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A60C9" w:rsidRPr="005A77F1" w:rsidRDefault="00CA60C9" w:rsidP="00D57470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5A77F1">
        <w:rPr>
          <w:rFonts w:ascii="Times New Roman" w:eastAsia="Times New Roman" w:hAnsi="Times New Roman" w:cs="Times New Roman"/>
          <w:sz w:val="28"/>
          <w:szCs w:val="28"/>
        </w:rPr>
        <w:t>Берегите эти земли, эти воды,</w:t>
      </w:r>
    </w:p>
    <w:p w:rsidR="00CA60C9" w:rsidRPr="005A77F1" w:rsidRDefault="00CA60C9" w:rsidP="00D57470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5A77F1">
        <w:rPr>
          <w:rFonts w:ascii="Times New Roman" w:eastAsia="Times New Roman" w:hAnsi="Times New Roman" w:cs="Times New Roman"/>
          <w:sz w:val="28"/>
          <w:szCs w:val="28"/>
        </w:rPr>
        <w:t>Даже малую былиночку любя.</w:t>
      </w:r>
    </w:p>
    <w:p w:rsidR="00CA60C9" w:rsidRPr="005A77F1" w:rsidRDefault="00CA60C9" w:rsidP="00D57470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5A77F1">
        <w:rPr>
          <w:rFonts w:ascii="Times New Roman" w:eastAsia="Times New Roman" w:hAnsi="Times New Roman" w:cs="Times New Roman"/>
          <w:sz w:val="28"/>
          <w:szCs w:val="28"/>
        </w:rPr>
        <w:t> Берегите всех зверей внутри природы,</w:t>
      </w:r>
    </w:p>
    <w:p w:rsidR="00CA60C9" w:rsidRPr="005A77F1" w:rsidRDefault="00CA60C9" w:rsidP="00D57470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5A77F1">
        <w:rPr>
          <w:rFonts w:ascii="Times New Roman" w:eastAsia="Times New Roman" w:hAnsi="Times New Roman" w:cs="Times New Roman"/>
          <w:sz w:val="28"/>
          <w:szCs w:val="28"/>
        </w:rPr>
        <w:t> Убивайте лишь зверей внутри себя!</w:t>
      </w:r>
    </w:p>
    <w:p w:rsidR="00CA60C9" w:rsidRPr="005A77F1" w:rsidRDefault="00CA60C9" w:rsidP="00D57470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5A77F1">
        <w:rPr>
          <w:rFonts w:ascii="Times New Roman" w:eastAsia="Times New Roman" w:hAnsi="Times New Roman" w:cs="Times New Roman"/>
          <w:sz w:val="28"/>
          <w:szCs w:val="28"/>
        </w:rPr>
        <w:t>                                        </w:t>
      </w:r>
      <w:r w:rsidRPr="005A77F1">
        <w:rPr>
          <w:rFonts w:ascii="Times New Roman" w:eastAsia="Times New Roman" w:hAnsi="Times New Roman" w:cs="Times New Roman"/>
          <w:i/>
          <w:iCs/>
          <w:sz w:val="28"/>
          <w:szCs w:val="28"/>
        </w:rPr>
        <w:t>(Е.Евтушенко)</w:t>
      </w:r>
    </w:p>
    <w:p w:rsidR="00CA60C9" w:rsidRPr="005A77F1" w:rsidRDefault="00CA60C9" w:rsidP="00CA60C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550C0" w:rsidRDefault="008550C0" w:rsidP="008550C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</w:t>
      </w:r>
      <w:r w:rsidRPr="008550C0">
        <w:rPr>
          <w:rFonts w:ascii="Times New Roman" w:eastAsia="Times New Roman" w:hAnsi="Times New Roman" w:cs="Times New Roman"/>
          <w:b/>
          <w:sz w:val="28"/>
          <w:szCs w:val="28"/>
        </w:rPr>
        <w:t>Природу своего края знать, беречь и множить</w:t>
      </w:r>
    </w:p>
    <w:p w:rsidR="008550C0" w:rsidRDefault="008550C0" w:rsidP="008550C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A60C9" w:rsidRPr="008550C0" w:rsidRDefault="008550C0" w:rsidP="008550C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Учитель: </w:t>
      </w:r>
      <w:r w:rsidRPr="008550C0">
        <w:rPr>
          <w:rFonts w:ascii="Times New Roman" w:eastAsia="Times New Roman" w:hAnsi="Times New Roman" w:cs="Times New Roman"/>
          <w:b/>
          <w:sz w:val="28"/>
          <w:szCs w:val="28"/>
        </w:rPr>
        <w:t>Бережём природу - бережём и родину свою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!</w:t>
      </w:r>
    </w:p>
    <w:p w:rsidR="00B60AA6" w:rsidRDefault="008550C0" w:rsidP="00B60AA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Pr="008550C0">
        <w:rPr>
          <w:rFonts w:ascii="Times New Roman" w:eastAsia="Times New Roman" w:hAnsi="Times New Roman" w:cs="Times New Roman"/>
          <w:sz w:val="28"/>
          <w:szCs w:val="28"/>
        </w:rPr>
        <w:t>У каждого из нас облик природы родного края свой, особенный. Но любовь к нему у всех одна — безмерная, н</w:t>
      </w:r>
      <w:r>
        <w:rPr>
          <w:rFonts w:ascii="Times New Roman" w:eastAsia="Times New Roman" w:hAnsi="Times New Roman" w:cs="Times New Roman"/>
          <w:sz w:val="28"/>
          <w:szCs w:val="28"/>
        </w:rPr>
        <w:t>ежная и необъятная.</w:t>
      </w:r>
      <w:r w:rsidRPr="008550C0">
        <w:rPr>
          <w:rFonts w:ascii="Times New Roman" w:eastAsia="Times New Roman" w:hAnsi="Times New Roman" w:cs="Times New Roman"/>
          <w:sz w:val="28"/>
          <w:szCs w:val="28"/>
        </w:rPr>
        <w:t xml:space="preserve"> Каждый уголок родной земли уносит красотой своей природы нас в тот миг, где мы были счастливы.</w:t>
      </w:r>
    </w:p>
    <w:p w:rsidR="008550C0" w:rsidRDefault="00B60AA6" w:rsidP="00CA60C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8550C0" w:rsidRPr="008550C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B7D28">
        <w:rPr>
          <w:rFonts w:ascii="Times New Roman" w:eastAsia="Times New Roman" w:hAnsi="Times New Roman" w:cs="Times New Roman"/>
          <w:sz w:val="28"/>
          <w:szCs w:val="28"/>
        </w:rPr>
        <w:t>Природа нашего</w:t>
      </w:r>
      <w:r w:rsidRPr="00B60AA6">
        <w:rPr>
          <w:rFonts w:ascii="Times New Roman" w:eastAsia="Times New Roman" w:hAnsi="Times New Roman" w:cs="Times New Roman"/>
          <w:sz w:val="28"/>
          <w:szCs w:val="28"/>
        </w:rPr>
        <w:t xml:space="preserve"> края многолика, словно маски, меняет она свои наряды в разные времена года. Нет в Белгородской области  уголка, похожего друг на друга.  Как прекрасна она осенью, нарядившись в золотисто-багровый наряд и кружа листья в медленном вальсе. Сурова в зимнюю пору, укутав леса и поля снежным одеялом и свесив сосульки с крыш</w:t>
      </w:r>
      <w:r w:rsidR="00BB7D28">
        <w:rPr>
          <w:rFonts w:ascii="Times New Roman" w:eastAsia="Times New Roman" w:hAnsi="Times New Roman" w:cs="Times New Roman"/>
          <w:sz w:val="28"/>
          <w:szCs w:val="28"/>
        </w:rPr>
        <w:t xml:space="preserve"> домов. Как озорна природа нашего</w:t>
      </w:r>
      <w:r w:rsidRPr="00B60AA6">
        <w:rPr>
          <w:rFonts w:ascii="Times New Roman" w:eastAsia="Times New Roman" w:hAnsi="Times New Roman" w:cs="Times New Roman"/>
          <w:sz w:val="28"/>
          <w:szCs w:val="28"/>
        </w:rPr>
        <w:t xml:space="preserve"> края теплой весною, наряжая деревья зеленой листвой, пробуждая уснувших на зиму зверей и украшая весь край разнообразными яркими, радующими взгляд и душу цветами. Мы не успели насладиться весенним её нарядом, а она начинает уже угощать нас своими плодами и лелеет в солнечных лучах жаркого лета.</w:t>
      </w:r>
    </w:p>
    <w:p w:rsidR="00B60AA6" w:rsidRDefault="008550C0" w:rsidP="00CA60C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CA60C9" w:rsidRPr="008550C0">
        <w:rPr>
          <w:rFonts w:ascii="Times New Roman" w:eastAsia="Times New Roman" w:hAnsi="Times New Roman" w:cs="Times New Roman"/>
          <w:sz w:val="28"/>
          <w:szCs w:val="28"/>
        </w:rPr>
        <w:t xml:space="preserve"> Основная задача, стоящая перед нами –  сохранить и преумножить природные богатства, разумно пользоваться  бесценными дарами природы. В наши дни </w:t>
      </w:r>
      <w:r w:rsidR="00B60AA6">
        <w:rPr>
          <w:rFonts w:ascii="Times New Roman" w:eastAsia="Times New Roman" w:hAnsi="Times New Roman" w:cs="Times New Roman"/>
          <w:sz w:val="28"/>
          <w:szCs w:val="28"/>
        </w:rPr>
        <w:t xml:space="preserve">мы должны с вами научиться </w:t>
      </w:r>
      <w:r w:rsidR="00CA60C9" w:rsidRPr="008550C0">
        <w:rPr>
          <w:rFonts w:ascii="Times New Roman" w:eastAsia="Times New Roman" w:hAnsi="Times New Roman" w:cs="Times New Roman"/>
          <w:sz w:val="28"/>
          <w:szCs w:val="28"/>
        </w:rPr>
        <w:t xml:space="preserve"> определять свои цели, принимать решения и  действовать в различных  ситуациях. </w:t>
      </w:r>
    </w:p>
    <w:p w:rsidR="00CA60C9" w:rsidRPr="008550C0" w:rsidRDefault="00B60AA6" w:rsidP="00CA60C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BB7D28">
        <w:rPr>
          <w:rFonts w:ascii="Times New Roman" w:eastAsia="Times New Roman" w:hAnsi="Times New Roman" w:cs="Times New Roman"/>
          <w:sz w:val="28"/>
          <w:szCs w:val="28"/>
        </w:rPr>
        <w:t>Задумайтесь, что необходимо</w:t>
      </w:r>
      <w:r w:rsidR="00CA60C9" w:rsidRPr="008550C0">
        <w:rPr>
          <w:rFonts w:ascii="Times New Roman" w:eastAsia="Times New Roman" w:hAnsi="Times New Roman" w:cs="Times New Roman"/>
          <w:sz w:val="28"/>
          <w:szCs w:val="28"/>
        </w:rPr>
        <w:t xml:space="preserve"> каждому  человеку? Кроме материальных благ, еще необходим  и чистый  воздух, вода.  Кроме этого, на первое место выходит наша Малая Родина: её поля, леса, просторы.  Ведь от каждого </w:t>
      </w:r>
      <w:r w:rsidR="00BB7D28">
        <w:rPr>
          <w:rFonts w:ascii="Times New Roman" w:eastAsia="Times New Roman" w:hAnsi="Times New Roman" w:cs="Times New Roman"/>
          <w:sz w:val="28"/>
          <w:szCs w:val="28"/>
        </w:rPr>
        <w:t>из нас зависит, какой будет наш край</w:t>
      </w:r>
      <w:r w:rsidR="00CA60C9" w:rsidRPr="008550C0">
        <w:rPr>
          <w:rFonts w:ascii="Times New Roman" w:eastAsia="Times New Roman" w:hAnsi="Times New Roman" w:cs="Times New Roman"/>
          <w:sz w:val="28"/>
          <w:szCs w:val="28"/>
        </w:rPr>
        <w:t xml:space="preserve"> в недалеком будущем, что мы оставим своим потомкам.</w:t>
      </w:r>
    </w:p>
    <w:p w:rsidR="00FE2C8B" w:rsidRPr="008550C0" w:rsidRDefault="00FE2C8B" w:rsidP="00CA60C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A60C9" w:rsidRPr="008550C0" w:rsidRDefault="00CA60C9" w:rsidP="00CA60C9">
      <w:pPr>
        <w:spacing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550C0">
        <w:rPr>
          <w:rFonts w:ascii="Times New Roman" w:eastAsia="Times New Roman" w:hAnsi="Times New Roman" w:cs="Times New Roman"/>
          <w:b/>
          <w:sz w:val="28"/>
          <w:szCs w:val="28"/>
        </w:rPr>
        <w:t>Целевая аудитория</w:t>
      </w:r>
      <w:r w:rsidR="00FE2C8B" w:rsidRPr="008550C0">
        <w:rPr>
          <w:rFonts w:ascii="Times New Roman" w:eastAsia="Times New Roman" w:hAnsi="Times New Roman" w:cs="Times New Roman"/>
          <w:sz w:val="28"/>
          <w:szCs w:val="28"/>
        </w:rPr>
        <w:t>:  учащиеся 7-8</w:t>
      </w:r>
      <w:r w:rsidRPr="008550C0">
        <w:rPr>
          <w:rFonts w:ascii="Times New Roman" w:eastAsia="Times New Roman" w:hAnsi="Times New Roman" w:cs="Times New Roman"/>
          <w:sz w:val="28"/>
          <w:szCs w:val="28"/>
        </w:rPr>
        <w:t xml:space="preserve"> классов</w:t>
      </w:r>
    </w:p>
    <w:p w:rsidR="000137B6" w:rsidRPr="00AA6145" w:rsidRDefault="00CA60C9" w:rsidP="00AA6145">
      <w:pPr>
        <w:spacing w:line="240" w:lineRule="auto"/>
        <w:contextualSpacing/>
        <w:mirrorIndents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550C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173D7" w:rsidRPr="00AA6145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Ведущий</w:t>
      </w:r>
      <w:r w:rsidR="007424C3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 1</w:t>
      </w:r>
      <w:r w:rsidRPr="00AA6145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:</w:t>
      </w:r>
      <w:r w:rsidRPr="00AA6145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0137B6" w:rsidRPr="00AA6145">
        <w:rPr>
          <w:rFonts w:ascii="Times New Roman" w:eastAsia="Times New Roman" w:hAnsi="Times New Roman" w:cs="Times New Roman"/>
          <w:sz w:val="28"/>
          <w:szCs w:val="28"/>
        </w:rPr>
        <w:t>Удивительна, живописна и разнообразна природа Белгородской области!</w:t>
      </w:r>
      <w:r w:rsidR="00CF2471" w:rsidRPr="00AA6145">
        <w:rPr>
          <w:rFonts w:ascii="Times New Roman" w:eastAsia="Times New Roman" w:hAnsi="Times New Roman" w:cs="Times New Roman"/>
          <w:sz w:val="28"/>
          <w:szCs w:val="28"/>
        </w:rPr>
        <w:t xml:space="preserve"> Наша область расположена в лесостепной зоне</w:t>
      </w:r>
      <w:r w:rsidR="00FA57FA" w:rsidRPr="00AA6145">
        <w:rPr>
          <w:rFonts w:ascii="Times New Roman" w:eastAsia="Times New Roman" w:hAnsi="Times New Roman" w:cs="Times New Roman"/>
          <w:sz w:val="28"/>
          <w:szCs w:val="28"/>
        </w:rPr>
        <w:t>, и потому есть в ней и зелень лесов, и многоцветье степных просторов.</w:t>
      </w:r>
    </w:p>
    <w:p w:rsidR="00AA6145" w:rsidRPr="00AA6145" w:rsidRDefault="00AA6145" w:rsidP="00AA6145">
      <w:pPr>
        <w:spacing w:line="240" w:lineRule="auto"/>
        <w:contextualSpacing/>
        <w:mirrorIndents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6145">
        <w:rPr>
          <w:rFonts w:ascii="Times New Roman" w:eastAsia="Times New Roman" w:hAnsi="Times New Roman" w:cs="Times New Roman"/>
          <w:sz w:val="28"/>
          <w:szCs w:val="28"/>
        </w:rPr>
        <w:tab/>
        <w:t>Здесь на склонах Среднерусской возвышенности, истоки рек, отмеченных в русской истории: Северского Донца, Оскола, Тихой Сосны, Ворсклы. Здесь причудливо сочетаются крутизна сверкающих на солнце меловых холмов и тенистая глубина заросших оврагов и балок.</w:t>
      </w:r>
    </w:p>
    <w:p w:rsidR="00AA6145" w:rsidRDefault="00AA6145" w:rsidP="00AA6145">
      <w:pPr>
        <w:spacing w:line="240" w:lineRule="auto"/>
        <w:contextualSpacing/>
        <w:mirrorIndents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6145">
        <w:rPr>
          <w:rFonts w:ascii="Times New Roman" w:eastAsia="Times New Roman" w:hAnsi="Times New Roman" w:cs="Times New Roman"/>
          <w:sz w:val="28"/>
          <w:szCs w:val="28"/>
        </w:rPr>
        <w:tab/>
        <w:t>А сколько на Белгородчине памятников природы, настоящих «музеев» под открытым небом!</w:t>
      </w:r>
      <w:r w:rsidR="00C02C2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Вековая дубрава «Лес на Ворскле», заповедник «Ямская степь», реликтовые сосновые боры, свидетели древнейших эпох…</w:t>
      </w:r>
    </w:p>
    <w:p w:rsidR="00AA6145" w:rsidRDefault="00AA6145" w:rsidP="00AA6145">
      <w:pPr>
        <w:spacing w:line="240" w:lineRule="auto"/>
        <w:contextualSpacing/>
        <w:mirrorIndents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>Современный рельеф и живая природа нашего края формировались в течении миллионов лет</w:t>
      </w:r>
      <w:r w:rsidR="00BA12B4">
        <w:rPr>
          <w:rFonts w:ascii="Times New Roman" w:eastAsia="Times New Roman" w:hAnsi="Times New Roman" w:cs="Times New Roman"/>
          <w:sz w:val="28"/>
          <w:szCs w:val="28"/>
        </w:rPr>
        <w:t>. Когда-то на месте нынешней  Белгородчины плескалось тёплое море с богатой и своеобразной флорой и фауной. На морском дне</w:t>
      </w:r>
      <w:r w:rsidR="00C02C25">
        <w:rPr>
          <w:rFonts w:ascii="Times New Roman" w:eastAsia="Times New Roman" w:hAnsi="Times New Roman" w:cs="Times New Roman"/>
          <w:sz w:val="28"/>
          <w:szCs w:val="28"/>
        </w:rPr>
        <w:t xml:space="preserve"> веками накапливались меловые отложения из раковинок микроорганизмов и водорослей. Именно тогда закладывалась основа уникальных природных ландшафтов.</w:t>
      </w:r>
    </w:p>
    <w:p w:rsidR="00C02C25" w:rsidRDefault="00C02C25" w:rsidP="00AA6145">
      <w:pPr>
        <w:spacing w:line="240" w:lineRule="auto"/>
        <w:contextualSpacing/>
        <w:mirrorIndents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Когда море ушло, на территории нашего </w:t>
      </w:r>
      <w:r w:rsidR="00ED5D59">
        <w:rPr>
          <w:rFonts w:ascii="Times New Roman" w:eastAsia="Times New Roman" w:hAnsi="Times New Roman" w:cs="Times New Roman"/>
          <w:sz w:val="28"/>
          <w:szCs w:val="28"/>
        </w:rPr>
        <w:t>края появилась теплолюбивая растительность, но затем наступила эпоха оледенений.  Огромные массы льда, ползущие с севера, сметали со своего пути горы, меняли русла рек, уничтожали всё живое. Двумя языками по долинам Дона и Днепра</w:t>
      </w:r>
      <w:r w:rsidR="00186A1D">
        <w:rPr>
          <w:rFonts w:ascii="Times New Roman" w:eastAsia="Times New Roman" w:hAnsi="Times New Roman" w:cs="Times New Roman"/>
          <w:sz w:val="28"/>
          <w:szCs w:val="28"/>
        </w:rPr>
        <w:t xml:space="preserve"> он продвинулся далеко на юг, но обошёл территорию нашего края, находившуюся на водоразделе. Поэтому у нас сохранились некоторые виды и даже целые экосистемы доледникового периода.</w:t>
      </w:r>
    </w:p>
    <w:p w:rsidR="00186A1D" w:rsidRDefault="00186A1D" w:rsidP="00AA6145">
      <w:pPr>
        <w:spacing w:line="240" w:lineRule="auto"/>
        <w:contextualSpacing/>
        <w:mirrorIndents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>Главная особенность нынешней природы области в том, что дикие нетронутые леса и степи существуют в виде отдельных немногочисленных «островков».</w:t>
      </w:r>
      <w:r w:rsidR="0011232C">
        <w:rPr>
          <w:rFonts w:ascii="Times New Roman" w:eastAsia="Times New Roman" w:hAnsi="Times New Roman" w:cs="Times New Roman"/>
          <w:sz w:val="28"/>
          <w:szCs w:val="28"/>
        </w:rPr>
        <w:t xml:space="preserve"> И связано это с огромными природными богатствами, которыми сама природа нас и одарила,- залежами мела, железных руд и чернозёмом, самой плодородной почвой. У нас сохранилось немалое разнообразие флоры и фауны - около полутора тысяч видов растений и свыше 12 тысяч видов животных. И это богатство необходимо знать, любить и беречь.</w:t>
      </w:r>
    </w:p>
    <w:p w:rsidR="007424C3" w:rsidRPr="007424C3" w:rsidRDefault="007424C3" w:rsidP="007424C3">
      <w:pPr>
        <w:spacing w:line="240" w:lineRule="auto"/>
        <w:contextualSpacing/>
        <w:mirrorIndents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6145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Ведущий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 2</w:t>
      </w:r>
      <w:r w:rsidRPr="00AA6145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:</w:t>
      </w:r>
      <w:r w:rsidRPr="00AA6145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Pr="007424C3">
        <w:rPr>
          <w:rFonts w:ascii="Times New Roman" w:eastAsia="Times New Roman" w:hAnsi="Times New Roman" w:cs="Times New Roman"/>
          <w:sz w:val="28"/>
          <w:szCs w:val="28"/>
        </w:rPr>
        <w:t>С каждым годом наши взаимоотношения с природой ухудшаются. Это связано с тем, что люди не умеют ценить то, что имеют.</w:t>
      </w:r>
    </w:p>
    <w:p w:rsidR="00CA60C9" w:rsidRPr="009D5506" w:rsidRDefault="007424C3" w:rsidP="009D5506">
      <w:pPr>
        <w:spacing w:line="240" w:lineRule="auto"/>
        <w:contextualSpacing/>
        <w:mirrorIndents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D57470" w:rsidRPr="00803536">
        <w:rPr>
          <w:rFonts w:ascii="Times New Roman" w:hAnsi="Times New Roman" w:cs="Times New Roman"/>
          <w:color w:val="000000"/>
          <w:sz w:val="28"/>
          <w:szCs w:val="28"/>
        </w:rPr>
        <w:t>Многие виды растений и животных стали редкими: состоят из нескольких малочисленных популяций, распространённых на ограниченной территории. Некоторые виды находятся под угрозой исчезновения, их численность сократилась до критического уровня – это исчезающие виды. Если факторы, вызвавшие сокращение численности, будут продолжать действовать, то сохранение таких видов маловероятно.</w:t>
      </w:r>
    </w:p>
    <w:p w:rsidR="00CA60C9" w:rsidRPr="004526C5" w:rsidRDefault="009D5506" w:rsidP="00CA60C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Ведущий 1</w:t>
      </w:r>
      <w:r w:rsidR="00CA60C9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D5506">
        <w:rPr>
          <w:rFonts w:ascii="Times New Roman" w:eastAsia="Times New Roman" w:hAnsi="Times New Roman" w:cs="Times New Roman"/>
          <w:sz w:val="28"/>
          <w:szCs w:val="28"/>
        </w:rPr>
        <w:t>С</w:t>
      </w:r>
      <w:r w:rsidR="00CA60C9" w:rsidRPr="009D5506">
        <w:rPr>
          <w:rFonts w:ascii="Times New Roman" w:eastAsia="Times New Roman" w:hAnsi="Times New Roman" w:cs="Times New Roman"/>
          <w:sz w:val="28"/>
          <w:szCs w:val="28"/>
        </w:rPr>
        <w:t>егодня мы будем говорить о памятниках природы Белгородской области</w:t>
      </w:r>
      <w:r w:rsidR="00887334">
        <w:rPr>
          <w:rFonts w:ascii="Times New Roman" w:eastAsia="Times New Roman" w:hAnsi="Times New Roman" w:cs="Times New Roman"/>
          <w:sz w:val="28"/>
          <w:szCs w:val="28"/>
        </w:rPr>
        <w:t xml:space="preserve"> и нашего поселения.</w:t>
      </w:r>
    </w:p>
    <w:p w:rsidR="00CA60C9" w:rsidRPr="009D5506" w:rsidRDefault="00CA60C9" w:rsidP="00CA60C9">
      <w:pPr>
        <w:spacing w:after="0" w:line="240" w:lineRule="auto"/>
        <w:ind w:firstLine="708"/>
        <w:contextualSpacing/>
        <w:mirrorIndents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D5506">
        <w:rPr>
          <w:rFonts w:ascii="Times New Roman" w:eastAsia="Times New Roman" w:hAnsi="Times New Roman" w:cs="Times New Roman"/>
          <w:sz w:val="28"/>
          <w:szCs w:val="28"/>
        </w:rPr>
        <w:lastRenderedPageBreak/>
        <w:t>Памятники природы - создания живой и неживой природы — пещеры, водопады, гейзеры, геологические обнажения, валуны, отдельные деревья или рощи, долины, луга и природные объекты, имеющие научную, учебно-просветит</w:t>
      </w:r>
      <w:r w:rsidR="00887334">
        <w:rPr>
          <w:rFonts w:ascii="Times New Roman" w:eastAsia="Times New Roman" w:hAnsi="Times New Roman" w:cs="Times New Roman"/>
          <w:sz w:val="28"/>
          <w:szCs w:val="28"/>
        </w:rPr>
        <w:t>ельскую или культурную ценность</w:t>
      </w:r>
      <w:r w:rsidRPr="009D5506">
        <w:rPr>
          <w:rFonts w:ascii="Times New Roman" w:eastAsia="Times New Roman" w:hAnsi="Times New Roman" w:cs="Times New Roman"/>
          <w:sz w:val="28"/>
          <w:szCs w:val="28"/>
        </w:rPr>
        <w:t xml:space="preserve"> [1]</w:t>
      </w:r>
      <w:r w:rsidR="00887334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CA60C9" w:rsidRDefault="004526C5" w:rsidP="00CA60C9">
      <w:pPr>
        <w:spacing w:after="0" w:line="240" w:lineRule="auto"/>
        <w:contextualSpacing/>
        <w:mirrorIndents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</w:rPr>
        <w:t>Учащий</w:t>
      </w:r>
      <w:r w:rsidR="00CA60C9" w:rsidRPr="009D5506">
        <w:rPr>
          <w:rFonts w:ascii="Times New Roman" w:eastAsia="Times New Roman" w:hAnsi="Times New Roman" w:cs="Times New Roman"/>
          <w:sz w:val="28"/>
          <w:szCs w:val="28"/>
          <w:u w:val="single"/>
        </w:rPr>
        <w:t>ся 1</w:t>
      </w:r>
      <w:r>
        <w:rPr>
          <w:rFonts w:ascii="Times New Roman" w:eastAsia="Times New Roman" w:hAnsi="Times New Roman" w:cs="Times New Roman"/>
          <w:sz w:val="28"/>
          <w:szCs w:val="28"/>
          <w:u w:val="single"/>
        </w:rPr>
        <w:t>.</w:t>
      </w:r>
      <w:r w:rsidR="00CA60C9" w:rsidRPr="009D5506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  <w:r w:rsidR="00CA60C9" w:rsidRPr="009D5506">
        <w:rPr>
          <w:rFonts w:ascii="Times New Roman" w:eastAsia="Times New Roman" w:hAnsi="Times New Roman" w:cs="Times New Roman"/>
          <w:sz w:val="28"/>
          <w:szCs w:val="28"/>
        </w:rPr>
        <w:t xml:space="preserve"> К 1991 году в Белгородской области насчитывалось 59 ботанических, 7 геологических, 12 водных, 1 зоологический и 2 комплексных памятника природы — всего 81 уникальный объект, относящиеся к памятникам природы .  37 из них в 1991 году были утверждены исполнительными органами области, остальные — районов, Под особую охрану (1978 г.) был взят 41 вид животных, в том числе 13 млекопитающих, 21 вид птиц, 6 видов пресмыкающихся и один вид земноводных/ Во флоре области насчитывается 1284 вида растений  в том числе 160 видов нуждающихся в охране. 113 видов являются реликтами и 53 из них включены в Красную Книгу СССР (д</w:t>
      </w:r>
      <w:r w:rsidR="00887334">
        <w:rPr>
          <w:rFonts w:ascii="Times New Roman" w:eastAsia="Times New Roman" w:hAnsi="Times New Roman" w:cs="Times New Roman"/>
          <w:sz w:val="28"/>
          <w:szCs w:val="28"/>
        </w:rPr>
        <w:t xml:space="preserve">анные на 1991 г.) </w:t>
      </w:r>
      <w:r w:rsidR="00CA60C9" w:rsidRPr="009D5506">
        <w:rPr>
          <w:rFonts w:ascii="Times New Roman" w:eastAsia="Times New Roman" w:hAnsi="Times New Roman" w:cs="Times New Roman"/>
          <w:sz w:val="28"/>
          <w:szCs w:val="28"/>
        </w:rPr>
        <w:t>[3]</w:t>
      </w:r>
      <w:r w:rsidR="00887334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87334" w:rsidRPr="00591DD1" w:rsidRDefault="00887334" w:rsidP="00CA60C9">
      <w:pPr>
        <w:spacing w:after="0" w:line="240" w:lineRule="auto"/>
        <w:contextualSpacing/>
        <w:mirrorIndents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526C5" w:rsidRPr="009D5506" w:rsidRDefault="004526C5" w:rsidP="004526C5">
      <w:pPr>
        <w:spacing w:line="240" w:lineRule="auto"/>
        <w:contextualSpacing/>
        <w:mirrorIndents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</w:rPr>
        <w:t>Учащийся 2.</w:t>
      </w:r>
      <w:r w:rsidRPr="009D5506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  <w:r w:rsidRPr="009D55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A60C9" w:rsidRPr="009D5506">
        <w:rPr>
          <w:rFonts w:ascii="Times New Roman" w:eastAsia="Times New Roman" w:hAnsi="Times New Roman" w:cs="Times New Roman"/>
          <w:b/>
          <w:sz w:val="28"/>
          <w:szCs w:val="28"/>
        </w:rPr>
        <w:t xml:space="preserve">1. </w:t>
      </w:r>
      <w:r w:rsidRPr="009D5506">
        <w:rPr>
          <w:rFonts w:ascii="Times New Roman" w:eastAsia="Times New Roman" w:hAnsi="Times New Roman" w:cs="Times New Roman"/>
          <w:b/>
          <w:sz w:val="28"/>
          <w:szCs w:val="28"/>
        </w:rPr>
        <w:t>Заповедник «Белогорье»</w:t>
      </w:r>
    </w:p>
    <w:p w:rsidR="004526C5" w:rsidRPr="009D5506" w:rsidRDefault="004526C5" w:rsidP="004526C5">
      <w:pPr>
        <w:spacing w:after="0" w:line="240" w:lineRule="auto"/>
        <w:contextualSpacing/>
        <w:mirrorIndents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D5506">
        <w:rPr>
          <w:rFonts w:ascii="Times New Roman" w:eastAsia="Times New Roman" w:hAnsi="Times New Roman" w:cs="Times New Roman"/>
          <w:sz w:val="28"/>
          <w:szCs w:val="28"/>
        </w:rPr>
        <w:t>Заповедник «Белогорье». Участок государственного природного заповедника «Белогорье» — урочище «Низкое». Расположен в 6 км от поселка Борисовка.</w:t>
      </w:r>
    </w:p>
    <w:p w:rsidR="004526C5" w:rsidRPr="009D5506" w:rsidRDefault="004526C5" w:rsidP="004526C5">
      <w:pPr>
        <w:spacing w:after="0" w:line="240" w:lineRule="auto"/>
        <w:ind w:firstLine="708"/>
        <w:contextualSpacing/>
        <w:mirrorIndents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D5506">
        <w:rPr>
          <w:rFonts w:ascii="Times New Roman" w:eastAsia="Times New Roman" w:hAnsi="Times New Roman" w:cs="Times New Roman"/>
          <w:sz w:val="28"/>
          <w:szCs w:val="28"/>
        </w:rPr>
        <w:t>Площадь составляет 90 га. Участок заповедника «Белогорье» включает луговую степь на крутых склонах балки Острасьевы яры и территорию байрачного леса.</w:t>
      </w:r>
    </w:p>
    <w:p w:rsidR="004526C5" w:rsidRDefault="004526C5" w:rsidP="004526C5">
      <w:pPr>
        <w:spacing w:after="0" w:line="240" w:lineRule="auto"/>
        <w:ind w:firstLine="708"/>
        <w:contextualSpacing/>
        <w:mirrorIndents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D5506">
        <w:rPr>
          <w:rFonts w:ascii="Times New Roman" w:eastAsia="Times New Roman" w:hAnsi="Times New Roman" w:cs="Times New Roman"/>
          <w:sz w:val="28"/>
          <w:szCs w:val="28"/>
        </w:rPr>
        <w:t>Здесь произрастает около 400 видов растений, среди них встречаются ковыль</w:t>
      </w:r>
      <w:r w:rsidR="0088733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D5506">
        <w:rPr>
          <w:rFonts w:ascii="Times New Roman" w:eastAsia="Times New Roman" w:hAnsi="Times New Roman" w:cs="Times New Roman"/>
          <w:sz w:val="28"/>
          <w:szCs w:val="28"/>
        </w:rPr>
        <w:t>- волосатик, типчак, овсец опушенный, кровохлебка лекарственная, лен украинский и различные виды астрагалов.</w:t>
      </w:r>
    </w:p>
    <w:p w:rsidR="00887334" w:rsidRPr="004526C5" w:rsidRDefault="00887334" w:rsidP="004526C5">
      <w:pPr>
        <w:spacing w:after="0" w:line="240" w:lineRule="auto"/>
        <w:ind w:firstLine="708"/>
        <w:contextualSpacing/>
        <w:mirrorIndents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526C5" w:rsidRPr="004526C5" w:rsidRDefault="004526C5" w:rsidP="004526C5">
      <w:pPr>
        <w:spacing w:line="240" w:lineRule="auto"/>
        <w:contextualSpacing/>
        <w:mirrorIndents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</w:rPr>
        <w:t>Учащийся 3.</w:t>
      </w:r>
      <w:r w:rsidRPr="009D5506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  <w:r w:rsidRPr="009D55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526C5">
        <w:rPr>
          <w:rFonts w:ascii="Times New Roman" w:eastAsia="Times New Roman" w:hAnsi="Times New Roman" w:cs="Times New Roman"/>
          <w:b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. </w:t>
      </w:r>
      <w:r w:rsidRPr="009D5506">
        <w:rPr>
          <w:rFonts w:ascii="Times New Roman" w:eastAsia="Times New Roman" w:hAnsi="Times New Roman" w:cs="Times New Roman"/>
          <w:b/>
          <w:sz w:val="28"/>
          <w:szCs w:val="28"/>
        </w:rPr>
        <w:t xml:space="preserve">Лес на Ворскле» </w:t>
      </w:r>
    </w:p>
    <w:p w:rsidR="004526C5" w:rsidRPr="009D5506" w:rsidRDefault="004526C5" w:rsidP="004526C5">
      <w:pPr>
        <w:spacing w:after="0" w:line="240" w:lineRule="auto"/>
        <w:ind w:firstLine="708"/>
        <w:contextualSpacing/>
        <w:mirrorIndents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D5506">
        <w:rPr>
          <w:rFonts w:ascii="Times New Roman" w:eastAsia="Times New Roman" w:hAnsi="Times New Roman" w:cs="Times New Roman"/>
          <w:sz w:val="28"/>
          <w:szCs w:val="28"/>
        </w:rPr>
        <w:t>Участок государственного природного заповедника «Белогорье» — нагорная дубрава «Лес на Ворскле» расположен на правом берегу реки Ворскла, в 1 км от поселка Борисовка. Площадь составляет  1038 га.</w:t>
      </w:r>
    </w:p>
    <w:p w:rsidR="004526C5" w:rsidRDefault="004526C5" w:rsidP="004526C5">
      <w:pPr>
        <w:spacing w:line="240" w:lineRule="auto"/>
        <w:ind w:firstLine="708"/>
        <w:contextualSpacing/>
        <w:mirrorIndents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D5506">
        <w:rPr>
          <w:rFonts w:ascii="Times New Roman" w:eastAsia="Times New Roman" w:hAnsi="Times New Roman" w:cs="Times New Roman"/>
          <w:sz w:val="28"/>
          <w:szCs w:val="28"/>
        </w:rPr>
        <w:t>Основная территория занята 80—100-летним дубовым лесом. Сохранились участки леса, где произрастают 250—300-летние дубы. В лесостепной дубраве произрастает 550 видов древесных, кустарниковых, травянистых растений и 900 видов грибов. На территории заповедного участка «Лес на Ворскле» имеется дендрарий. Животный м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ир дубравы богат и разнообразен </w:t>
      </w:r>
      <w:r w:rsidRPr="009D5506">
        <w:rPr>
          <w:rFonts w:ascii="Times New Roman" w:eastAsia="Times New Roman" w:hAnsi="Times New Roman" w:cs="Times New Roman"/>
          <w:sz w:val="28"/>
          <w:szCs w:val="28"/>
        </w:rPr>
        <w:t>[4]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87334" w:rsidRDefault="00887334" w:rsidP="004526C5">
      <w:pPr>
        <w:spacing w:line="240" w:lineRule="auto"/>
        <w:ind w:firstLine="708"/>
        <w:contextualSpacing/>
        <w:mirrorIndents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526C5" w:rsidRPr="009D5506" w:rsidRDefault="004526C5" w:rsidP="004526C5">
      <w:pPr>
        <w:spacing w:line="240" w:lineRule="auto"/>
        <w:contextualSpacing/>
        <w:mirrorIndents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</w:rPr>
        <w:t>Учащийся 4.</w:t>
      </w:r>
      <w:r w:rsidRPr="009D5506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  <w:r w:rsidRPr="009D55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526C5">
        <w:rPr>
          <w:rFonts w:ascii="Times New Roman" w:eastAsia="Times New Roman" w:hAnsi="Times New Roman" w:cs="Times New Roman"/>
          <w:b/>
          <w:sz w:val="28"/>
          <w:szCs w:val="28"/>
        </w:rPr>
        <w:t xml:space="preserve">3. </w:t>
      </w:r>
      <w:r w:rsidRPr="009D5506">
        <w:rPr>
          <w:rFonts w:ascii="Times New Roman" w:eastAsia="Times New Roman" w:hAnsi="Times New Roman" w:cs="Times New Roman"/>
          <w:b/>
          <w:sz w:val="28"/>
          <w:szCs w:val="28"/>
        </w:rPr>
        <w:t>Участок государственного природного заповедника «Белогорье» — Урочище «Лысые горы»</w:t>
      </w:r>
    </w:p>
    <w:p w:rsidR="004526C5" w:rsidRDefault="004526C5" w:rsidP="004526C5">
      <w:pPr>
        <w:spacing w:after="0" w:line="240" w:lineRule="auto"/>
        <w:ind w:firstLine="708"/>
        <w:contextualSpacing/>
        <w:mirrorIndents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D5506">
        <w:rPr>
          <w:rFonts w:ascii="Times New Roman" w:eastAsia="Times New Roman" w:hAnsi="Times New Roman" w:cs="Times New Roman"/>
          <w:sz w:val="28"/>
          <w:szCs w:val="28"/>
        </w:rPr>
        <w:t>Расположен в 7 км от города Губкин. Площадь составляет 170 га. Участок является комплексным, здесь сочетаются лесные, степные и луговые экосистемы. Произрастают редкие виды растений: осока низкая, проломник Козо-Полянского, астрагал пушистоцветковый,  остролодочник волосистый и другие.</w:t>
      </w:r>
    </w:p>
    <w:p w:rsidR="00887334" w:rsidRDefault="00887334" w:rsidP="004526C5">
      <w:pPr>
        <w:spacing w:after="0" w:line="240" w:lineRule="auto"/>
        <w:ind w:firstLine="708"/>
        <w:contextualSpacing/>
        <w:mirrorIndents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526C5" w:rsidRPr="009D5506" w:rsidRDefault="004526C5" w:rsidP="004526C5">
      <w:pPr>
        <w:spacing w:line="240" w:lineRule="auto"/>
        <w:contextualSpacing/>
        <w:mirrorIndents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</w:rPr>
        <w:lastRenderedPageBreak/>
        <w:t>Учащий</w:t>
      </w:r>
      <w:r w:rsidRPr="009D5506">
        <w:rPr>
          <w:rFonts w:ascii="Times New Roman" w:eastAsia="Times New Roman" w:hAnsi="Times New Roman" w:cs="Times New Roman"/>
          <w:sz w:val="28"/>
          <w:szCs w:val="28"/>
          <w:u w:val="single"/>
        </w:rPr>
        <w:t>ся 1</w:t>
      </w:r>
      <w:r>
        <w:rPr>
          <w:rFonts w:ascii="Times New Roman" w:eastAsia="Times New Roman" w:hAnsi="Times New Roman" w:cs="Times New Roman"/>
          <w:sz w:val="28"/>
          <w:szCs w:val="28"/>
          <w:u w:val="single"/>
        </w:rPr>
        <w:t>.</w:t>
      </w:r>
      <w:r w:rsidRPr="009D5506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  <w:r w:rsidRPr="009D55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526C5">
        <w:rPr>
          <w:rFonts w:ascii="Times New Roman" w:eastAsia="Times New Roman" w:hAnsi="Times New Roman" w:cs="Times New Roman"/>
          <w:b/>
          <w:sz w:val="28"/>
          <w:szCs w:val="28"/>
        </w:rPr>
        <w:t>4.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D5506">
        <w:rPr>
          <w:rFonts w:ascii="Times New Roman" w:eastAsia="Times New Roman" w:hAnsi="Times New Roman" w:cs="Times New Roman"/>
          <w:b/>
          <w:sz w:val="28"/>
          <w:szCs w:val="28"/>
        </w:rPr>
        <w:t>Участок государственного природного заповедника «Белогорье» — нагорная дубрава «Стенки Изгорья»</w:t>
      </w:r>
    </w:p>
    <w:p w:rsidR="004526C5" w:rsidRDefault="004526C5" w:rsidP="004526C5">
      <w:pPr>
        <w:spacing w:after="0" w:line="240" w:lineRule="auto"/>
        <w:ind w:firstLine="708"/>
        <w:contextualSpacing/>
        <w:mirrorIndents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D5506">
        <w:rPr>
          <w:rFonts w:ascii="Times New Roman" w:eastAsia="Times New Roman" w:hAnsi="Times New Roman" w:cs="Times New Roman"/>
          <w:sz w:val="28"/>
          <w:szCs w:val="28"/>
        </w:rPr>
        <w:t>Расположен вблизи села Таволжанка. Площадь  составляет 267 га. Участок характеризуется неповторимым сочетанием природных комплексов: здесь и нагорная дубрава с меловыми соснами, и  ковыльные степи, и меловые обнажения.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D5506">
        <w:rPr>
          <w:rFonts w:ascii="Times New Roman" w:eastAsia="Times New Roman" w:hAnsi="Times New Roman" w:cs="Times New Roman"/>
          <w:sz w:val="28"/>
          <w:szCs w:val="28"/>
        </w:rPr>
        <w:t>Встречаются редкие виды растений: сосна меловая, волчеягодник Софии, смолевка меловая, башмачок настоящий, рябчик русский и другие.</w:t>
      </w:r>
    </w:p>
    <w:p w:rsidR="00887334" w:rsidRDefault="00887334" w:rsidP="004526C5">
      <w:pPr>
        <w:spacing w:after="0" w:line="240" w:lineRule="auto"/>
        <w:ind w:firstLine="708"/>
        <w:contextualSpacing/>
        <w:mirrorIndents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526C5" w:rsidRPr="009D5506" w:rsidRDefault="004526C5" w:rsidP="004526C5">
      <w:pPr>
        <w:spacing w:line="240" w:lineRule="auto"/>
        <w:contextualSpacing/>
        <w:mirrorIndents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</w:rPr>
        <w:t>Учащийся 2.</w:t>
      </w:r>
      <w:r w:rsidRPr="009D5506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  <w:r w:rsidRPr="009D55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5.</w:t>
      </w:r>
      <w:r w:rsidRPr="004526C5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9D5506">
        <w:rPr>
          <w:rFonts w:ascii="Times New Roman" w:eastAsia="Times New Roman" w:hAnsi="Times New Roman" w:cs="Times New Roman"/>
          <w:b/>
          <w:sz w:val="28"/>
          <w:szCs w:val="28"/>
        </w:rPr>
        <w:t xml:space="preserve">Участок государственного природного заповедника «Белогорье» — «Ямская степь». </w:t>
      </w:r>
    </w:p>
    <w:p w:rsidR="004526C5" w:rsidRPr="009D5506" w:rsidRDefault="004526C5" w:rsidP="004526C5">
      <w:pPr>
        <w:spacing w:after="0" w:line="240" w:lineRule="auto"/>
        <w:ind w:firstLine="708"/>
        <w:contextualSpacing/>
        <w:mirrorIndents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D5506">
        <w:rPr>
          <w:rFonts w:ascii="Times New Roman" w:eastAsia="Times New Roman" w:hAnsi="Times New Roman" w:cs="Times New Roman"/>
          <w:sz w:val="28"/>
          <w:szCs w:val="28"/>
        </w:rPr>
        <w:t>Расположен в 12 км. от города  Губкин. Площадь 566 га. Эта территория является единственным в мире сохранившимся участком южного варианта луговых степей на мощных черноземах.</w:t>
      </w:r>
    </w:p>
    <w:p w:rsidR="004526C5" w:rsidRDefault="004526C5" w:rsidP="004526C5">
      <w:pPr>
        <w:spacing w:after="0" w:line="240" w:lineRule="auto"/>
        <w:ind w:firstLine="708"/>
        <w:contextualSpacing/>
        <w:mirrorIndents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D5506">
        <w:rPr>
          <w:rFonts w:ascii="Times New Roman" w:eastAsia="Times New Roman" w:hAnsi="Times New Roman" w:cs="Times New Roman"/>
          <w:sz w:val="28"/>
          <w:szCs w:val="28"/>
        </w:rPr>
        <w:t>На участке произрастает примерно 660 видов высших растений. Встречаются редкие и исчезающие виды — различные виды ковылей: перистый, красивейший и опушеннолистный, брандушка разноцветная, адонис весенний, ятрышник обожженный, синяк пятнистый, про</w:t>
      </w:r>
      <w:r>
        <w:rPr>
          <w:rFonts w:ascii="Times New Roman" w:eastAsia="Times New Roman" w:hAnsi="Times New Roman" w:cs="Times New Roman"/>
          <w:sz w:val="28"/>
          <w:szCs w:val="28"/>
        </w:rPr>
        <w:t>ломник Козо-Полянского и другие</w:t>
      </w:r>
      <w:r w:rsidRPr="009D5506">
        <w:rPr>
          <w:rFonts w:ascii="Times New Roman" w:eastAsia="Times New Roman" w:hAnsi="Times New Roman" w:cs="Times New Roman"/>
          <w:sz w:val="28"/>
          <w:szCs w:val="28"/>
        </w:rPr>
        <w:t xml:space="preserve"> [4]</w:t>
      </w:r>
      <w:r w:rsidR="002B504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87334" w:rsidRPr="009D5506" w:rsidRDefault="00887334" w:rsidP="004526C5">
      <w:pPr>
        <w:spacing w:after="0" w:line="240" w:lineRule="auto"/>
        <w:ind w:firstLine="708"/>
        <w:contextualSpacing/>
        <w:mirrorIndents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B5045" w:rsidRPr="009D5506" w:rsidRDefault="002B5045" w:rsidP="002B5045">
      <w:pPr>
        <w:spacing w:line="240" w:lineRule="auto"/>
        <w:contextualSpacing/>
        <w:mirrorIndents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B5045">
        <w:rPr>
          <w:rFonts w:ascii="Times New Roman" w:eastAsia="Times New Roman" w:hAnsi="Times New Roman" w:cs="Times New Roman"/>
          <w:sz w:val="28"/>
          <w:szCs w:val="28"/>
          <w:u w:val="single"/>
        </w:rPr>
        <w:t>Учащийся 3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. 6.</w:t>
      </w:r>
      <w:r w:rsidRPr="009D5506">
        <w:rPr>
          <w:rFonts w:ascii="Times New Roman" w:eastAsia="Times New Roman" w:hAnsi="Times New Roman" w:cs="Times New Roman"/>
          <w:b/>
          <w:sz w:val="28"/>
          <w:szCs w:val="28"/>
        </w:rPr>
        <w:t>Ботанический заказник «Меловая гора»</w:t>
      </w:r>
    </w:p>
    <w:p w:rsidR="002B5045" w:rsidRPr="009D5506" w:rsidRDefault="002B5045" w:rsidP="002B5045">
      <w:pPr>
        <w:spacing w:after="0" w:line="240" w:lineRule="auto"/>
        <w:ind w:firstLine="708"/>
        <w:contextualSpacing/>
        <w:mirrorIndents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D5506">
        <w:rPr>
          <w:rFonts w:ascii="Times New Roman" w:eastAsia="Times New Roman" w:hAnsi="Times New Roman" w:cs="Times New Roman"/>
          <w:sz w:val="28"/>
          <w:szCs w:val="28"/>
        </w:rPr>
        <w:t>Ботанический заказник «Меловая гора» расположен вблизи села Беломестное Новооскольского района . Площадь 30 га.</w:t>
      </w:r>
    </w:p>
    <w:p w:rsidR="002B5045" w:rsidRDefault="002B5045" w:rsidP="002B5045">
      <w:pPr>
        <w:spacing w:after="0" w:line="240" w:lineRule="auto"/>
        <w:ind w:firstLine="708"/>
        <w:contextualSpacing/>
        <w:mirrorIndents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D5506">
        <w:rPr>
          <w:rFonts w:ascii="Times New Roman" w:eastAsia="Times New Roman" w:hAnsi="Times New Roman" w:cs="Times New Roman"/>
          <w:sz w:val="28"/>
          <w:szCs w:val="28"/>
        </w:rPr>
        <w:t>Здесь растут  редкие виды растений: солнцецвет монетолистный, лен украинский, дубровник беловойлочный, володушка серповидная и другие.</w:t>
      </w:r>
    </w:p>
    <w:p w:rsidR="00887334" w:rsidRPr="009D5506" w:rsidRDefault="00887334" w:rsidP="002B5045">
      <w:pPr>
        <w:spacing w:after="0" w:line="240" w:lineRule="auto"/>
        <w:ind w:firstLine="708"/>
        <w:contextualSpacing/>
        <w:mirrorIndents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B5045" w:rsidRPr="009D5506" w:rsidRDefault="002B5045" w:rsidP="002B5045">
      <w:pPr>
        <w:spacing w:after="0" w:line="240" w:lineRule="auto"/>
        <w:contextualSpacing/>
        <w:mirrorIndents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</w:rPr>
        <w:t>Учащийся 4.</w:t>
      </w:r>
      <w:r w:rsidRPr="009D5506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  <w:r w:rsidRPr="009D55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D5506">
        <w:rPr>
          <w:rFonts w:ascii="Times New Roman" w:eastAsia="Times New Roman" w:hAnsi="Times New Roman" w:cs="Times New Roman"/>
          <w:b/>
          <w:sz w:val="28"/>
          <w:szCs w:val="28"/>
        </w:rPr>
        <w:t>Прир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одный парк «Хотмыжский»</w:t>
      </w:r>
    </w:p>
    <w:p w:rsidR="002B5045" w:rsidRPr="009D5506" w:rsidRDefault="002B5045" w:rsidP="002B5045">
      <w:pPr>
        <w:spacing w:after="0" w:line="240" w:lineRule="auto"/>
        <w:ind w:firstLine="708"/>
        <w:contextualSpacing/>
        <w:mirrorIndents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D5506">
        <w:rPr>
          <w:rFonts w:ascii="Times New Roman" w:eastAsia="Times New Roman" w:hAnsi="Times New Roman" w:cs="Times New Roman"/>
          <w:sz w:val="28"/>
          <w:szCs w:val="28"/>
        </w:rPr>
        <w:t>Природный парк «Хотмыжский» расположен на территории Борисовского и Грайворонского  районов. Его площадь 10662 га.</w:t>
      </w:r>
    </w:p>
    <w:p w:rsidR="002B5045" w:rsidRPr="009D5506" w:rsidRDefault="002B5045" w:rsidP="002B5045">
      <w:pPr>
        <w:spacing w:after="0" w:line="240" w:lineRule="auto"/>
        <w:ind w:firstLine="708"/>
        <w:contextualSpacing/>
        <w:mirrorIndents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D5506">
        <w:rPr>
          <w:rFonts w:ascii="Times New Roman" w:eastAsia="Times New Roman" w:hAnsi="Times New Roman" w:cs="Times New Roman"/>
          <w:sz w:val="28"/>
          <w:szCs w:val="28"/>
        </w:rPr>
        <w:t>Природоохранная ценность парка «Хотмыжский» обусловлена оригинальными ландшафтами бассейна река Ворскла: среди островков  широколиственного  леса и среди открытых пространств,  встречаются  участки, на которых растут  сосновые леса и леса из ольхи. Флора парка «Хотмыжский» насчитывает 566 видов, из них 14 краснокнижных и 76 редких.</w:t>
      </w:r>
    </w:p>
    <w:p w:rsidR="004526C5" w:rsidRDefault="002B5045" w:rsidP="004526C5">
      <w:pPr>
        <w:spacing w:line="240" w:lineRule="auto"/>
        <w:ind w:firstLine="708"/>
        <w:contextualSpacing/>
        <w:mirrorIndents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D5506">
        <w:rPr>
          <w:rFonts w:ascii="Times New Roman" w:eastAsia="Times New Roman" w:hAnsi="Times New Roman" w:cs="Times New Roman"/>
          <w:sz w:val="28"/>
          <w:szCs w:val="28"/>
        </w:rPr>
        <w:t>В животном мире парка «Хотмыжский» насчитывается 1200 видов животных, из которых 17 включено в Красную книгу России и более 20 ви</w:t>
      </w:r>
      <w:r>
        <w:rPr>
          <w:rFonts w:ascii="Times New Roman" w:eastAsia="Times New Roman" w:hAnsi="Times New Roman" w:cs="Times New Roman"/>
          <w:sz w:val="28"/>
          <w:szCs w:val="28"/>
        </w:rPr>
        <w:t>дов редко встречаются в регионе</w:t>
      </w:r>
      <w:r w:rsidRPr="009D5506">
        <w:rPr>
          <w:rFonts w:ascii="Times New Roman" w:eastAsia="Times New Roman" w:hAnsi="Times New Roman" w:cs="Times New Roman"/>
          <w:sz w:val="28"/>
          <w:szCs w:val="28"/>
        </w:rPr>
        <w:t xml:space="preserve"> [1]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2B5045" w:rsidRPr="009D5506" w:rsidRDefault="002B5045" w:rsidP="004526C5">
      <w:pPr>
        <w:spacing w:line="240" w:lineRule="auto"/>
        <w:ind w:firstLine="708"/>
        <w:contextualSpacing/>
        <w:mirrorIndents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B5045" w:rsidRDefault="002B5045" w:rsidP="002B5045">
      <w:pPr>
        <w:spacing w:line="240" w:lineRule="auto"/>
        <w:contextualSpacing/>
        <w:mirrorIndents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D5506">
        <w:rPr>
          <w:rFonts w:ascii="Times New Roman" w:eastAsia="Times New Roman" w:hAnsi="Times New Roman" w:cs="Times New Roman"/>
          <w:sz w:val="28"/>
          <w:szCs w:val="28"/>
          <w:u w:val="single"/>
        </w:rPr>
        <w:t>Учащ</w:t>
      </w:r>
      <w:r>
        <w:rPr>
          <w:rFonts w:ascii="Times New Roman" w:eastAsia="Times New Roman" w:hAnsi="Times New Roman" w:cs="Times New Roman"/>
          <w:sz w:val="28"/>
          <w:szCs w:val="28"/>
          <w:u w:val="single"/>
        </w:rPr>
        <w:t>ийся 1.</w:t>
      </w:r>
      <w:r w:rsidRPr="009D5506">
        <w:rPr>
          <w:rFonts w:ascii="Times New Roman" w:eastAsia="Times New Roman" w:hAnsi="Times New Roman" w:cs="Times New Roman"/>
          <w:sz w:val="28"/>
          <w:szCs w:val="28"/>
        </w:rPr>
        <w:t xml:space="preserve"> Первыми памятниками природы, о которых мы расскажем и покажем в презентации будут  памятники природы Ракитянского района.</w:t>
      </w:r>
    </w:p>
    <w:p w:rsidR="002B5045" w:rsidRPr="009D5506" w:rsidRDefault="002B5045" w:rsidP="002B5045">
      <w:pPr>
        <w:spacing w:line="240" w:lineRule="auto"/>
        <w:contextualSpacing/>
        <w:mirrorIndents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D5506">
        <w:rPr>
          <w:rFonts w:ascii="Times New Roman" w:eastAsia="Times New Roman" w:hAnsi="Times New Roman" w:cs="Times New Roman"/>
          <w:b/>
          <w:sz w:val="28"/>
          <w:szCs w:val="28"/>
        </w:rPr>
        <w:t>Парк в бывшей усадьбе князей Юсуповых</w:t>
      </w:r>
    </w:p>
    <w:p w:rsidR="00887334" w:rsidRDefault="002B5045" w:rsidP="002B5045">
      <w:pPr>
        <w:spacing w:line="240" w:lineRule="auto"/>
        <w:contextualSpacing/>
        <w:mirrorIndents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D5506">
        <w:rPr>
          <w:rFonts w:ascii="Times New Roman" w:eastAsia="Times New Roman" w:hAnsi="Times New Roman" w:cs="Times New Roman"/>
          <w:sz w:val="28"/>
          <w:szCs w:val="28"/>
        </w:rPr>
        <w:t xml:space="preserve">Парк в бывшей усадьбе князей Юсуповых в поселке  Ракитное. Площадь парка около 35 га. Естественный ландшафт местности сочетается с системой </w:t>
      </w:r>
      <w:r w:rsidRPr="009D5506">
        <w:rPr>
          <w:rFonts w:ascii="Times New Roman" w:eastAsia="Times New Roman" w:hAnsi="Times New Roman" w:cs="Times New Roman"/>
          <w:sz w:val="28"/>
          <w:szCs w:val="28"/>
        </w:rPr>
        <w:lastRenderedPageBreak/>
        <w:t>каскадных прудов. В парке много старинных деревьев. Они представлены липами и единично кленом, дубом, тополем, ивой.  Возраст деревьев колеблется от 120 до 150 лет, отмечены два дуба до 300 лет.</w:t>
      </w:r>
    </w:p>
    <w:p w:rsidR="00887334" w:rsidRDefault="00887334" w:rsidP="002B5045">
      <w:pPr>
        <w:spacing w:line="240" w:lineRule="auto"/>
        <w:contextualSpacing/>
        <w:mirrorIndents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87334" w:rsidRDefault="002B5045" w:rsidP="00CA60C9">
      <w:pPr>
        <w:spacing w:line="240" w:lineRule="auto"/>
        <w:contextualSpacing/>
        <w:mirrorIndents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</w:rPr>
        <w:t>Учащийся 2.</w:t>
      </w:r>
      <w:r w:rsidRPr="009D5506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  <w:r w:rsidRPr="009D55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A60C9" w:rsidRPr="009D5506">
        <w:rPr>
          <w:rFonts w:ascii="Times New Roman" w:eastAsia="Times New Roman" w:hAnsi="Times New Roman" w:cs="Times New Roman"/>
          <w:b/>
          <w:sz w:val="28"/>
          <w:szCs w:val="28"/>
        </w:rPr>
        <w:t xml:space="preserve">«Солдатское водохранилище» </w:t>
      </w:r>
    </w:p>
    <w:p w:rsidR="005A77F1" w:rsidRDefault="00CA60C9" w:rsidP="00887334">
      <w:pPr>
        <w:spacing w:line="240" w:lineRule="auto"/>
        <w:contextualSpacing/>
        <w:mirrorIndents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D5506">
        <w:rPr>
          <w:rFonts w:ascii="Times New Roman" w:eastAsia="Times New Roman" w:hAnsi="Times New Roman" w:cs="Times New Roman"/>
          <w:sz w:val="28"/>
          <w:szCs w:val="28"/>
        </w:rPr>
        <w:t>Гидрологический заказник «Солдатское водохранилище». Заказник  располагается недалеко от села Солдатское. Площадь его 180 га. Построено на реке Ворсклица, притоке реки Ворскла в 1938 г. На его берегу построен  лагерь имени Гайдара.</w:t>
      </w:r>
    </w:p>
    <w:p w:rsidR="00887334" w:rsidRPr="00887334" w:rsidRDefault="00887334" w:rsidP="00887334">
      <w:pPr>
        <w:spacing w:line="240" w:lineRule="auto"/>
        <w:contextualSpacing/>
        <w:mirrorIndents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A77F1" w:rsidRPr="007A3B17" w:rsidRDefault="007A3B17" w:rsidP="005A77F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</w:rPr>
        <w:t>Учащийся 4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="005A77F1" w:rsidRPr="005A77F1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Современная природа села</w:t>
      </w:r>
    </w:p>
    <w:p w:rsidR="00F53E58" w:rsidRDefault="005A77F1" w:rsidP="00F53E5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A3B17">
        <w:rPr>
          <w:rFonts w:ascii="Times New Roman" w:eastAsia="Times New Roman" w:hAnsi="Times New Roman" w:cs="Times New Roman"/>
          <w:sz w:val="28"/>
          <w:szCs w:val="28"/>
        </w:rPr>
        <w:tab/>
      </w:r>
      <w:r w:rsidR="00F53E58" w:rsidRPr="00F53E58">
        <w:rPr>
          <w:rFonts w:ascii="Times New Roman" w:eastAsia="Times New Roman" w:hAnsi="Times New Roman" w:cs="Times New Roman"/>
          <w:sz w:val="28"/>
          <w:szCs w:val="28"/>
        </w:rPr>
        <w:t xml:space="preserve">Село Нижние Пены расположено на левом низменном берегу реки Пена, растянувшись вдоль реки на </w:t>
      </w:r>
      <w:smartTag w:uri="urn:schemas-microsoft-com:office:smarttags" w:element="metricconverter">
        <w:smartTagPr>
          <w:attr w:name="ProductID" w:val="2 км"/>
        </w:smartTagPr>
        <w:r w:rsidR="00F53E58" w:rsidRPr="00F53E58">
          <w:rPr>
            <w:rFonts w:ascii="Times New Roman" w:eastAsia="Times New Roman" w:hAnsi="Times New Roman" w:cs="Times New Roman"/>
            <w:sz w:val="28"/>
            <w:szCs w:val="28"/>
          </w:rPr>
          <w:t>2 км</w:t>
        </w:r>
      </w:smartTag>
      <w:r w:rsidR="00F53E58" w:rsidRPr="00F53E58">
        <w:rPr>
          <w:rFonts w:ascii="Times New Roman" w:eastAsia="Times New Roman" w:hAnsi="Times New Roman" w:cs="Times New Roman"/>
          <w:sz w:val="28"/>
          <w:szCs w:val="28"/>
        </w:rPr>
        <w:t>. По берегам реки находятся широкие плодородные поймы, частично покрытые болотами. На всей территории населенного пункта находится большое количество углублений, бывших озёр, их насчитывается более двадцати.</w:t>
      </w:r>
    </w:p>
    <w:p w:rsidR="00F53E58" w:rsidRPr="00F53E58" w:rsidRDefault="00F53E58" w:rsidP="00F53E5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История </w:t>
      </w:r>
      <w:r w:rsidRPr="00F53E58">
        <w:rPr>
          <w:rFonts w:ascii="Times New Roman" w:eastAsia="Times New Roman" w:hAnsi="Times New Roman" w:cs="Times New Roman"/>
          <w:sz w:val="28"/>
          <w:szCs w:val="28"/>
        </w:rPr>
        <w:t>геологического формирования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нашей местности </w:t>
      </w:r>
      <w:r w:rsidRPr="00F53E58">
        <w:rPr>
          <w:rFonts w:ascii="Times New Roman" w:eastAsia="Times New Roman" w:hAnsi="Times New Roman" w:cs="Times New Roman"/>
          <w:sz w:val="28"/>
          <w:szCs w:val="28"/>
        </w:rPr>
        <w:t xml:space="preserve"> тесно связана с геоморфологическим развитием  всей Русской равнины.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53E58">
        <w:rPr>
          <w:rFonts w:ascii="Times New Roman" w:eastAsia="Times New Roman" w:hAnsi="Times New Roman" w:cs="Times New Roman"/>
          <w:sz w:val="28"/>
          <w:szCs w:val="28"/>
        </w:rPr>
        <w:t>Особенности геолог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ического </w:t>
      </w:r>
      <w:r w:rsidRPr="00F53E58">
        <w:rPr>
          <w:rFonts w:ascii="Times New Roman" w:eastAsia="Times New Roman" w:hAnsi="Times New Roman" w:cs="Times New Roman"/>
          <w:sz w:val="28"/>
          <w:szCs w:val="28"/>
        </w:rPr>
        <w:t>строения  села определили рельеф, типы почв, виды и характер залегания и распространения полезных ископаемых. На протяжении миллионов  лет поверхность края то опускались, и тогда покрывалась водой, то вновь поднималась над уровнем моря.</w:t>
      </w:r>
    </w:p>
    <w:p w:rsidR="00F53E58" w:rsidRDefault="00F53E58" w:rsidP="00F53E5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Pr="00F53E58">
        <w:rPr>
          <w:rFonts w:ascii="Times New Roman" w:eastAsia="Times New Roman" w:hAnsi="Times New Roman" w:cs="Times New Roman"/>
          <w:sz w:val="28"/>
          <w:szCs w:val="28"/>
        </w:rPr>
        <w:t xml:space="preserve">  Отложения геологических эпох, на которых расположено село, в значительной мере изобилуют залежами мела. Особенно  мощные и лучшие по качеству залежи мела находятся вдоль возвышенных правых берегов реки Пены. К полезным ископаемы</w:t>
      </w:r>
      <w:r>
        <w:rPr>
          <w:rFonts w:ascii="Times New Roman" w:eastAsia="Times New Roman" w:hAnsi="Times New Roman" w:cs="Times New Roman"/>
          <w:sz w:val="28"/>
          <w:szCs w:val="28"/>
        </w:rPr>
        <w:t>м  относятся</w:t>
      </w:r>
      <w:r w:rsidRPr="00F53E58">
        <w:rPr>
          <w:rFonts w:ascii="Times New Roman" w:eastAsia="Times New Roman" w:hAnsi="Times New Roman" w:cs="Times New Roman"/>
          <w:sz w:val="28"/>
          <w:szCs w:val="28"/>
        </w:rPr>
        <w:t xml:space="preserve">: мел, песок, глина, суглинки </w:t>
      </w:r>
    </w:p>
    <w:p w:rsidR="00F53E58" w:rsidRDefault="00F53E58" w:rsidP="00F53E5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(смесь глины с песком), супеси (</w:t>
      </w:r>
      <w:r w:rsidRPr="00F53E58">
        <w:rPr>
          <w:rFonts w:ascii="Times New Roman" w:eastAsia="Times New Roman" w:hAnsi="Times New Roman" w:cs="Times New Roman"/>
          <w:sz w:val="28"/>
          <w:szCs w:val="28"/>
        </w:rPr>
        <w:t xml:space="preserve">смесь песка с глиной). </w:t>
      </w:r>
    </w:p>
    <w:p w:rsidR="00F53E58" w:rsidRPr="00F53E58" w:rsidRDefault="00F53E58" w:rsidP="00F53E5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Pr="00F53E58">
        <w:rPr>
          <w:rFonts w:ascii="Times New Roman" w:eastAsia="Times New Roman" w:hAnsi="Times New Roman" w:cs="Times New Roman"/>
          <w:sz w:val="28"/>
          <w:szCs w:val="28"/>
        </w:rPr>
        <w:t>Особое место  занимает торф.  Основными торфообразователями   служат осока, тростник, ольха и зеленые мхи. Торфяники погребены под слоем наносных отложе</w:t>
      </w:r>
      <w:r>
        <w:rPr>
          <w:rFonts w:ascii="Times New Roman" w:eastAsia="Times New Roman" w:hAnsi="Times New Roman" w:cs="Times New Roman"/>
          <w:sz w:val="28"/>
          <w:szCs w:val="28"/>
        </w:rPr>
        <w:t>ний (</w:t>
      </w:r>
      <w:r w:rsidRPr="00F53E58">
        <w:rPr>
          <w:rFonts w:ascii="Times New Roman" w:eastAsia="Times New Roman" w:hAnsi="Times New Roman" w:cs="Times New Roman"/>
          <w:sz w:val="28"/>
          <w:szCs w:val="28"/>
        </w:rPr>
        <w:t>ил, глина, песок). Мощность, которых достигает  одного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53E58">
        <w:rPr>
          <w:rFonts w:ascii="Times New Roman" w:eastAsia="Times New Roman" w:hAnsi="Times New Roman" w:cs="Times New Roman"/>
          <w:sz w:val="28"/>
          <w:szCs w:val="28"/>
        </w:rPr>
        <w:t xml:space="preserve">- двух метров. </w:t>
      </w:r>
    </w:p>
    <w:p w:rsidR="00F53E58" w:rsidRPr="00F53E58" w:rsidRDefault="00F53E58" w:rsidP="00F53E5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53E58">
        <w:rPr>
          <w:rFonts w:ascii="Times New Roman" w:eastAsia="Times New Roman" w:hAnsi="Times New Roman" w:cs="Times New Roman"/>
          <w:sz w:val="28"/>
          <w:szCs w:val="28"/>
        </w:rPr>
        <w:t xml:space="preserve">   Полезные ископаемые, флора и фауна явилис</w:t>
      </w:r>
      <w:r w:rsidR="00EE4232">
        <w:rPr>
          <w:rFonts w:ascii="Times New Roman" w:eastAsia="Times New Roman" w:hAnsi="Times New Roman" w:cs="Times New Roman"/>
          <w:sz w:val="28"/>
          <w:szCs w:val="28"/>
        </w:rPr>
        <w:t xml:space="preserve">ь основой для развития </w:t>
      </w:r>
      <w:r w:rsidRPr="00F53E58">
        <w:rPr>
          <w:rFonts w:ascii="Times New Roman" w:eastAsia="Times New Roman" w:hAnsi="Times New Roman" w:cs="Times New Roman"/>
          <w:sz w:val="28"/>
          <w:szCs w:val="28"/>
        </w:rPr>
        <w:t>се</w:t>
      </w:r>
      <w:r w:rsidR="00EE4232">
        <w:rPr>
          <w:rFonts w:ascii="Times New Roman" w:eastAsia="Times New Roman" w:hAnsi="Times New Roman" w:cs="Times New Roman"/>
          <w:sz w:val="28"/>
          <w:szCs w:val="28"/>
        </w:rPr>
        <w:t>льского хозяйства. Плодородные почвы, умеренный климат</w:t>
      </w:r>
      <w:r w:rsidRPr="00F53E5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E4232" w:rsidRPr="00EE4232">
        <w:rPr>
          <w:rFonts w:ascii="Times New Roman" w:eastAsia="Times New Roman" w:hAnsi="Times New Roman" w:cs="Times New Roman"/>
          <w:sz w:val="28"/>
          <w:szCs w:val="28"/>
        </w:rPr>
        <w:t>–</w:t>
      </w:r>
      <w:r w:rsidR="00EE4232">
        <w:rPr>
          <w:rFonts w:ascii="Times New Roman" w:eastAsia="Times New Roman" w:hAnsi="Times New Roman" w:cs="Times New Roman"/>
          <w:sz w:val="28"/>
          <w:szCs w:val="28"/>
        </w:rPr>
        <w:t xml:space="preserve"> всё это способствовало</w:t>
      </w:r>
      <w:r w:rsidRPr="00F53E58">
        <w:rPr>
          <w:rFonts w:ascii="Times New Roman" w:eastAsia="Times New Roman" w:hAnsi="Times New Roman" w:cs="Times New Roman"/>
          <w:sz w:val="28"/>
          <w:szCs w:val="28"/>
        </w:rPr>
        <w:t xml:space="preserve"> развитию земледелия. </w:t>
      </w:r>
    </w:p>
    <w:p w:rsidR="00887334" w:rsidRPr="007A3B17" w:rsidRDefault="00F53E58" w:rsidP="0088733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5A77F1" w:rsidRPr="007A3B17">
        <w:rPr>
          <w:rFonts w:ascii="Times New Roman" w:eastAsia="Times New Roman" w:hAnsi="Times New Roman" w:cs="Times New Roman"/>
          <w:sz w:val="28"/>
          <w:szCs w:val="28"/>
        </w:rPr>
        <w:t xml:space="preserve">Село Нижние  Пены, расположено в лесостепной зоне, поэтому характерна растительность как лесной, так и степной зон. Природной особенностью растительного покрова села Нижние Пены является островное распространение широколиственных лесов, дубрав и участков степной растительности. </w:t>
      </w:r>
    </w:p>
    <w:p w:rsidR="00EE4232" w:rsidRDefault="00F53E58" w:rsidP="008E43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5A77F1" w:rsidRPr="007A3B17">
        <w:rPr>
          <w:rFonts w:ascii="Times New Roman" w:eastAsia="Times New Roman" w:hAnsi="Times New Roman" w:cs="Times New Roman"/>
          <w:sz w:val="28"/>
          <w:szCs w:val="28"/>
        </w:rPr>
        <w:t xml:space="preserve">Многие водоплавающие  и околоводные птицы совершают длительные перелёты к местам зимовок и обратно. Бобры и выдры во время на время вынужденного переселения при высыхании водоёмов иногда уходят от берега на несколько километров. </w:t>
      </w:r>
    </w:p>
    <w:p w:rsidR="006F59AE" w:rsidRDefault="00EE4232" w:rsidP="00EE423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="00CD26CE" w:rsidRPr="006F59AE">
        <w:rPr>
          <w:rFonts w:ascii="Times New Roman" w:eastAsia="Times New Roman" w:hAnsi="Times New Roman" w:cs="Times New Roman"/>
          <w:b/>
          <w:sz w:val="28"/>
          <w:szCs w:val="28"/>
        </w:rPr>
        <w:t>Так давайте же беречь и любить природу!</w:t>
      </w:r>
    </w:p>
    <w:p w:rsidR="00CA60C9" w:rsidRPr="00CD26CE" w:rsidRDefault="00CA60C9" w:rsidP="00CA60C9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D26CE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Список использованной литературы</w:t>
      </w:r>
    </w:p>
    <w:p w:rsidR="00CA60C9" w:rsidRPr="007A3B17" w:rsidRDefault="00CD26CE" w:rsidP="00CA60C9">
      <w:pPr>
        <w:pStyle w:val="a4"/>
        <w:numPr>
          <w:ilvl w:val="0"/>
          <w:numId w:val="1"/>
        </w:num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D26CE">
        <w:rPr>
          <w:rFonts w:ascii="Times New Roman" w:eastAsia="Times New Roman" w:hAnsi="Times New Roman" w:cs="Times New Roman"/>
          <w:sz w:val="28"/>
          <w:szCs w:val="28"/>
        </w:rPr>
        <w:t>Глазунов, Е. Г.  Наш «дом» - родное Белогорье  [Текст]  /   Е.Г. Глазунов, – Белгород, 1999. – 70 с.</w:t>
      </w:r>
    </w:p>
    <w:p w:rsidR="00CD26CE" w:rsidRDefault="00CD26CE" w:rsidP="00CA60C9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D26CE">
        <w:rPr>
          <w:rFonts w:ascii="Times New Roman" w:eastAsia="Times New Roman" w:hAnsi="Times New Roman" w:cs="Times New Roman"/>
          <w:sz w:val="28"/>
          <w:szCs w:val="28"/>
        </w:rPr>
        <w:t>Красная книга Белгородской области. Редкие и исчезающие растения, грибы, лишайники и животные. Официальное издание / Общ. науч. ред. А.В. Присный. — Белгород, 2004. — 532 с. </w:t>
      </w:r>
    </w:p>
    <w:p w:rsidR="00CA60C9" w:rsidRPr="007A3B17" w:rsidRDefault="00CA60C9" w:rsidP="00CA60C9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A3B17">
        <w:rPr>
          <w:rFonts w:ascii="Times New Roman" w:eastAsia="Times New Roman" w:hAnsi="Times New Roman" w:cs="Times New Roman"/>
          <w:sz w:val="28"/>
          <w:szCs w:val="28"/>
        </w:rPr>
        <w:t>Растительный мир Белгородской области/ Чернявских В.И., Дегтярь О.В., Дегтярь А.В.- Белгород, Белгородская областная типография, 2010.</w:t>
      </w:r>
    </w:p>
    <w:p w:rsidR="00CD26CE" w:rsidRPr="007A3B17" w:rsidRDefault="00CD26CE" w:rsidP="00CD26CE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A3B17">
        <w:rPr>
          <w:rFonts w:ascii="Times New Roman" w:eastAsia="Times New Roman" w:hAnsi="Times New Roman" w:cs="Times New Roman"/>
          <w:sz w:val="28"/>
          <w:szCs w:val="28"/>
        </w:rPr>
        <w:t>Они  - живые: очерки белгородской фауне/ под общ. ред. Я. Ю. Макарова; при поддержке правительства Белгородской области; ( О.И. Алфёрова, Е.В. Байтингер, О.О. Горяинова и др.). – Белгород: Мир Белогорья, 2018.</w:t>
      </w:r>
    </w:p>
    <w:p w:rsidR="0096681F" w:rsidRPr="00CD26CE" w:rsidRDefault="0096681F" w:rsidP="00CD26CE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D26CE">
        <w:rPr>
          <w:rFonts w:ascii="Times New Roman" w:eastAsia="Times New Roman" w:hAnsi="Times New Roman" w:cs="Times New Roman"/>
          <w:sz w:val="28"/>
          <w:szCs w:val="28"/>
        </w:rPr>
        <w:t>Экология. 6-11 классы: внеклассные мероприятия, исследовательская, учащихся/ сост. И.П. Чередниченко. – Во</w:t>
      </w:r>
      <w:r w:rsidR="00CD26CE" w:rsidRPr="00CD26CE">
        <w:rPr>
          <w:rFonts w:ascii="Times New Roman" w:eastAsia="Times New Roman" w:hAnsi="Times New Roman" w:cs="Times New Roman"/>
          <w:sz w:val="28"/>
          <w:szCs w:val="28"/>
        </w:rPr>
        <w:t>лгогорад: Учитель, 2000</w:t>
      </w:r>
    </w:p>
    <w:p w:rsidR="00CA60C9" w:rsidRPr="007A3B17" w:rsidRDefault="00EB6D04" w:rsidP="00CA60C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A3B17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</w:p>
    <w:p w:rsidR="00CA60C9" w:rsidRPr="007A3B17" w:rsidRDefault="00CA60C9" w:rsidP="00CA60C9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A60C9" w:rsidRPr="007A3B17" w:rsidRDefault="00CA60C9" w:rsidP="00CA60C9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u w:val="single"/>
        </w:rPr>
      </w:pPr>
    </w:p>
    <w:p w:rsidR="00CA60C9" w:rsidRPr="007A3B17" w:rsidRDefault="00CA60C9" w:rsidP="00CA60C9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u w:val="single"/>
        </w:rPr>
      </w:pPr>
    </w:p>
    <w:p w:rsidR="00CA60C9" w:rsidRPr="007A3B17" w:rsidRDefault="00CA60C9" w:rsidP="00CA60C9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u w:val="single"/>
        </w:rPr>
      </w:pPr>
    </w:p>
    <w:p w:rsidR="002102FA" w:rsidRPr="007A3B17" w:rsidRDefault="002102FA">
      <w:pPr>
        <w:rPr>
          <w:sz w:val="28"/>
          <w:szCs w:val="28"/>
        </w:rPr>
      </w:pPr>
    </w:p>
    <w:sectPr w:rsidR="002102FA" w:rsidRPr="007A3B17" w:rsidSect="00591DD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D5326" w:rsidRDefault="007D5326" w:rsidP="00591DD1">
      <w:pPr>
        <w:spacing w:after="0" w:line="240" w:lineRule="auto"/>
      </w:pPr>
      <w:r>
        <w:separator/>
      </w:r>
    </w:p>
  </w:endnote>
  <w:endnote w:type="continuationSeparator" w:id="0">
    <w:p w:rsidR="007D5326" w:rsidRDefault="007D5326" w:rsidP="00591D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1DD1" w:rsidRDefault="00591DD1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3793438"/>
      <w:docPartObj>
        <w:docPartGallery w:val="Page Numbers (Bottom of Page)"/>
        <w:docPartUnique/>
      </w:docPartObj>
    </w:sdtPr>
    <w:sdtContent>
      <w:p w:rsidR="00591DD1" w:rsidRDefault="00E25DBE">
        <w:pPr>
          <w:pStyle w:val="a9"/>
          <w:jc w:val="right"/>
        </w:pPr>
        <w:fldSimple w:instr=" PAGE   \* MERGEFORMAT ">
          <w:r w:rsidR="00EE4232">
            <w:rPr>
              <w:noProof/>
            </w:rPr>
            <w:t>2</w:t>
          </w:r>
        </w:fldSimple>
      </w:p>
    </w:sdtContent>
  </w:sdt>
  <w:p w:rsidR="00591DD1" w:rsidRDefault="00591DD1">
    <w:pPr>
      <w:pStyle w:val="a9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1DD1" w:rsidRDefault="00591DD1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D5326" w:rsidRDefault="007D5326" w:rsidP="00591DD1">
      <w:pPr>
        <w:spacing w:after="0" w:line="240" w:lineRule="auto"/>
      </w:pPr>
      <w:r>
        <w:separator/>
      </w:r>
    </w:p>
  </w:footnote>
  <w:footnote w:type="continuationSeparator" w:id="0">
    <w:p w:rsidR="007D5326" w:rsidRDefault="007D5326" w:rsidP="00591D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1DD1" w:rsidRDefault="00591DD1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1DD1" w:rsidRDefault="00591DD1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1DD1" w:rsidRDefault="00591DD1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58AAC2C0"/>
    <w:lvl w:ilvl="0">
      <w:numFmt w:val="bullet"/>
      <w:lvlText w:val="*"/>
      <w:lvlJc w:val="left"/>
      <w:pPr>
        <w:ind w:left="0" w:firstLine="0"/>
      </w:pPr>
    </w:lvl>
  </w:abstractNum>
  <w:abstractNum w:abstractNumId="1">
    <w:nsid w:val="1C5F1E4F"/>
    <w:multiLevelType w:val="multilevel"/>
    <w:tmpl w:val="04D2338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E053947"/>
    <w:multiLevelType w:val="multilevel"/>
    <w:tmpl w:val="31DC2C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3BC4F93"/>
    <w:multiLevelType w:val="hybridMultilevel"/>
    <w:tmpl w:val="3932938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0"/>
    <w:lvlOverride w:ilvl="0">
      <w:lvl w:ilvl="0">
        <w:numFmt w:val="bullet"/>
        <w:lvlText w:val="-"/>
        <w:legacy w:legacy="1" w:legacySpace="0" w:legacyIndent="706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A60C9"/>
    <w:rsid w:val="000137B6"/>
    <w:rsid w:val="0011232C"/>
    <w:rsid w:val="00151647"/>
    <w:rsid w:val="00186A1D"/>
    <w:rsid w:val="002102FA"/>
    <w:rsid w:val="00272FA9"/>
    <w:rsid w:val="002B5045"/>
    <w:rsid w:val="003B1E6E"/>
    <w:rsid w:val="004526C5"/>
    <w:rsid w:val="005173D7"/>
    <w:rsid w:val="00520189"/>
    <w:rsid w:val="005238D5"/>
    <w:rsid w:val="00531301"/>
    <w:rsid w:val="00591DD1"/>
    <w:rsid w:val="005A77F1"/>
    <w:rsid w:val="005C11C1"/>
    <w:rsid w:val="006352C5"/>
    <w:rsid w:val="006F59AE"/>
    <w:rsid w:val="00723332"/>
    <w:rsid w:val="007424C3"/>
    <w:rsid w:val="00747C7A"/>
    <w:rsid w:val="007A3B17"/>
    <w:rsid w:val="007D5326"/>
    <w:rsid w:val="007F5889"/>
    <w:rsid w:val="008550C0"/>
    <w:rsid w:val="00887334"/>
    <w:rsid w:val="008E432B"/>
    <w:rsid w:val="00955484"/>
    <w:rsid w:val="0096681F"/>
    <w:rsid w:val="009D50B5"/>
    <w:rsid w:val="009D5506"/>
    <w:rsid w:val="009D7A87"/>
    <w:rsid w:val="00AA6145"/>
    <w:rsid w:val="00B60AA6"/>
    <w:rsid w:val="00BA12B4"/>
    <w:rsid w:val="00BB7D28"/>
    <w:rsid w:val="00BE53B6"/>
    <w:rsid w:val="00C02C25"/>
    <w:rsid w:val="00CA60C9"/>
    <w:rsid w:val="00CD26CE"/>
    <w:rsid w:val="00CF2471"/>
    <w:rsid w:val="00D57470"/>
    <w:rsid w:val="00D70EBF"/>
    <w:rsid w:val="00E25DBE"/>
    <w:rsid w:val="00EA1DD0"/>
    <w:rsid w:val="00EB6D04"/>
    <w:rsid w:val="00ED5D59"/>
    <w:rsid w:val="00EE4232"/>
    <w:rsid w:val="00EE661F"/>
    <w:rsid w:val="00F53E58"/>
    <w:rsid w:val="00FA57FA"/>
    <w:rsid w:val="00FE2C8B"/>
    <w:rsid w:val="00FE53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60C9"/>
    <w:rPr>
      <w:rFonts w:eastAsiaTheme="minorEastAsia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A60C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CA60C9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5A77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A77F1"/>
    <w:rPr>
      <w:rFonts w:ascii="Tahoma" w:eastAsiaTheme="minorEastAsia" w:hAnsi="Tahoma" w:cs="Tahoma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591D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591DD1"/>
    <w:rPr>
      <w:rFonts w:eastAsiaTheme="minorEastAsia"/>
      <w:lang w:eastAsia="ru-RU"/>
    </w:rPr>
  </w:style>
  <w:style w:type="paragraph" w:styleId="a9">
    <w:name w:val="footer"/>
    <w:basedOn w:val="a"/>
    <w:link w:val="aa"/>
    <w:uiPriority w:val="99"/>
    <w:unhideWhenUsed/>
    <w:rsid w:val="00591D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591DD1"/>
    <w:rPr>
      <w:rFonts w:eastAsiaTheme="minorEastAsia"/>
      <w:lang w:eastAsia="ru-RU"/>
    </w:rPr>
  </w:style>
  <w:style w:type="paragraph" w:customStyle="1" w:styleId="ParagraphStyle">
    <w:name w:val="Paragraph Style"/>
    <w:rsid w:val="006352C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64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3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0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42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04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9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4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300</TotalTime>
  <Pages>8</Pages>
  <Words>2257</Words>
  <Characters>12870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15097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</dc:creator>
  <cp:lastModifiedBy>Светлана</cp:lastModifiedBy>
  <cp:revision>27</cp:revision>
  <dcterms:created xsi:type="dcterms:W3CDTF">2020-04-04T06:40:00Z</dcterms:created>
  <dcterms:modified xsi:type="dcterms:W3CDTF">2021-05-18T14:46:00Z</dcterms:modified>
</cp:coreProperties>
</file>