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4355C" w:rsidP="00E435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 сайт в социальной образовательной сети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E4355C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43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Нечепаевой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Светланы Анатольевны был создан 2016 году.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этой странице выложены материалы учителя начальных классов, касающиеся образовательной деятельности обучающихся, открытые уроки, а также результаты профессионального роста учителя: статьи, выступления, мастер-классы. А также в разделе «Алые паруса» размещены проекты обучающихся, с которыми дети выступали на разного рода площадках.</w:t>
      </w:r>
      <w:proofErr w:type="gramEnd"/>
    </w:p>
    <w:p w:rsidR="00E4355C" w:rsidRPr="00E4355C" w:rsidRDefault="00E4355C" w:rsidP="00E435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сайта: </w:t>
      </w:r>
      <w:hyperlink r:id="rId4" w:history="1">
        <w:r w:rsidRPr="009E2E1C">
          <w:rPr>
            <w:rStyle w:val="a3"/>
            <w:rFonts w:ascii="Arial" w:hAnsi="Arial" w:cs="Arial"/>
            <w:sz w:val="20"/>
            <w:szCs w:val="20"/>
            <w:shd w:val="clear" w:color="auto" w:fill="EEE8AA"/>
          </w:rPr>
          <w:t>https://nsportal.ru/nechepaeva-svetlana-anatolevna</w:t>
        </w:r>
      </w:hyperlink>
      <w:r>
        <w:rPr>
          <w:rFonts w:ascii="Arial" w:hAnsi="Arial" w:cs="Arial"/>
          <w:color w:val="212529"/>
          <w:sz w:val="20"/>
          <w:szCs w:val="20"/>
          <w:shd w:val="clear" w:color="auto" w:fill="EEE8AA"/>
        </w:rPr>
        <w:t xml:space="preserve"> </w:t>
      </w:r>
    </w:p>
    <w:sectPr w:rsidR="00E4355C" w:rsidRPr="00E43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4355C"/>
    <w:rsid w:val="00E43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35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echepaeva-svetlana-anato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2</cp:revision>
  <dcterms:created xsi:type="dcterms:W3CDTF">2021-05-18T17:49:00Z</dcterms:created>
  <dcterms:modified xsi:type="dcterms:W3CDTF">2021-05-18T17:56:00Z</dcterms:modified>
</cp:coreProperties>
</file>