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F57" w:rsidRPr="002D74B0" w:rsidRDefault="00267F57" w:rsidP="00267F57">
      <w:pPr>
        <w:spacing w:after="160"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D74B0">
        <w:rPr>
          <w:rFonts w:ascii="Times New Roman" w:eastAsia="Calibri" w:hAnsi="Times New Roman" w:cs="Times New Roman"/>
          <w:sz w:val="24"/>
          <w:szCs w:val="24"/>
        </w:rPr>
        <w:t>Муниципальное автономное общеобразовательное учреждение «Полазненская средняя общеобразовательная школа № 1»</w:t>
      </w:r>
    </w:p>
    <w:p w:rsidR="00267F57" w:rsidRPr="002D74B0" w:rsidRDefault="00267F57" w:rsidP="00267F57">
      <w:pPr>
        <w:spacing w:after="160"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D74B0">
        <w:rPr>
          <w:rFonts w:ascii="Times New Roman" w:eastAsia="Calibri" w:hAnsi="Times New Roman" w:cs="Times New Roman"/>
          <w:sz w:val="24"/>
          <w:szCs w:val="24"/>
        </w:rPr>
        <w:t>Конкурс учебно-методических разработок педагогов</w:t>
      </w:r>
    </w:p>
    <w:p w:rsidR="00267F57" w:rsidRPr="002D74B0" w:rsidRDefault="00267F57" w:rsidP="00267F57">
      <w:pPr>
        <w:spacing w:after="160"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67F57" w:rsidRPr="002D74B0" w:rsidRDefault="00267F57" w:rsidP="00267F57">
      <w:pPr>
        <w:spacing w:after="160"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67F57" w:rsidRPr="002D74B0" w:rsidRDefault="00267F57" w:rsidP="00267F57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D74B0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Лучшая методическая разработка </w:t>
      </w:r>
    </w:p>
    <w:p w:rsidR="00267F57" w:rsidRPr="002D74B0" w:rsidRDefault="00267F57" w:rsidP="00267F57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2D74B0">
        <w:rPr>
          <w:rFonts w:ascii="Times New Roman" w:eastAsia="Calibri" w:hAnsi="Times New Roman" w:cs="Times New Roman"/>
          <w:sz w:val="24"/>
          <w:szCs w:val="24"/>
          <w:u w:val="single"/>
        </w:rPr>
        <w:t>образовательной практики</w:t>
      </w: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Программа образовательной практики</w:t>
      </w:r>
    </w:p>
    <w:p w:rsidR="00196D7D" w:rsidRDefault="00C8052B" w:rsidP="00C8052B">
      <w:pPr>
        <w:jc w:val="center"/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"</w:t>
      </w:r>
      <w:r w:rsidR="00E36D23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 xml:space="preserve">Многогранники в </w:t>
      </w:r>
      <w:r w:rsidR="00196D7D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окружающей</w:t>
      </w:r>
    </w:p>
    <w:p w:rsidR="00C8052B" w:rsidRPr="00C8052B" w:rsidRDefault="00196D7D" w:rsidP="00C8052B">
      <w:pPr>
        <w:jc w:val="center"/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 xml:space="preserve"> действительности</w:t>
      </w:r>
      <w:r w:rsidR="00E36D23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 xml:space="preserve"> </w:t>
      </w:r>
      <w:r w:rsidR="00C8052B" w:rsidRPr="00C8052B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"</w:t>
      </w: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bCs/>
          <w:sz w:val="40"/>
          <w:szCs w:val="40"/>
          <w:lang w:eastAsia="ru-RU"/>
        </w:rPr>
        <w:t xml:space="preserve">(с применением </w:t>
      </w:r>
      <w:r w:rsidRPr="00C8052B">
        <w:rPr>
          <w:rFonts w:ascii="Times New Roman" w:eastAsiaTheme="minorEastAsia" w:hAnsi="Times New Roman" w:cs="Times New Roman"/>
          <w:b/>
          <w:bCs/>
          <w:sz w:val="40"/>
          <w:szCs w:val="40"/>
          <w:lang w:val="en-US" w:eastAsia="ru-RU"/>
        </w:rPr>
        <w:t>STEAM</w:t>
      </w:r>
      <w:r w:rsidRPr="00C8052B">
        <w:rPr>
          <w:rFonts w:ascii="Times New Roman" w:eastAsiaTheme="minorEastAsia" w:hAnsi="Times New Roman" w:cs="Times New Roman"/>
          <w:b/>
          <w:bCs/>
          <w:sz w:val="40"/>
          <w:szCs w:val="40"/>
          <w:lang w:eastAsia="ru-RU"/>
        </w:rPr>
        <w:t xml:space="preserve"> технологии)</w:t>
      </w: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C8052B" w:rsidRPr="00C8052B" w:rsidRDefault="00C8052B" w:rsidP="00C8052B">
      <w:pPr>
        <w:spacing w:after="0" w:line="360" w:lineRule="auto"/>
        <w:ind w:left="623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Составитель:</w:t>
      </w:r>
    </w:p>
    <w:p w:rsidR="00C8052B" w:rsidRPr="00C8052B" w:rsidRDefault="00C8052B" w:rsidP="00C8052B">
      <w:pPr>
        <w:spacing w:after="0" w:line="360" w:lineRule="auto"/>
        <w:ind w:left="623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учитель </w:t>
      </w:r>
      <w:r w:rsidR="00E36D23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математики</w:t>
      </w:r>
    </w:p>
    <w:p w:rsidR="00C8052B" w:rsidRPr="00C8052B" w:rsidRDefault="00E36D23" w:rsidP="00C8052B">
      <w:pPr>
        <w:spacing w:after="0" w:line="360" w:lineRule="auto"/>
        <w:ind w:left="623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Селяева Людмила Александровна</w:t>
      </w:r>
    </w:p>
    <w:p w:rsidR="00C8052B" w:rsidRPr="00C8052B" w:rsidRDefault="00C8052B" w:rsidP="00C8052B">
      <w:pPr>
        <w:ind w:left="623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ind w:left="623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Полазна</w:t>
      </w:r>
      <w:proofErr w:type="spell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20</w:t>
      </w:r>
      <w:r w:rsidR="00E36D23">
        <w:rPr>
          <w:rFonts w:ascii="Times New Roman" w:eastAsiaTheme="minorEastAsia" w:hAnsi="Times New Roman" w:cs="Times New Roman"/>
          <w:sz w:val="24"/>
          <w:szCs w:val="24"/>
          <w:lang w:eastAsia="ru-RU"/>
        </w:rPr>
        <w:t>21</w:t>
      </w: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2D74B0" w:rsidRDefault="002D74B0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C8052B" w:rsidRPr="00C8052B" w:rsidRDefault="00C8052B" w:rsidP="00C8052B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C8052B" w:rsidRPr="00E36D23" w:rsidRDefault="00E36D23" w:rsidP="00C805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A423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настоящий момент существует основная проблема инженерии и </w:t>
      </w:r>
      <w:r w:rsidR="00C14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инженерного образования в России-отсутствие готовности и компетенций встраиваться в глобальные технологические цепочки и систему мирового разделения труда в условиях глобальности систем и технических решений. Проблемой является не количество, а структура и качество подготовки инженерных кадров. </w:t>
      </w:r>
      <w:r w:rsidR="00C14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компетенциями современного инженера являются: владение современными методами и инструментами разработки систем и реализации интегрированных системных решений, владение методами и инструментами анализа систем (включая моделирование), владение процессным подходом, умение управлять изменениями, умение налаживать эффективное взаимодействие (работу в команде), владение навыками эффективной коммуникации </w:t>
      </w:r>
      <w:proofErr w:type="gramStart"/>
      <w:r w:rsidR="00C14450">
        <w:rPr>
          <w:rFonts w:ascii="Times New Roman" w:eastAsia="Times New Roman" w:hAnsi="Times New Roman" w:cs="Times New Roman"/>
          <w:sz w:val="24"/>
          <w:szCs w:val="24"/>
          <w:lang w:eastAsia="ru-RU"/>
        </w:rPr>
        <w:t>( в</w:t>
      </w:r>
      <w:proofErr w:type="gramEnd"/>
      <w:r w:rsidR="00C14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том числе на английском языке).    </w:t>
      </w: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     В современной школе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целесообразно начать  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приобщ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ение </w:t>
      </w:r>
      <w:r w:rsidR="00267F57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детей к инженерному мышлению, творчеству, культуре,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а также </w:t>
      </w:r>
      <w:proofErr w:type="gramStart"/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можно 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дать</w:t>
      </w:r>
      <w:proofErr w:type="gramEnd"/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 представление о том,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чем занимаются 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инженеры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>различных направлений и специализаций.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В программе развития МАОУ «Полазненская СОШ №1»</w:t>
      </w:r>
      <w:r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как Школы инженерной культуры основной акцент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>ставится</w:t>
      </w:r>
      <w:r w:rsidRPr="00C8052B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на формирование у обучающихся основ инженерной культуры, что заложено в модели выпускника Школы. Это: владение навыками моделирования, проектирования, конструирования; умения </w:t>
      </w:r>
      <w:r w:rsidR="00A423DA">
        <w:rPr>
          <w:rFonts w:ascii="Times New Roman" w:eastAsiaTheme="minorEastAsia" w:hAnsi="Times New Roman" w:cs="Times New Roman"/>
          <w:color w:val="000000" w:themeColor="text1"/>
          <w:spacing w:val="3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организовывать сотрудничество и совместную деятельность; формулировать, аргументировать и отстаивать свое мнение; осознанно использовать речевые средства в соответствии с задачей коммуникации. Эти результаты не противоречат, а напротив способствуют реализации задач, заложенных в федеральных образовательных стандартах основного общего образования. Программа образовательной практики "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Многогранники в окружающей действительности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" 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нацелена на </w:t>
      </w:r>
      <w:proofErr w:type="gram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формирование  части</w:t>
      </w:r>
      <w:proofErr w:type="gram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этих образовательных результатов.</w:t>
      </w:r>
    </w:p>
    <w:p w:rsidR="00C8052B" w:rsidRPr="00C8052B" w:rsidRDefault="00C8052B" w:rsidP="00C8052B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color w:val="00B050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Учебная практика </w:t>
      </w:r>
      <w:r w:rsidR="00A423DA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"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Многогранники в окружающей действительности</w:t>
      </w:r>
      <w:proofErr w:type="gramStart"/>
      <w:r w:rsidR="00A423DA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" 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является</w:t>
      </w:r>
      <w:proofErr w:type="gram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составной частью учебных практик Школы инженерной культуры, объединенных в </w:t>
      </w:r>
      <w:proofErr w:type="spell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метапредметный</w:t>
      </w:r>
      <w:proofErr w:type="spell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день «Моделирование и конструирование»</w:t>
      </w:r>
    </w:p>
    <w:p w:rsidR="00C8052B" w:rsidRPr="00C8052B" w:rsidRDefault="00C8052B" w:rsidP="00C8052B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Программа учебной практики </w:t>
      </w:r>
      <w:r w:rsidR="00A423DA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"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Многогранники в окружающей действительности</w:t>
      </w:r>
      <w:proofErr w:type="gramStart"/>
      <w:r w:rsidR="00A423DA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"  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ориентирована</w:t>
      </w:r>
      <w:proofErr w:type="gramEnd"/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для 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обучаю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щихся 5-6 классов</w:t>
      </w:r>
      <w:r w:rsidRP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,  направлена на приобщение обучающихся</w:t>
      </w: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</w:t>
      </w: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конструкторской деятельности</w:t>
      </w: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рассчитана на 4 часа. Для проведения практики формируется </w:t>
      </w:r>
      <w:r w:rsidRP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разновозрастная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группа учащихся 5-6 классов в количестве 10-12 человек. Учащиеся делятся на группы по </w:t>
      </w:r>
      <w:r w:rsidR="005C29C9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5C29C9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человек и в ходе практики решают </w:t>
      </w:r>
      <w:proofErr w:type="gramStart"/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несколько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практическ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их</w:t>
      </w:r>
      <w:proofErr w:type="gramEnd"/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задач</w:t>
      </w:r>
      <w:r w:rsidR="00A423D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196D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объединенных одной целью</w:t>
      </w:r>
    </w:p>
    <w:p w:rsidR="00C8052B" w:rsidRPr="007E3496" w:rsidRDefault="00C8052B" w:rsidP="00C8052B">
      <w:pPr>
        <w:spacing w:after="0" w:line="240" w:lineRule="auto"/>
        <w:ind w:firstLine="426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Перед учащимися ставится </w:t>
      </w:r>
      <w:r w:rsidR="00196D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следующая практическая задача: </w:t>
      </w:r>
      <w:r w:rsidR="00196D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найти применение правильных многогранников в нашей жизни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создать модел</w:t>
      </w:r>
      <w:r w:rsidR="00196D7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</w:t>
      </w:r>
      <w:r w:rsidR="005C29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196D7D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многогранников</w:t>
      </w:r>
      <w:r w:rsidR="003D5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: объемная модель додекаэдра –календарь на 2021 год, </w:t>
      </w:r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объемная модель икосаэдра-игральный кубик; объемная модель куба- развивающие кубики; объемная модель прямоугольного параллелепипеда-коробка для кубиков .</w:t>
      </w:r>
      <w:r w:rsidR="007E3496"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Обучающиеся </w:t>
      </w: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самостоятельно выбирают </w:t>
      </w:r>
      <w:r w:rsidR="007E3496"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модель для изготовления</w:t>
      </w:r>
      <w:r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 подбирают </w:t>
      </w:r>
      <w:r w:rsidR="007E3496"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необходимую развертку, проводят расчеты и подбирают материал для </w:t>
      </w:r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модели</w:t>
      </w:r>
      <w:r w:rsidR="007E3496" w:rsidRP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C8052B" w:rsidRPr="00C8052B" w:rsidRDefault="00C8052B" w:rsidP="00C8052B">
      <w:pPr>
        <w:spacing w:after="0" w:line="240" w:lineRule="auto"/>
        <w:ind w:firstLine="426"/>
        <w:contextualSpacing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Продуктом деятельности каждой команды </w:t>
      </w:r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обучающихся 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должна </w:t>
      </w:r>
      <w:proofErr w:type="gram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стать  модел</w:t>
      </w:r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proofErr w:type="gramEnd"/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E34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календаря, игрального кубика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развивающих кубиков, коробки для кубиков ,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выполненн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ые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разверткам многогранников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Процедурой оценивания продукта может быть соревнование между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командами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ча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ю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щихся.</w:t>
      </w:r>
      <w:r w:rsidRPr="00C8052B">
        <w:rPr>
          <w:rFonts w:ascii="Times New Roman" w:eastAsiaTheme="minorEastAsia" w:hAnsi="Times New Roman" w:cs="Times New Roman"/>
          <w:color w:val="00B050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Соревновательный игровой момент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вполне отвечает психолого-возрастным особенностям учащихся пятых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шестых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классов</w:t>
      </w:r>
      <w:proofErr w:type="gram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C8052B" w:rsidRPr="00860557" w:rsidRDefault="00C8052B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Цель курса: создание </w:t>
      </w:r>
      <w:r w:rsidR="00860557"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условий </w:t>
      </w:r>
      <w:proofErr w:type="gramStart"/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для  развития</w:t>
      </w:r>
      <w:proofErr w:type="gramEnd"/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у обучающихся навыков конструирования</w:t>
      </w:r>
      <w:r w:rsidRPr="0086055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с применением </w:t>
      </w:r>
      <w:r w:rsidRPr="00860557">
        <w:rPr>
          <w:rFonts w:ascii="Times New Roman" w:eastAsiaTheme="minorEastAsia" w:hAnsi="Times New Roman" w:cs="Times New Roman"/>
          <w:bCs/>
          <w:sz w:val="24"/>
          <w:szCs w:val="24"/>
          <w:lang w:val="en-US" w:eastAsia="ru-RU"/>
        </w:rPr>
        <w:t>STEAM</w:t>
      </w:r>
      <w:r w:rsidRPr="00860557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технологии</w:t>
      </w:r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860557" w:rsidRDefault="00860557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60557" w:rsidRDefault="00860557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60557" w:rsidRDefault="00860557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67F57" w:rsidRDefault="00267F57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860557" w:rsidRDefault="00C8052B" w:rsidP="00C8052B">
      <w:pPr>
        <w:spacing w:after="0" w:line="240" w:lineRule="auto"/>
        <w:ind w:firstLine="851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Задачи: 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Познакомить обучающихся с идеей моделирования </w:t>
      </w:r>
      <w:r w:rsidR="00860557">
        <w:rPr>
          <w:rFonts w:ascii="Times New Roman" w:eastAsia="Calibri" w:hAnsi="Times New Roman" w:cs="Times New Roman"/>
          <w:bCs/>
          <w:sz w:val="24"/>
          <w:szCs w:val="24"/>
        </w:rPr>
        <w:t>многогранников</w:t>
      </w: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для разных направлени</w:t>
      </w:r>
      <w:r w:rsidR="00860557">
        <w:rPr>
          <w:rFonts w:ascii="Times New Roman" w:eastAsia="Calibri" w:hAnsi="Times New Roman" w:cs="Times New Roman"/>
          <w:bCs/>
          <w:sz w:val="24"/>
          <w:szCs w:val="24"/>
        </w:rPr>
        <w:t>й</w:t>
      </w: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использования.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Создать условия для конструирования собственной модели </w:t>
      </w:r>
      <w:proofErr w:type="gramStart"/>
      <w:r w:rsidR="00860557">
        <w:rPr>
          <w:rFonts w:ascii="Times New Roman" w:eastAsia="Calibri" w:hAnsi="Times New Roman" w:cs="Times New Roman"/>
          <w:bCs/>
          <w:sz w:val="24"/>
          <w:szCs w:val="24"/>
        </w:rPr>
        <w:t>многогранника</w:t>
      </w: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 по</w:t>
      </w:r>
      <w:proofErr w:type="gramEnd"/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заданным условиям. 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>Сформировать мотивацию развития навыков пространственного мышления.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>Созда</w:t>
      </w:r>
      <w:r w:rsidR="00860557">
        <w:rPr>
          <w:rFonts w:ascii="Times New Roman" w:eastAsia="Calibri" w:hAnsi="Times New Roman" w:cs="Times New Roman"/>
          <w:bCs/>
          <w:sz w:val="24"/>
          <w:szCs w:val="24"/>
        </w:rPr>
        <w:t>ть</w:t>
      </w: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атмосфер</w:t>
      </w:r>
      <w:r w:rsidR="00860557"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 сотрудничества, которая позволяет обучающимся быть более активными.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>Создать условия для развития способностей обучающихся мыслить критически, работать как в команде, так и самостоятельно.</w:t>
      </w:r>
    </w:p>
    <w:p w:rsidR="00C8052B" w:rsidRPr="00C8052B" w:rsidRDefault="00C8052B" w:rsidP="00C8052B">
      <w:pPr>
        <w:numPr>
          <w:ilvl w:val="0"/>
          <w:numId w:val="5"/>
        </w:numPr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bCs/>
          <w:sz w:val="24"/>
          <w:szCs w:val="24"/>
        </w:rPr>
        <w:t xml:space="preserve">Создать условия для продуктивного и результативного общения. </w:t>
      </w:r>
    </w:p>
    <w:p w:rsidR="00C8052B" w:rsidRPr="00860557" w:rsidRDefault="00C8052B" w:rsidP="00C805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60557">
        <w:rPr>
          <w:rFonts w:ascii="Times New Roman" w:eastAsia="Calibri" w:hAnsi="Times New Roman" w:cs="Times New Roman"/>
          <w:sz w:val="24"/>
          <w:szCs w:val="24"/>
        </w:rPr>
        <w:t>Метапредметные</w:t>
      </w:r>
      <w:proofErr w:type="spellEnd"/>
      <w:r w:rsidRPr="00860557">
        <w:rPr>
          <w:rFonts w:ascii="Times New Roman" w:eastAsia="Calibri" w:hAnsi="Times New Roman" w:cs="Times New Roman"/>
          <w:sz w:val="24"/>
          <w:szCs w:val="24"/>
        </w:rPr>
        <w:t xml:space="preserve"> образовательные результаты:</w:t>
      </w:r>
    </w:p>
    <w:p w:rsidR="00C8052B" w:rsidRPr="00C8052B" w:rsidRDefault="00C8052B" w:rsidP="00C8052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8052B">
        <w:rPr>
          <w:rFonts w:ascii="Times New Roman" w:eastAsia="Calibri" w:hAnsi="Times New Roman" w:cs="Times New Roman"/>
          <w:i/>
          <w:sz w:val="24"/>
          <w:szCs w:val="24"/>
        </w:rPr>
        <w:t>Регулятивные:</w:t>
      </w:r>
    </w:p>
    <w:p w:rsidR="00C8052B" w:rsidRPr="00C8052B" w:rsidRDefault="00C8052B" w:rsidP="00C8052B">
      <w:pPr>
        <w:numPr>
          <w:ilvl w:val="0"/>
          <w:numId w:val="1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умение определять необходимые действия в соответствии с поставленной задачей и составлять алгоритм их выполнения;</w:t>
      </w:r>
    </w:p>
    <w:p w:rsidR="00C8052B" w:rsidRPr="00C8052B" w:rsidRDefault="00C8052B" w:rsidP="00C8052B">
      <w:pPr>
        <w:numPr>
          <w:ilvl w:val="0"/>
          <w:numId w:val="1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сверять свои действия с целью и, при необходимости, исправлять ошибки самостоятельно;</w:t>
      </w:r>
    </w:p>
    <w:p w:rsidR="00C8052B" w:rsidRPr="00C8052B" w:rsidRDefault="00C8052B" w:rsidP="00C8052B">
      <w:pPr>
        <w:numPr>
          <w:ilvl w:val="0"/>
          <w:numId w:val="1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оценивать продукт своей деятельности по заданным критериям.</w:t>
      </w:r>
    </w:p>
    <w:p w:rsidR="00C8052B" w:rsidRPr="00C8052B" w:rsidRDefault="00C8052B" w:rsidP="00C8052B">
      <w:pPr>
        <w:spacing w:after="0" w:line="240" w:lineRule="auto"/>
        <w:ind w:left="142" w:firstLine="851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Коммуникативные:</w:t>
      </w:r>
    </w:p>
    <w:p w:rsidR="00C8052B" w:rsidRPr="00C8052B" w:rsidRDefault="00C8052B" w:rsidP="00C8052B">
      <w:pPr>
        <w:numPr>
          <w:ilvl w:val="0"/>
          <w:numId w:val="2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умение работать в группе (общаться, распределять роли);</w:t>
      </w:r>
    </w:p>
    <w:p w:rsidR="00C8052B" w:rsidRPr="00C8052B" w:rsidRDefault="00C8052B" w:rsidP="00C8052B">
      <w:pPr>
        <w:numPr>
          <w:ilvl w:val="0"/>
          <w:numId w:val="2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умение выражать и отстаивать свое мнение;</w:t>
      </w:r>
    </w:p>
    <w:p w:rsidR="00C8052B" w:rsidRPr="00C8052B" w:rsidRDefault="00C8052B" w:rsidP="00C8052B">
      <w:pPr>
        <w:numPr>
          <w:ilvl w:val="0"/>
          <w:numId w:val="2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умение организовывать учебное сотрудничество и совместную деятельность со сверстниками и учителем;</w:t>
      </w:r>
    </w:p>
    <w:p w:rsidR="00C8052B" w:rsidRPr="00C8052B" w:rsidRDefault="00C8052B" w:rsidP="00C8052B">
      <w:pPr>
        <w:numPr>
          <w:ilvl w:val="0"/>
          <w:numId w:val="2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находить общее решение на основе согласования позиций и общих интересов; </w:t>
      </w:r>
    </w:p>
    <w:p w:rsidR="00C8052B" w:rsidRDefault="00C8052B" w:rsidP="00C8052B">
      <w:pPr>
        <w:numPr>
          <w:ilvl w:val="0"/>
          <w:numId w:val="2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формулировать, аргументировать и отстаивать свое мнение.</w:t>
      </w:r>
    </w:p>
    <w:p w:rsidR="00860557" w:rsidRPr="00C8052B" w:rsidRDefault="00860557" w:rsidP="00860557">
      <w:pPr>
        <w:spacing w:after="0" w:line="240" w:lineRule="auto"/>
        <w:ind w:left="12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52B" w:rsidRPr="00C8052B" w:rsidRDefault="00C8052B" w:rsidP="00C8052B">
      <w:pPr>
        <w:spacing w:after="0" w:line="240" w:lineRule="auto"/>
        <w:ind w:left="142"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Продукт: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практическое использование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моделей многогранников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 соответствии выбранно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860557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моделью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C8052B" w:rsidRPr="00C8052B" w:rsidRDefault="00C8052B" w:rsidP="00C8052B">
      <w:pPr>
        <w:spacing w:after="0" w:line="240" w:lineRule="auto"/>
        <w:ind w:left="142" w:firstLine="851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Формы проведения занятия:</w:t>
      </w:r>
    </w:p>
    <w:p w:rsidR="00C8052B" w:rsidRPr="00C8052B" w:rsidRDefault="00C8052B" w:rsidP="00C8052B">
      <w:pPr>
        <w:numPr>
          <w:ilvl w:val="0"/>
          <w:numId w:val="3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лекция с элементами беседы;</w:t>
      </w:r>
    </w:p>
    <w:p w:rsidR="00C8052B" w:rsidRPr="00C8052B" w:rsidRDefault="00C8052B" w:rsidP="00C8052B">
      <w:pPr>
        <w:numPr>
          <w:ilvl w:val="0"/>
          <w:numId w:val="3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просмотр обучающимися разнообразных техник</w:t>
      </w:r>
      <w:r w:rsidR="00860557">
        <w:rPr>
          <w:rFonts w:ascii="Times New Roman" w:eastAsia="Calibri" w:hAnsi="Times New Roman" w:cs="Times New Roman"/>
          <w:sz w:val="24"/>
          <w:szCs w:val="24"/>
        </w:rPr>
        <w:t xml:space="preserve"> изготовления многогранников</w:t>
      </w: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8052B" w:rsidRPr="00C8052B" w:rsidRDefault="00C8052B" w:rsidP="00C8052B">
      <w:pPr>
        <w:numPr>
          <w:ilvl w:val="0"/>
          <w:numId w:val="3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практическое занятие.</w:t>
      </w:r>
    </w:p>
    <w:p w:rsidR="00C8052B" w:rsidRPr="00C8052B" w:rsidRDefault="00C8052B" w:rsidP="00C8052B">
      <w:pPr>
        <w:spacing w:after="0" w:line="240" w:lineRule="auto"/>
        <w:ind w:left="142" w:firstLine="851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Организационные условия:</w:t>
      </w:r>
    </w:p>
    <w:p w:rsidR="00C8052B" w:rsidRPr="00C8052B" w:rsidRDefault="00C8052B" w:rsidP="00C8052B">
      <w:pPr>
        <w:numPr>
          <w:ilvl w:val="0"/>
          <w:numId w:val="4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Продолжительность - 4 часа.</w:t>
      </w:r>
    </w:p>
    <w:p w:rsidR="00C8052B" w:rsidRPr="00C8052B" w:rsidRDefault="00C8052B" w:rsidP="00C8052B">
      <w:pPr>
        <w:numPr>
          <w:ilvl w:val="0"/>
          <w:numId w:val="4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Помещение - учебный кабинет.</w:t>
      </w:r>
    </w:p>
    <w:p w:rsidR="00C8052B" w:rsidRPr="00C8052B" w:rsidRDefault="00C8052B" w:rsidP="00C8052B">
      <w:pPr>
        <w:numPr>
          <w:ilvl w:val="0"/>
          <w:numId w:val="4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Оборудование: компьютер с доступом к сети Интернет, проектор, экран.</w:t>
      </w:r>
    </w:p>
    <w:p w:rsidR="00C8052B" w:rsidRPr="00C8052B" w:rsidRDefault="00C8052B" w:rsidP="00C8052B">
      <w:pPr>
        <w:numPr>
          <w:ilvl w:val="0"/>
          <w:numId w:val="4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Материалы на 4 группы: бумага, </w:t>
      </w:r>
      <w:r w:rsidRPr="00C8052B">
        <w:rPr>
          <w:rFonts w:ascii="Times New Roman" w:eastAsia="Times New Roman" w:hAnsi="Times New Roman" w:cs="Times New Roman"/>
          <w:color w:val="000000"/>
        </w:rPr>
        <w:t xml:space="preserve">картон, клей, карандаши простые, карандаши цветные, фломастеры, готовые </w:t>
      </w:r>
      <w:r w:rsidR="00860557">
        <w:rPr>
          <w:rFonts w:ascii="Times New Roman" w:eastAsia="Times New Roman" w:hAnsi="Times New Roman" w:cs="Times New Roman"/>
          <w:color w:val="000000"/>
        </w:rPr>
        <w:t xml:space="preserve">развертки </w:t>
      </w:r>
      <w:proofErr w:type="gramStart"/>
      <w:r w:rsidR="00860557">
        <w:rPr>
          <w:rFonts w:ascii="Times New Roman" w:eastAsia="Times New Roman" w:hAnsi="Times New Roman" w:cs="Times New Roman"/>
          <w:color w:val="000000"/>
        </w:rPr>
        <w:t xml:space="preserve">многогранников </w:t>
      </w:r>
      <w:r w:rsidRPr="00C8052B">
        <w:rPr>
          <w:rFonts w:ascii="Times New Roman" w:eastAsia="Times New Roman" w:hAnsi="Times New Roman" w:cs="Times New Roman"/>
          <w:color w:val="000000"/>
        </w:rPr>
        <w:t>,</w:t>
      </w:r>
      <w:proofErr w:type="gramEnd"/>
      <w:r w:rsidRPr="00C8052B">
        <w:rPr>
          <w:rFonts w:ascii="Times New Roman" w:eastAsia="Times New Roman" w:hAnsi="Times New Roman" w:cs="Times New Roman"/>
          <w:color w:val="000000"/>
        </w:rPr>
        <w:t xml:space="preserve"> распечатанные на принтере. </w:t>
      </w:r>
    </w:p>
    <w:p w:rsidR="00C8052B" w:rsidRPr="00C8052B" w:rsidRDefault="00C8052B" w:rsidP="00C8052B">
      <w:pPr>
        <w:numPr>
          <w:ilvl w:val="0"/>
          <w:numId w:val="4"/>
        </w:numPr>
        <w:spacing w:after="0" w:line="240" w:lineRule="auto"/>
        <w:ind w:left="142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>Инструменты: ножницы, канцелярский нож.</w:t>
      </w:r>
    </w:p>
    <w:p w:rsidR="00C8052B" w:rsidRPr="00C8052B" w:rsidRDefault="00C8052B" w:rsidP="00C8052B">
      <w:pPr>
        <w:spacing w:after="0" w:line="240" w:lineRule="auto"/>
        <w:ind w:left="142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8052B" w:rsidRPr="00C8052B" w:rsidRDefault="00C8052B" w:rsidP="00C8052B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/>
          <w:b/>
          <w:sz w:val="24"/>
          <w:szCs w:val="24"/>
          <w:lang w:eastAsia="ru-RU"/>
        </w:rPr>
        <w:t>Содержание программы: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>Конструирование. Конструирование из бумаги.  Понятие «</w:t>
      </w:r>
      <w:r w:rsidR="00860557">
        <w:rPr>
          <w:rFonts w:ascii="Times New Roman" w:eastAsiaTheme="minorEastAsia" w:hAnsi="Times New Roman"/>
          <w:sz w:val="24"/>
          <w:szCs w:val="24"/>
          <w:lang w:eastAsia="ru-RU"/>
        </w:rPr>
        <w:t>Многогранник</w:t>
      </w: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 xml:space="preserve">». Изготовление </w:t>
      </w:r>
      <w:r w:rsidR="00860557">
        <w:rPr>
          <w:rFonts w:ascii="Times New Roman" w:eastAsiaTheme="minorEastAsia" w:hAnsi="Times New Roman"/>
          <w:sz w:val="24"/>
          <w:szCs w:val="24"/>
          <w:lang w:eastAsia="ru-RU"/>
        </w:rPr>
        <w:t>многогранников</w:t>
      </w: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 xml:space="preserve">. Презентация </w:t>
      </w:r>
      <w:r w:rsidR="00860557">
        <w:rPr>
          <w:rFonts w:ascii="Times New Roman" w:eastAsiaTheme="minorEastAsia" w:hAnsi="Times New Roman"/>
          <w:sz w:val="24"/>
          <w:szCs w:val="24"/>
          <w:lang w:eastAsia="ru-RU"/>
        </w:rPr>
        <w:t>модели</w:t>
      </w: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 xml:space="preserve"> (защита проект</w:t>
      </w:r>
      <w:r w:rsidR="00E37E8C">
        <w:rPr>
          <w:rFonts w:ascii="Times New Roman" w:eastAsiaTheme="minorEastAsia" w:hAnsi="Times New Roman"/>
          <w:sz w:val="24"/>
          <w:szCs w:val="24"/>
          <w:lang w:eastAsia="ru-RU"/>
        </w:rPr>
        <w:t>ов</w:t>
      </w: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>).</w:t>
      </w: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/>
          <w:sz w:val="24"/>
          <w:szCs w:val="24"/>
          <w:lang w:eastAsia="ru-RU"/>
        </w:rPr>
        <w:t xml:space="preserve">   </w:t>
      </w: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br w:type="page"/>
      </w:r>
    </w:p>
    <w:p w:rsidR="00C8052B" w:rsidRPr="00C8052B" w:rsidRDefault="00C8052B" w:rsidP="00C8052B">
      <w:pPr>
        <w:spacing w:line="360" w:lineRule="auto"/>
        <w:ind w:left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Тематическое планирование:</w:t>
      </w: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0"/>
        <w:gridCol w:w="3544"/>
        <w:gridCol w:w="1418"/>
      </w:tblGrid>
      <w:tr w:rsidR="00C8052B" w:rsidRPr="00C8052B" w:rsidTr="00C8052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Этапы  занятия</w:t>
            </w:r>
            <w:proofErr w:type="gram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Время проведения</w:t>
            </w:r>
          </w:p>
        </w:tc>
      </w:tr>
      <w:tr w:rsidR="00C8052B" w:rsidRPr="00C8052B" w:rsidTr="00C8052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Актуализация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E37E8C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рассказывает о </w:t>
            </w:r>
            <w:r w:rsidR="00860557">
              <w:rPr>
                <w:rFonts w:ascii="Times New Roman" w:eastAsia="Calibri" w:hAnsi="Times New Roman" w:cs="Times New Roman"/>
                <w:sz w:val="24"/>
                <w:szCs w:val="24"/>
              </w:rPr>
              <w:t>видах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60557">
              <w:rPr>
                <w:rFonts w:ascii="Times New Roman" w:eastAsia="Calibri" w:hAnsi="Times New Roman" w:cs="Times New Roman"/>
                <w:sz w:val="24"/>
                <w:szCs w:val="24"/>
              </w:rPr>
              <w:t>многогранников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, о тех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нологии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60557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изготовления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конструировании, применение. </w:t>
            </w:r>
            <w:r w:rsidR="00860557">
              <w:rPr>
                <w:rFonts w:ascii="Times New Roman" w:eastAsia="Calibri" w:hAnsi="Times New Roman" w:cs="Times New Roman"/>
                <w:sz w:val="24"/>
                <w:szCs w:val="24"/>
              </w:rPr>
              <w:t>Дает понятие развертки, правилах построения развертки</w:t>
            </w:r>
            <w:r w:rsidR="00E37E8C">
              <w:rPr>
                <w:rFonts w:ascii="Times New Roman" w:eastAsia="Calibri" w:hAnsi="Times New Roman" w:cs="Times New Roman"/>
                <w:sz w:val="24"/>
                <w:szCs w:val="24"/>
              </w:rPr>
              <w:t>. Дает понятие припуска. Показывает необходимость точных математических расчетов.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E37E8C" w:rsidP="00E37E8C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</w:t>
            </w:r>
            <w:r w:rsidR="00C8052B"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слушают учителя, вступают в диалог. Просматривают презентацию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видео –уроки на канале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Ютуб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C8052B"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15 мин</w:t>
            </w:r>
          </w:p>
        </w:tc>
      </w:tr>
      <w:tr w:rsidR="00C8052B" w:rsidRPr="00C8052B" w:rsidTr="00C8052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240" w:lineRule="auto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8052B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Учитель ставит перед </w:t>
            </w:r>
            <w:r w:rsidR="00E37E8C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обу</w:t>
            </w:r>
            <w:r w:rsidRPr="00C8052B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ча</w:t>
            </w:r>
            <w:r w:rsidR="00E37E8C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ю</w:t>
            </w:r>
            <w:r w:rsidRPr="00C8052B">
              <w:rPr>
                <w:rFonts w:ascii="Times New Roman" w:eastAsia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щимися практическую задачу: </w:t>
            </w:r>
            <w:r w:rsidR="00E37E8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найти применение правильных многогранников в нашей жизни</w:t>
            </w:r>
            <w:r w:rsidR="00E37E8C" w:rsidRPr="00C8052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создать модел</w:t>
            </w:r>
            <w:r w:rsidR="00E37E8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  </w:t>
            </w:r>
            <w:r w:rsidR="00E37E8C" w:rsidRPr="00C8052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7E8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многогранников</w:t>
            </w:r>
            <w:r w:rsidRPr="00C8052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презентовать </w:t>
            </w:r>
            <w:r w:rsidR="00E37E8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модели</w:t>
            </w:r>
            <w:r w:rsidRPr="00C8052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(защитить проект</w:t>
            </w:r>
            <w:r w:rsidR="00E37E8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</w:t>
            </w:r>
            <w:r w:rsidRPr="00C8052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E37E8C" w:rsidP="00C8052B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Обу</w:t>
            </w:r>
            <w:r w:rsidR="00C8052B" w:rsidRPr="00C8052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ю</w:t>
            </w:r>
            <w:r w:rsidR="00C8052B" w:rsidRPr="00C8052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щиеся знакомятся с предложенным дидактическим материалом.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Принимают учебную задачу.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15 мин</w:t>
            </w:r>
          </w:p>
        </w:tc>
      </w:tr>
      <w:tr w:rsidR="00C8052B" w:rsidRPr="00C8052B" w:rsidTr="00C8052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наблюдает за работой групп, при необходимости оказывает помощь.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52B" w:rsidRPr="00C8052B" w:rsidRDefault="00C8052B" w:rsidP="00C8052B">
            <w:pPr>
              <w:spacing w:line="360" w:lineRule="auto"/>
              <w:ind w:firstLine="851"/>
              <w:jc w:val="both"/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C8052B" w:rsidRPr="00C8052B" w:rsidRDefault="00C8052B" w:rsidP="00C8052B">
            <w:pPr>
              <w:spacing w:line="360" w:lineRule="auto"/>
              <w:ind w:firstLine="851"/>
              <w:jc w:val="both"/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  <w:lang w:eastAsia="ru-RU"/>
              </w:rPr>
            </w:pPr>
          </w:p>
          <w:p w:rsidR="00C8052B" w:rsidRPr="00C8052B" w:rsidRDefault="00C8052B" w:rsidP="00C8052B">
            <w:pPr>
              <w:spacing w:after="0"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E37E8C">
            <w:pPr>
              <w:spacing w:line="36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Учащиеся распределяются по группам, выполняют эскиз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ы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календаря, игрального кубика, развивающих кубиков, коробки.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Выполняют необходимые математические расчеты. 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Изготавливают 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модели </w:t>
            </w:r>
            <w:proofErr w:type="spellStart"/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многоранников</w:t>
            </w:r>
            <w:proofErr w:type="spellEnd"/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Проводят тестирование </w:t>
            </w:r>
            <w:proofErr w:type="gramStart"/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многогранников 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по</w:t>
            </w:r>
            <w:proofErr w:type="gramEnd"/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качеству конструкции, восприятию созданно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й 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E37E8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модели</w:t>
            </w:r>
            <w:r w:rsidRPr="00C8052B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ED23BC">
              <w:rPr>
                <w:rFonts w:ascii="Times New Roman" w:eastAsia="Calibri" w:hAnsi="Times New Roman" w:cs="Times New Roman"/>
                <w:sz w:val="24"/>
                <w:szCs w:val="24"/>
              </w:rPr>
              <w:t>(модель должна иметь правильную форму, удобна для практического использования, эстетична)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E37E8C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C8052B"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часа</w:t>
            </w:r>
          </w:p>
        </w:tc>
      </w:tr>
      <w:tr w:rsidR="00C8052B" w:rsidRPr="00C8052B" w:rsidTr="00C8052B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Защита продукта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организует </w:t>
            </w:r>
            <w:r w:rsidR="00E37E8C">
              <w:rPr>
                <w:rFonts w:ascii="Times New Roman" w:eastAsia="Calibri" w:hAnsi="Times New Roman" w:cs="Times New Roman"/>
                <w:sz w:val="24"/>
                <w:szCs w:val="24"/>
              </w:rPr>
              <w:t>обу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ча</w:t>
            </w:r>
            <w:r w:rsidR="00E37E8C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щихся для презентаций </w:t>
            </w:r>
            <w:r w:rsidR="00E37E8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своих проектов, выставку </w:t>
            </w:r>
            <w:r w:rsidR="00E37E8C">
              <w:rPr>
                <w:rFonts w:ascii="Times New Roman" w:eastAsia="Calibri" w:hAnsi="Times New Roman" w:cs="Times New Roman"/>
                <w:sz w:val="24"/>
                <w:szCs w:val="24"/>
              </w:rPr>
              <w:t>моделей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Демонстрируют модели, презентуют их.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30 мин</w:t>
            </w:r>
          </w:p>
        </w:tc>
      </w:tr>
    </w:tbl>
    <w:p w:rsidR="00C8052B" w:rsidRPr="00C8052B" w:rsidRDefault="00C8052B" w:rsidP="00C8052B">
      <w:pPr>
        <w:spacing w:line="360" w:lineRule="auto"/>
        <w:ind w:left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8052B" w:rsidRPr="00C8052B" w:rsidRDefault="00C8052B" w:rsidP="00C8052B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</w:p>
    <w:p w:rsidR="00C8052B" w:rsidRPr="00C8052B" w:rsidRDefault="00C8052B" w:rsidP="00C8052B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задание.</w:t>
      </w:r>
    </w:p>
    <w:p w:rsidR="00C8052B" w:rsidRPr="00C8052B" w:rsidRDefault="00C8052B" w:rsidP="00C8052B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Создать 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</w:t>
      </w:r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 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календаря, игрального кубика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развивающих кубиков, коробки для </w:t>
      </w:r>
      <w:proofErr w:type="gramStart"/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кубиков ,</w:t>
      </w:r>
      <w:proofErr w:type="gramEnd"/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выполненн</w:t>
      </w:r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>ые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37E8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разверткам многогранников</w:t>
      </w:r>
      <w:r w:rsidR="00E37E8C"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C8052B" w:rsidRPr="00C8052B" w:rsidRDefault="00C8052B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Выбрать </w:t>
      </w:r>
      <w:r w:rsidR="00E37E8C">
        <w:rPr>
          <w:rFonts w:ascii="Times New Roman" w:eastAsia="Calibri" w:hAnsi="Times New Roman" w:cs="Times New Roman"/>
          <w:sz w:val="24"/>
          <w:szCs w:val="24"/>
        </w:rPr>
        <w:t>понравившуюся модель</w:t>
      </w:r>
      <w:r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052B" w:rsidRDefault="00E37E8C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Подобрать развертку</w:t>
      </w:r>
      <w:r w:rsidR="00C8052B"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02A3A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Выполнить необходимые математические расчеты (модель должна </w:t>
      </w:r>
      <w:r w:rsidR="00ED23BC">
        <w:rPr>
          <w:rFonts w:ascii="Times New Roman" w:eastAsia="Calibri" w:hAnsi="Times New Roman" w:cs="Times New Roman"/>
          <w:sz w:val="24"/>
          <w:szCs w:val="24"/>
        </w:rPr>
        <w:t>иметь правильную форму</w:t>
      </w:r>
      <w:r>
        <w:rPr>
          <w:rFonts w:ascii="Times New Roman" w:eastAsia="Calibri" w:hAnsi="Times New Roman" w:cs="Times New Roman"/>
          <w:sz w:val="24"/>
          <w:szCs w:val="24"/>
        </w:rPr>
        <w:t>, удобна для практического использования</w:t>
      </w:r>
      <w:r w:rsidR="00ED23BC">
        <w:rPr>
          <w:rFonts w:ascii="Times New Roman" w:eastAsia="Calibri" w:hAnsi="Times New Roman" w:cs="Times New Roman"/>
          <w:sz w:val="24"/>
          <w:szCs w:val="24"/>
        </w:rPr>
        <w:t>, эстетична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Изготовить развертку с учетом припусков.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Наложить развертку на картон, обвести и вырезать ее</w:t>
      </w:r>
      <w:r w:rsidR="00C8052B"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Согнуть по линиям сгиба.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Склеить многогранник.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Изобразить на гранях необходимую информацию с учетом выбранной модели</w:t>
      </w:r>
      <w:r w:rsidR="00C8052B"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052B" w:rsidRPr="00C8052B" w:rsidRDefault="00B02A3A" w:rsidP="00C8052B">
      <w:pPr>
        <w:numPr>
          <w:ilvl w:val="0"/>
          <w:numId w:val="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Выполнить </w:t>
      </w:r>
      <w:r w:rsidR="00C8052B" w:rsidRPr="00C8052B">
        <w:rPr>
          <w:rFonts w:ascii="Times New Roman" w:eastAsia="Calibri" w:hAnsi="Times New Roman" w:cs="Times New Roman"/>
          <w:sz w:val="24"/>
          <w:szCs w:val="24"/>
        </w:rPr>
        <w:t xml:space="preserve"> самоконтроль</w:t>
      </w:r>
      <w:proofErr w:type="gramEnd"/>
      <w:r w:rsidR="00C8052B" w:rsidRPr="00C8052B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критериями.</w:t>
      </w:r>
    </w:p>
    <w:p w:rsidR="00C8052B" w:rsidRPr="00C8052B" w:rsidRDefault="00C8052B" w:rsidP="00C8052B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 xml:space="preserve">           Оценка результативности:</w:t>
      </w:r>
    </w:p>
    <w:p w:rsidR="00C8052B" w:rsidRPr="00C8052B" w:rsidRDefault="00C8052B" w:rsidP="00C8052B">
      <w:pPr>
        <w:spacing w:line="360" w:lineRule="auto"/>
        <w:ind w:left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>1. Оценка продукта - проводят обучающиеся</w:t>
      </w: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654"/>
        <w:gridCol w:w="1418"/>
      </w:tblGrid>
      <w:tr w:rsidR="00C8052B" w:rsidRPr="00C8052B" w:rsidTr="00F82320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всем техническим требованиям: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B02A3A">
              <w:rPr>
                <w:rFonts w:ascii="Times New Roman" w:eastAsia="Calibri" w:hAnsi="Times New Roman" w:cs="Times New Roman"/>
                <w:sz w:val="24"/>
                <w:szCs w:val="24"/>
              </w:rPr>
              <w:t>модель многогранника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02A3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прочная, не сминается </w:t>
            </w:r>
            <w:r w:rsidR="00ED2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не рвется </w:t>
            </w:r>
            <w:r w:rsidR="00B02A3A">
              <w:rPr>
                <w:rFonts w:ascii="Times New Roman" w:eastAsia="Calibri" w:hAnsi="Times New Roman" w:cs="Times New Roman"/>
                <w:sz w:val="24"/>
                <w:szCs w:val="24"/>
              </w:rPr>
              <w:t>при прикосновении;</w:t>
            </w:r>
          </w:p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B02A3A">
              <w:rPr>
                <w:rFonts w:ascii="Times New Roman" w:eastAsia="Calibri" w:hAnsi="Times New Roman" w:cs="Times New Roman"/>
                <w:sz w:val="24"/>
                <w:szCs w:val="24"/>
              </w:rPr>
              <w:t>изображения на гранях четкие, легко читаемые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, аккуратн</w:t>
            </w:r>
            <w:r w:rsidR="00B02A3A">
              <w:rPr>
                <w:rFonts w:ascii="Times New Roman" w:eastAsia="Calibri" w:hAnsi="Times New Roman" w:cs="Times New Roman"/>
                <w:sz w:val="24"/>
                <w:szCs w:val="24"/>
              </w:rPr>
              <w:t>ые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C8052B" w:rsidRPr="00C8052B" w:rsidRDefault="00C8052B" w:rsidP="00ED23BC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ED2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 выдержана форма  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D23BC">
              <w:rPr>
                <w:rFonts w:ascii="Times New Roman" w:eastAsia="Calibri" w:hAnsi="Times New Roman" w:cs="Times New Roman"/>
                <w:sz w:val="24"/>
                <w:szCs w:val="24"/>
              </w:rPr>
              <w:t>модели многогранника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3 балла</w:t>
            </w:r>
          </w:p>
        </w:tc>
      </w:tr>
      <w:tr w:rsidR="00C8052B" w:rsidRPr="00C8052B" w:rsidTr="00F82320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52B" w:rsidRPr="00C8052B" w:rsidRDefault="00C8052B" w:rsidP="00C8052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только 2 техническим требованиям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2 балла</w:t>
            </w:r>
          </w:p>
        </w:tc>
      </w:tr>
      <w:tr w:rsidR="00C8052B" w:rsidRPr="00C8052B" w:rsidTr="00F82320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52B" w:rsidRPr="00C8052B" w:rsidRDefault="00C8052B" w:rsidP="00C8052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только одному техническому требованию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1 балл</w:t>
            </w:r>
          </w:p>
        </w:tc>
      </w:tr>
    </w:tbl>
    <w:p w:rsidR="00C8052B" w:rsidRPr="00C8052B" w:rsidRDefault="00C8052B" w:rsidP="00C8052B">
      <w:pPr>
        <w:spacing w:line="360" w:lineRule="auto"/>
        <w:ind w:left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 xml:space="preserve">2. Оценка сотрудничества - проводит учитель через наблюдение за работой групп </w:t>
      </w: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654"/>
        <w:gridCol w:w="1418"/>
      </w:tblGrid>
      <w:tr w:rsidR="00C8052B" w:rsidRPr="00C8052B" w:rsidTr="00F82320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Сотрудничество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Активное обсуждение, умение договориться, координация деятельности, помощь друг другу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3 балла</w:t>
            </w:r>
          </w:p>
        </w:tc>
      </w:tr>
      <w:tr w:rsidR="00C8052B" w:rsidRPr="00C8052B" w:rsidTr="00F82320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52B" w:rsidRPr="00C8052B" w:rsidRDefault="00C8052B" w:rsidP="00C8052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Координация частичная, остались спорные моменты, есть элементы сотрудничества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2 балла</w:t>
            </w:r>
          </w:p>
        </w:tc>
      </w:tr>
      <w:tr w:rsidR="00C8052B" w:rsidRPr="00C8052B" w:rsidTr="00F82320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52B" w:rsidRPr="00C8052B" w:rsidRDefault="00C8052B" w:rsidP="00C8052B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пытаются договориться друг с другом, но не могут прийти к общему согласию, не могут работать совместно.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52B" w:rsidRPr="00C8052B" w:rsidRDefault="00C8052B" w:rsidP="00C8052B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1 балл</w:t>
            </w:r>
          </w:p>
        </w:tc>
      </w:tr>
    </w:tbl>
    <w:p w:rsidR="00C8052B" w:rsidRPr="00C8052B" w:rsidRDefault="00C8052B" w:rsidP="00C8052B">
      <w:pPr>
        <w:spacing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8052B" w:rsidRPr="00C8052B" w:rsidRDefault="00C8052B" w:rsidP="00C8052B">
      <w:pPr>
        <w:shd w:val="clear" w:color="auto" w:fill="FFFFFF"/>
        <w:ind w:left="-851"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C8052B" w:rsidRPr="00C8052B" w:rsidRDefault="00C8052B" w:rsidP="00C8052B">
      <w:pPr>
        <w:shd w:val="clear" w:color="auto" w:fill="FFFFFF"/>
        <w:ind w:left="-851" w:hanging="567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Список научно-учебно-методической литературы, Интернет-ресурсы:</w:t>
      </w:r>
    </w:p>
    <w:p w:rsidR="00C8052B" w:rsidRPr="00C8052B" w:rsidRDefault="00C8052B" w:rsidP="00C8052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8052B" w:rsidRPr="00C8052B" w:rsidRDefault="00C8052B" w:rsidP="00C8052B">
      <w:pPr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Федеральный государственный образовательный стандарт основного общего образования (утвержден приказом </w:t>
      </w:r>
      <w:proofErr w:type="spell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МОиН</w:t>
      </w:r>
      <w:proofErr w:type="spell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РФ  от</w:t>
      </w:r>
      <w:proofErr w:type="gramEnd"/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17   декабря   2010г. №1897). [Электронный ресурс] – Режим доступа: </w:t>
      </w:r>
      <w:hyperlink r:id="rId5" w:history="1">
        <w:r w:rsidRPr="00C8052B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http://standart.edu.ru/catalog.aspx?CatalogId=2588</w:t>
        </w:r>
      </w:hyperlink>
    </w:p>
    <w:p w:rsidR="00C8052B" w:rsidRPr="00C8052B" w:rsidRDefault="00C8052B" w:rsidP="00C8052B">
      <w:pPr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Федеральный компонент государственного образовательного стандарта общего образования. [Электронный ресурс] – Режим доступа: </w:t>
      </w:r>
      <w:hyperlink r:id="rId6" w:history="1">
        <w:r w:rsidRPr="00C8052B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http://www.ed.gov.ru/ob-edu/noc/rub/standart</w:t>
        </w:r>
      </w:hyperlink>
    </w:p>
    <w:p w:rsidR="001B1E86" w:rsidRPr="001B1E86" w:rsidRDefault="001B1E86" w:rsidP="001B1E86">
      <w:pPr>
        <w:pStyle w:val="a7"/>
        <w:numPr>
          <w:ilvl w:val="0"/>
          <w:numId w:val="6"/>
        </w:num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  <w:r>
        <w:rPr>
          <w:rFonts w:eastAsiaTheme="minorEastAsia" w:hAnsi="Trebuchet MS"/>
          <w:sz w:val="24"/>
          <w:szCs w:val="24"/>
          <w:lang w:eastAsia="ru-RU"/>
        </w:rPr>
        <w:t>Презентация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proofErr w:type="gramStart"/>
      <w:r>
        <w:rPr>
          <w:rFonts w:eastAsiaTheme="minorEastAsia" w:hAnsi="Trebuchet MS"/>
          <w:sz w:val="24"/>
          <w:szCs w:val="24"/>
          <w:lang w:eastAsia="ru-RU"/>
        </w:rPr>
        <w:t>«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Урок</w:t>
      </w:r>
      <w:proofErr w:type="gramEnd"/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проект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презентация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по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математике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«Правильные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>
        <w:rPr>
          <w:rFonts w:eastAsiaTheme="minorEastAsia" w:hAnsi="Trebuchet MS"/>
          <w:sz w:val="24"/>
          <w:szCs w:val="24"/>
          <w:lang w:eastAsia="ru-RU"/>
        </w:rPr>
        <w:t>многогранники»</w:t>
      </w: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[Электронный ресурс] – Режим доступа: </w:t>
      </w:r>
    </w:p>
    <w:p w:rsidR="00C8052B" w:rsidRPr="001B1E86" w:rsidRDefault="001B1E86" w:rsidP="001B1E86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  <w:r w:rsidRPr="001B1E86">
        <w:rPr>
          <w:rFonts w:eastAsiaTheme="minorEastAsia" w:hAnsi="Trebuchet MS"/>
          <w:sz w:val="24"/>
          <w:szCs w:val="24"/>
          <w:lang w:eastAsia="ru-RU"/>
        </w:rPr>
        <w:t xml:space="preserve"> </w:t>
      </w:r>
      <w:hyperlink r:id="rId7" w:history="1">
        <w:r w:rsidRPr="001B1E86">
          <w:rPr>
            <w:rStyle w:val="a8"/>
            <w:rFonts w:eastAsiaTheme="minorEastAsia" w:hAnsi="Trebuchet MS"/>
            <w:sz w:val="24"/>
            <w:szCs w:val="24"/>
            <w:lang w:eastAsia="ru-RU"/>
          </w:rPr>
          <w:t>https://infourok.ru/urok-proekt-prezentaciya-po-matematike-na-temu-pravilnie-mnogogranniki-2863755.html</w:t>
        </w:r>
      </w:hyperlink>
    </w:p>
    <w:p w:rsidR="001B1E86" w:rsidRPr="001B1E86" w:rsidRDefault="001B1E86" w:rsidP="001B1E86">
      <w:pPr>
        <w:pStyle w:val="1"/>
        <w:numPr>
          <w:ilvl w:val="0"/>
          <w:numId w:val="6"/>
        </w:numPr>
        <w:shd w:val="clear" w:color="auto" w:fill="F9F9F9"/>
        <w:spacing w:before="0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</w:pPr>
      <w:r>
        <w:rPr>
          <w:rFonts w:eastAsiaTheme="minorEastAsia" w:hAnsi="Trebuchet MS"/>
          <w:sz w:val="24"/>
          <w:szCs w:val="24"/>
          <w:lang w:eastAsia="ru-RU"/>
        </w:rPr>
        <w:t xml:space="preserve"> </w:t>
      </w:r>
      <w:r w:rsidRPr="001B1E8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Правильные многогранники. Мини-курс по математике от Николая Андреева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[Электронный ресурс] – Режим доступа:</w:t>
      </w:r>
    </w:p>
    <w:p w:rsidR="001B1E86" w:rsidRPr="001B1E86" w:rsidRDefault="001B1E86" w:rsidP="001B1E86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  <w:r w:rsidRPr="001B1E86">
        <w:rPr>
          <w:rFonts w:eastAsiaTheme="minorEastAsia" w:hAnsi="Trebuchet MS"/>
          <w:sz w:val="24"/>
          <w:szCs w:val="24"/>
          <w:lang w:eastAsia="ru-RU"/>
        </w:rPr>
        <w:t xml:space="preserve">  </w:t>
      </w:r>
      <w:hyperlink r:id="rId8" w:history="1">
        <w:r w:rsidRPr="001B1E86">
          <w:rPr>
            <w:rStyle w:val="a8"/>
            <w:rFonts w:eastAsiaTheme="minorEastAsia" w:hAnsi="Trebuchet MS"/>
            <w:sz w:val="24"/>
            <w:szCs w:val="24"/>
            <w:lang w:eastAsia="ru-RU"/>
          </w:rPr>
          <w:t>https://www.youtube.com/watch?v=tkUACLMHqOY</w:t>
        </w:r>
      </w:hyperlink>
    </w:p>
    <w:p w:rsidR="001B1E86" w:rsidRPr="001B1E86" w:rsidRDefault="001B1E86" w:rsidP="001B1E86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C8052B" w:rsidRPr="00C8052B" w:rsidRDefault="00C8052B" w:rsidP="00C8052B">
      <w:pPr>
        <w:shd w:val="clear" w:color="auto" w:fill="FFFFFF"/>
        <w:spacing w:after="0"/>
        <w:jc w:val="both"/>
        <w:rPr>
          <w:rFonts w:eastAsiaTheme="minorEastAsia" w:hAnsi="Trebuchet MS"/>
          <w:sz w:val="24"/>
          <w:szCs w:val="24"/>
          <w:lang w:eastAsia="ru-RU"/>
        </w:rPr>
      </w:pPr>
    </w:p>
    <w:p w:rsidR="00ED23BC" w:rsidRPr="00C8052B" w:rsidRDefault="00ED23BC" w:rsidP="00ED23BC">
      <w:pPr>
        <w:spacing w:line="360" w:lineRule="auto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Приложение.</w:t>
      </w:r>
      <w:r w:rsidRPr="00C8052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</w:t>
      </w:r>
    </w:p>
    <w:p w:rsidR="00ED23BC" w:rsidRPr="00C8052B" w:rsidRDefault="00ED23BC" w:rsidP="00ED23BC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задание.</w:t>
      </w:r>
    </w:p>
    <w:p w:rsidR="00ED23BC" w:rsidRPr="00C8052B" w:rsidRDefault="00ED23BC" w:rsidP="00ED23B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Создать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модел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календаря, игрального кубика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развивающих кубиков, коробки для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кубиков ,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выполненн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ые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разверткам многогранников</w:t>
      </w:r>
      <w:r w:rsidRPr="00C8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Выбрать </w:t>
      </w:r>
      <w:r>
        <w:rPr>
          <w:rFonts w:ascii="Times New Roman" w:eastAsia="Calibri" w:hAnsi="Times New Roman" w:cs="Times New Roman"/>
          <w:sz w:val="24"/>
          <w:szCs w:val="24"/>
        </w:rPr>
        <w:t>понравившуюся модель</w:t>
      </w:r>
      <w:r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3BC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Подобрать к понравившейся модели развертку</w:t>
      </w:r>
      <w:r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3BC" w:rsidRDefault="00ED23BC" w:rsidP="00F07398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23BC">
        <w:rPr>
          <w:rFonts w:ascii="Times New Roman" w:eastAsia="Calibri" w:hAnsi="Times New Roman" w:cs="Times New Roman"/>
          <w:sz w:val="24"/>
          <w:szCs w:val="24"/>
        </w:rPr>
        <w:t xml:space="preserve">Выполнить необходимые математические расчеты </w:t>
      </w:r>
      <w:r>
        <w:rPr>
          <w:rFonts w:ascii="Times New Roman" w:eastAsia="Calibri" w:hAnsi="Times New Roman" w:cs="Times New Roman"/>
          <w:sz w:val="24"/>
          <w:szCs w:val="24"/>
        </w:rPr>
        <w:t>(модель должна иметь правильную форму, удобна для практического использования, эстетична)</w:t>
      </w:r>
    </w:p>
    <w:p w:rsidR="00ED23BC" w:rsidRPr="00ED23BC" w:rsidRDefault="00ED23BC" w:rsidP="00F07398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23BC">
        <w:rPr>
          <w:rFonts w:ascii="Times New Roman" w:eastAsia="Calibri" w:hAnsi="Times New Roman" w:cs="Times New Roman"/>
          <w:sz w:val="24"/>
          <w:szCs w:val="24"/>
        </w:rPr>
        <w:t>Изготовить развертку с учетом припусков.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Наложить развертку на картон, обвести и вырезать ее</w:t>
      </w:r>
      <w:r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Согнуть по линиям сгиба.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Склеить многогранник.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Изобразить на гранях необходимую информацию с учетом выбранной модели</w:t>
      </w:r>
      <w:r w:rsidRPr="00C805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3BC" w:rsidRPr="00C8052B" w:rsidRDefault="00ED23BC" w:rsidP="00ED23BC">
      <w:pPr>
        <w:numPr>
          <w:ilvl w:val="0"/>
          <w:numId w:val="9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Выполнить </w:t>
      </w:r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 самоконтроль</w:t>
      </w:r>
      <w:proofErr w:type="gramEnd"/>
      <w:r w:rsidRPr="00C8052B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критериями.</w:t>
      </w:r>
    </w:p>
    <w:p w:rsidR="00ED23BC" w:rsidRPr="00C8052B" w:rsidRDefault="00ED23BC" w:rsidP="00ED23BC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 xml:space="preserve">           Оценка результативности:</w:t>
      </w:r>
    </w:p>
    <w:p w:rsidR="00ED23BC" w:rsidRPr="00C8052B" w:rsidRDefault="00ED23BC" w:rsidP="00ED23BC">
      <w:pPr>
        <w:spacing w:line="360" w:lineRule="auto"/>
        <w:ind w:left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8052B">
        <w:rPr>
          <w:rFonts w:ascii="Times New Roman" w:eastAsia="Calibri" w:hAnsi="Times New Roman" w:cs="Times New Roman"/>
          <w:b/>
          <w:sz w:val="24"/>
          <w:szCs w:val="24"/>
        </w:rPr>
        <w:t>1. Оценка продукта - проводят обучающиеся</w:t>
      </w:r>
    </w:p>
    <w:tbl>
      <w:tblPr>
        <w:tblW w:w="10632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654"/>
        <w:gridCol w:w="1418"/>
      </w:tblGrid>
      <w:tr w:rsidR="00ED23BC" w:rsidRPr="00C8052B" w:rsidTr="003370F9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Качество работ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всем техническим требованиям:</w:t>
            </w:r>
          </w:p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модель многогранника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прочная, не сминается и не рвется при прикосновении;</w:t>
            </w:r>
          </w:p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изображения на гранях четкие, легко читаемые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, аккуратн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ые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правильно выдержана форма  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модели многогранника</w:t>
            </w: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3 балла</w:t>
            </w:r>
          </w:p>
        </w:tc>
      </w:tr>
      <w:tr w:rsidR="00ED23BC" w:rsidRPr="00C8052B" w:rsidTr="003370F9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BC" w:rsidRPr="00C8052B" w:rsidRDefault="00ED23BC" w:rsidP="003370F9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только 2 техническим требованиям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2 балла</w:t>
            </w:r>
          </w:p>
        </w:tc>
      </w:tr>
      <w:tr w:rsidR="00ED23BC" w:rsidRPr="00C8052B" w:rsidTr="003370F9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23BC" w:rsidRPr="00C8052B" w:rsidRDefault="00ED23BC" w:rsidP="003370F9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Модель изготовлена. Модель отвечает только одному техническому требованию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3BC" w:rsidRPr="00C8052B" w:rsidRDefault="00ED23BC" w:rsidP="003370F9">
            <w:pPr>
              <w:spacing w:after="0"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052B">
              <w:rPr>
                <w:rFonts w:ascii="Times New Roman" w:eastAsia="Calibri" w:hAnsi="Times New Roman" w:cs="Times New Roman"/>
                <w:sz w:val="24"/>
                <w:szCs w:val="24"/>
              </w:rPr>
              <w:t>1 балл</w:t>
            </w:r>
          </w:p>
        </w:tc>
      </w:tr>
    </w:tbl>
    <w:p w:rsidR="00C8052B" w:rsidRPr="00C8052B" w:rsidRDefault="003D5338" w:rsidP="00C8052B">
      <w:pPr>
        <w:shd w:val="clear" w:color="auto" w:fill="FFFFFF"/>
        <w:spacing w:after="0"/>
        <w:jc w:val="both"/>
        <w:rPr>
          <w:rFonts w:eastAsiaTheme="minorEastAsia" w:hAnsi="Trebuchet MS"/>
          <w:color w:val="404040" w:themeColor="text1" w:themeTint="BF"/>
          <w:kern w:val="24"/>
          <w:sz w:val="24"/>
          <w:szCs w:val="24"/>
          <w:u w:val="single"/>
          <w:lang w:eastAsia="ru-RU"/>
        </w:rPr>
      </w:pPr>
      <w:r>
        <w:rPr>
          <w:rFonts w:eastAsiaTheme="minorEastAsia" w:hAnsi="Trebuchet MS"/>
          <w:color w:val="404040" w:themeColor="text1" w:themeTint="BF"/>
          <w:kern w:val="24"/>
          <w:sz w:val="24"/>
          <w:szCs w:val="24"/>
          <w:u w:val="single"/>
          <w:lang w:eastAsia="ru-RU"/>
        </w:rPr>
        <w:t>Развертки</w:t>
      </w:r>
      <w:r>
        <w:rPr>
          <w:rFonts w:eastAsiaTheme="minorEastAsia" w:hAnsi="Trebuchet MS"/>
          <w:color w:val="404040" w:themeColor="text1" w:themeTint="BF"/>
          <w:kern w:val="24"/>
          <w:sz w:val="24"/>
          <w:szCs w:val="24"/>
          <w:u w:val="single"/>
          <w:lang w:eastAsia="ru-RU"/>
        </w:rPr>
        <w:t xml:space="preserve"> </w:t>
      </w:r>
      <w:r>
        <w:rPr>
          <w:rFonts w:eastAsiaTheme="minorEastAsia" w:hAnsi="Trebuchet MS"/>
          <w:color w:val="404040" w:themeColor="text1" w:themeTint="BF"/>
          <w:kern w:val="24"/>
          <w:sz w:val="24"/>
          <w:szCs w:val="24"/>
          <w:u w:val="single"/>
          <w:lang w:eastAsia="ru-RU"/>
        </w:rPr>
        <w:t>многогранников</w:t>
      </w:r>
      <w:r>
        <w:rPr>
          <w:rFonts w:eastAsiaTheme="minorEastAsia" w:hAnsi="Trebuchet MS"/>
          <w:color w:val="404040" w:themeColor="text1" w:themeTint="BF"/>
          <w:kern w:val="24"/>
          <w:sz w:val="24"/>
          <w:szCs w:val="24"/>
          <w:u w:val="single"/>
          <w:lang w:eastAsia="ru-RU"/>
        </w:rPr>
        <w:t>.</w:t>
      </w:r>
    </w:p>
    <w:p w:rsidR="00C8052B" w:rsidRDefault="00BE77B0" w:rsidP="00C8052B">
      <w:pPr>
        <w:rPr>
          <w:noProof/>
          <w:lang w:eastAsia="ru-RU"/>
        </w:rPr>
      </w:pPr>
      <w:bookmarkStart w:id="0" w:name="_GoBack"/>
      <w:r w:rsidRPr="003D5338">
        <w:rPr>
          <w:noProof/>
          <w:lang w:eastAsia="ru-RU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margin">
              <wp:posOffset>1724025</wp:posOffset>
            </wp:positionH>
            <wp:positionV relativeFrom="paragraph">
              <wp:posOffset>13970</wp:posOffset>
            </wp:positionV>
            <wp:extent cx="3819525" cy="2568301"/>
            <wp:effectExtent l="0" t="0" r="0" b="3810"/>
            <wp:wrapNone/>
            <wp:docPr id="5" name="Рисунок 5" descr="C:\Users\Людмила\Desktop\kalendar-2021-dodecaedr-cvetn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kalendar-2021-dodecaedr-cvetno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98" r="1742" b="3407"/>
                    <a:stretch/>
                  </pic:blipFill>
                  <pic:spPr bwMode="auto">
                    <a:xfrm>
                      <a:off x="0" y="0"/>
                      <a:ext cx="3819525" cy="256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3D5338">
        <w:rPr>
          <w:noProof/>
          <w:lang w:eastAsia="ru-RU"/>
        </w:rPr>
        <w:t>Календарь-додекаэдр</w:t>
      </w:r>
    </w:p>
    <w:p w:rsidR="00B20A32" w:rsidRDefault="00B20A32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>
      <w:pPr>
        <w:rPr>
          <w:noProof/>
          <w:lang w:eastAsia="ru-RU"/>
        </w:rPr>
      </w:pPr>
    </w:p>
    <w:p w:rsidR="009D49D0" w:rsidRDefault="009D49D0">
      <w:r>
        <w:br w:type="page"/>
      </w:r>
      <w:r w:rsidR="00BE77B0" w:rsidRPr="00BE77B0">
        <w:rPr>
          <w:noProof/>
          <w:lang w:eastAsia="ru-RU"/>
        </w:rPr>
        <w:lastRenderedPageBreak/>
        <w:drawing>
          <wp:anchor distT="0" distB="0" distL="114300" distR="114300" simplePos="0" relativeHeight="251670016" behindDoc="0" locked="0" layoutInCell="1" allowOverlap="1">
            <wp:simplePos x="0" y="0"/>
            <wp:positionH relativeFrom="margin">
              <wp:posOffset>2853055</wp:posOffset>
            </wp:positionH>
            <wp:positionV relativeFrom="paragraph">
              <wp:posOffset>204470</wp:posOffset>
            </wp:positionV>
            <wp:extent cx="2505075" cy="1774428"/>
            <wp:effectExtent l="0" t="0" r="0" b="0"/>
            <wp:wrapNone/>
            <wp:docPr id="11" name="Рисунок 11" descr="C:\Users\Людмила\Desktop\prismadebasequadrada-131026093744-phpapp01-thumbnail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дмила\Desktop\prismadebasequadrada-131026093744-phpapp01-thumbnail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77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7B0">
        <w:t>Коробка-прямоугольный параллелепипед</w:t>
      </w:r>
    </w:p>
    <w:p w:rsidR="00BE77B0" w:rsidRDefault="00BE77B0"/>
    <w:p w:rsidR="00BE77B0" w:rsidRDefault="00BE77B0"/>
    <w:p w:rsidR="00BE77B0" w:rsidRDefault="00BE77B0"/>
    <w:p w:rsidR="00BE77B0" w:rsidRDefault="00BE77B0"/>
    <w:p w:rsidR="0078712E" w:rsidRDefault="003D5338">
      <w:r>
        <w:t>Игральный кубик-икосаэдр</w:t>
      </w:r>
    </w:p>
    <w:p w:rsidR="0068688A" w:rsidRDefault="00BE77B0">
      <w:r w:rsidRPr="003D5338">
        <w:rPr>
          <w:noProof/>
          <w:lang w:eastAsia="ru-RU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236856</wp:posOffset>
            </wp:positionV>
            <wp:extent cx="2562225" cy="2041448"/>
            <wp:effectExtent l="0" t="0" r="0" b="0"/>
            <wp:wrapNone/>
            <wp:docPr id="6" name="Рисунок 6" descr="C:\Users\Людмила\Desktop\икосаэд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икосаэдр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805" cy="204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6E75" w:rsidRDefault="002A6E75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3D5338" w:rsidRDefault="003D5338"/>
    <w:p w:rsidR="0068688A" w:rsidRDefault="003D5338">
      <w:r>
        <w:t>Куб для игры «Развивающие кубики»</w:t>
      </w:r>
    </w:p>
    <w:p w:rsidR="003D5338" w:rsidRDefault="00BE77B0">
      <w:r w:rsidRPr="003D5338">
        <w:rPr>
          <w:noProof/>
          <w:lang w:eastAsia="ru-RU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2825115</wp:posOffset>
            </wp:positionH>
            <wp:positionV relativeFrom="paragraph">
              <wp:posOffset>149225</wp:posOffset>
            </wp:positionV>
            <wp:extent cx="2374900" cy="1781175"/>
            <wp:effectExtent l="0" t="0" r="6350" b="9525"/>
            <wp:wrapNone/>
            <wp:docPr id="9" name="Рисунок 9" descr="C:\Users\Людмила\Desktop\volume-parallelepipede-rectan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volume-parallelepipede-rectang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p w:rsidR="00BE77B0" w:rsidRDefault="00BE77B0"/>
    <w:sectPr w:rsidR="00BE77B0" w:rsidSect="00C8052B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A69AA"/>
    <w:multiLevelType w:val="hybridMultilevel"/>
    <w:tmpl w:val="4B5EC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B7292"/>
    <w:multiLevelType w:val="multilevel"/>
    <w:tmpl w:val="044B7292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60A7A31"/>
    <w:multiLevelType w:val="multilevel"/>
    <w:tmpl w:val="260A7A31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85E65E0"/>
    <w:multiLevelType w:val="hybridMultilevel"/>
    <w:tmpl w:val="4B5EC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56A89"/>
    <w:multiLevelType w:val="multilevel"/>
    <w:tmpl w:val="29E56A89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5267BE"/>
    <w:multiLevelType w:val="multilevel"/>
    <w:tmpl w:val="4E5267BE"/>
    <w:lvl w:ilvl="0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52D755A5"/>
    <w:multiLevelType w:val="hybridMultilevel"/>
    <w:tmpl w:val="9FC605C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95121CE"/>
    <w:multiLevelType w:val="hybridMultilevel"/>
    <w:tmpl w:val="4B5EC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7C1AD5"/>
    <w:multiLevelType w:val="hybridMultilevel"/>
    <w:tmpl w:val="3560F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90A3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72D2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0781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4AB40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C07B7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06E53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5222E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201AE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6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01"/>
    <w:rsid w:val="00010E31"/>
    <w:rsid w:val="00043A66"/>
    <w:rsid w:val="00086B1F"/>
    <w:rsid w:val="000D3849"/>
    <w:rsid w:val="00196D7D"/>
    <w:rsid w:val="001B1E86"/>
    <w:rsid w:val="002130AB"/>
    <w:rsid w:val="00267F57"/>
    <w:rsid w:val="002A6E75"/>
    <w:rsid w:val="002D74B0"/>
    <w:rsid w:val="00315FE3"/>
    <w:rsid w:val="003D5338"/>
    <w:rsid w:val="00495251"/>
    <w:rsid w:val="005C29C9"/>
    <w:rsid w:val="0068688A"/>
    <w:rsid w:val="0078712E"/>
    <w:rsid w:val="007E3496"/>
    <w:rsid w:val="00860557"/>
    <w:rsid w:val="009D49D0"/>
    <w:rsid w:val="00A423DA"/>
    <w:rsid w:val="00A86C81"/>
    <w:rsid w:val="00B02A3A"/>
    <w:rsid w:val="00B20A32"/>
    <w:rsid w:val="00BD5AB1"/>
    <w:rsid w:val="00BE77B0"/>
    <w:rsid w:val="00C14450"/>
    <w:rsid w:val="00C8052B"/>
    <w:rsid w:val="00CE55E4"/>
    <w:rsid w:val="00DC0201"/>
    <w:rsid w:val="00E36D23"/>
    <w:rsid w:val="00E37E8C"/>
    <w:rsid w:val="00ED23BC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7C968-A39F-46DE-96DB-78592C11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3BC"/>
  </w:style>
  <w:style w:type="paragraph" w:styleId="1">
    <w:name w:val="heading 1"/>
    <w:basedOn w:val="a"/>
    <w:next w:val="a"/>
    <w:link w:val="10"/>
    <w:uiPriority w:val="9"/>
    <w:qFormat/>
    <w:rsid w:val="001B1E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0201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C8052B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C8052B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BE77B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B1E8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1E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kUACLMHqO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urok-proekt-prezentaciya-po-matematike-na-temu-pravilnie-mnogogranniki-2863755.html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.gov.ru/ob-edu/noc/rub/standart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standart.edu.ru/catalog.aspx?CatalogId=2588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1700</Words>
  <Characters>9692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Людмила</cp:lastModifiedBy>
  <cp:revision>2</cp:revision>
  <dcterms:created xsi:type="dcterms:W3CDTF">2021-05-04T17:15:00Z</dcterms:created>
  <dcterms:modified xsi:type="dcterms:W3CDTF">2021-05-04T17:15:00Z</dcterms:modified>
</cp:coreProperties>
</file>