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1EB" w:rsidRPr="0095023C" w:rsidRDefault="00B021EB" w:rsidP="00B021EB">
      <w:pPr>
        <w:spacing w:before="150" w:after="150" w:line="240" w:lineRule="auto"/>
        <w:outlineLvl w:val="0"/>
        <w:rPr>
          <w:rFonts w:ascii="Times New Roman" w:eastAsia="Times New Roman" w:hAnsi="Times New Roman" w:cs="Times New Roman"/>
          <w:b/>
          <w:bCs/>
          <w:color w:val="000000"/>
          <w:kern w:val="36"/>
          <w:sz w:val="24"/>
          <w:szCs w:val="24"/>
          <w:lang w:eastAsia="ru-RU"/>
        </w:rPr>
      </w:pPr>
      <w:r w:rsidRPr="0095023C">
        <w:rPr>
          <w:rFonts w:ascii="Times New Roman" w:eastAsia="Times New Roman" w:hAnsi="Times New Roman" w:cs="Times New Roman"/>
          <w:b/>
          <w:bCs/>
          <w:color w:val="000000"/>
          <w:kern w:val="36"/>
          <w:sz w:val="24"/>
          <w:szCs w:val="24"/>
          <w:lang w:eastAsia="ru-RU"/>
        </w:rPr>
        <w:t xml:space="preserve">Разработка </w:t>
      </w:r>
      <w:r w:rsidR="0045437F" w:rsidRPr="0095023C">
        <w:rPr>
          <w:rFonts w:ascii="Times New Roman" w:eastAsia="Times New Roman" w:hAnsi="Times New Roman" w:cs="Times New Roman"/>
          <w:b/>
          <w:bCs/>
          <w:color w:val="000000"/>
          <w:kern w:val="36"/>
          <w:sz w:val="24"/>
          <w:szCs w:val="24"/>
          <w:lang w:eastAsia="ru-RU"/>
        </w:rPr>
        <w:t>у</w:t>
      </w:r>
      <w:r w:rsidRPr="0095023C">
        <w:rPr>
          <w:rFonts w:ascii="Times New Roman" w:eastAsia="Times New Roman" w:hAnsi="Times New Roman" w:cs="Times New Roman"/>
          <w:b/>
          <w:bCs/>
          <w:color w:val="000000"/>
          <w:kern w:val="36"/>
          <w:sz w:val="24"/>
          <w:szCs w:val="24"/>
          <w:lang w:eastAsia="ru-RU"/>
        </w:rPr>
        <w:t xml:space="preserve">рока </w:t>
      </w:r>
      <w:r w:rsidR="0045437F" w:rsidRPr="0095023C">
        <w:rPr>
          <w:rFonts w:ascii="Times New Roman" w:eastAsia="Times New Roman" w:hAnsi="Times New Roman" w:cs="Times New Roman"/>
          <w:b/>
          <w:bCs/>
          <w:color w:val="000000"/>
          <w:kern w:val="36"/>
          <w:sz w:val="24"/>
          <w:szCs w:val="24"/>
          <w:lang w:eastAsia="ru-RU"/>
        </w:rPr>
        <w:t>п</w:t>
      </w:r>
      <w:r w:rsidRPr="0095023C">
        <w:rPr>
          <w:rFonts w:ascii="Times New Roman" w:eastAsia="Times New Roman" w:hAnsi="Times New Roman" w:cs="Times New Roman"/>
          <w:b/>
          <w:bCs/>
          <w:color w:val="000000"/>
          <w:kern w:val="36"/>
          <w:sz w:val="24"/>
          <w:szCs w:val="24"/>
          <w:lang w:eastAsia="ru-RU"/>
        </w:rPr>
        <w:t xml:space="preserve">о </w:t>
      </w:r>
      <w:r w:rsidR="0045437F" w:rsidRPr="0095023C">
        <w:rPr>
          <w:rFonts w:ascii="Times New Roman" w:eastAsia="Times New Roman" w:hAnsi="Times New Roman" w:cs="Times New Roman"/>
          <w:b/>
          <w:bCs/>
          <w:color w:val="000000"/>
          <w:kern w:val="36"/>
          <w:sz w:val="24"/>
          <w:szCs w:val="24"/>
          <w:lang w:eastAsia="ru-RU"/>
        </w:rPr>
        <w:t>физике «</w:t>
      </w:r>
      <w:r w:rsidRPr="0095023C">
        <w:rPr>
          <w:rFonts w:ascii="Times New Roman" w:eastAsia="Times New Roman" w:hAnsi="Times New Roman" w:cs="Times New Roman"/>
          <w:b/>
          <w:bCs/>
          <w:color w:val="000000"/>
          <w:kern w:val="36"/>
          <w:sz w:val="24"/>
          <w:szCs w:val="24"/>
          <w:lang w:eastAsia="ru-RU"/>
        </w:rPr>
        <w:t xml:space="preserve">Условия </w:t>
      </w:r>
      <w:r w:rsidR="0045437F" w:rsidRPr="0095023C">
        <w:rPr>
          <w:rFonts w:ascii="Times New Roman" w:eastAsia="Times New Roman" w:hAnsi="Times New Roman" w:cs="Times New Roman"/>
          <w:b/>
          <w:bCs/>
          <w:color w:val="000000"/>
          <w:kern w:val="36"/>
          <w:sz w:val="24"/>
          <w:szCs w:val="24"/>
          <w:lang w:eastAsia="ru-RU"/>
        </w:rPr>
        <w:t>п</w:t>
      </w:r>
      <w:r w:rsidRPr="0095023C">
        <w:rPr>
          <w:rFonts w:ascii="Times New Roman" w:eastAsia="Times New Roman" w:hAnsi="Times New Roman" w:cs="Times New Roman"/>
          <w:b/>
          <w:bCs/>
          <w:color w:val="000000"/>
          <w:kern w:val="36"/>
          <w:sz w:val="24"/>
          <w:szCs w:val="24"/>
          <w:lang w:eastAsia="ru-RU"/>
        </w:rPr>
        <w:t xml:space="preserve">лавания </w:t>
      </w:r>
      <w:r w:rsidR="0045437F" w:rsidRPr="0095023C">
        <w:rPr>
          <w:rFonts w:ascii="Times New Roman" w:eastAsia="Times New Roman" w:hAnsi="Times New Roman" w:cs="Times New Roman"/>
          <w:b/>
          <w:bCs/>
          <w:color w:val="000000"/>
          <w:kern w:val="36"/>
          <w:sz w:val="24"/>
          <w:szCs w:val="24"/>
          <w:lang w:eastAsia="ru-RU"/>
        </w:rPr>
        <w:t>тел.»</w:t>
      </w:r>
    </w:p>
    <w:p w:rsidR="0045437F" w:rsidRPr="0095023C" w:rsidRDefault="0045437F" w:rsidP="00B021EB">
      <w:pPr>
        <w:spacing w:before="150" w:after="150" w:line="240" w:lineRule="auto"/>
        <w:outlineLvl w:val="0"/>
        <w:rPr>
          <w:rFonts w:ascii="Times New Roman" w:eastAsia="Times New Roman" w:hAnsi="Times New Roman" w:cs="Times New Roman"/>
          <w:b/>
          <w:bCs/>
          <w:color w:val="000000"/>
          <w:kern w:val="36"/>
          <w:sz w:val="24"/>
          <w:szCs w:val="24"/>
          <w:lang w:eastAsia="ru-RU"/>
        </w:rPr>
      </w:pPr>
      <w:r w:rsidRPr="0095023C">
        <w:rPr>
          <w:rFonts w:ascii="Times New Roman" w:eastAsia="Times New Roman" w:hAnsi="Times New Roman" w:cs="Times New Roman"/>
          <w:b/>
          <w:bCs/>
          <w:color w:val="000000"/>
          <w:kern w:val="36"/>
          <w:sz w:val="24"/>
          <w:szCs w:val="24"/>
          <w:lang w:eastAsia="ru-RU"/>
        </w:rPr>
        <w:t>Класс: 7</w:t>
      </w:r>
    </w:p>
    <w:p w:rsidR="00B021EB" w:rsidRPr="0095023C" w:rsidRDefault="0045437F"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xml:space="preserve">Учитель: </w:t>
      </w:r>
      <w:proofErr w:type="spellStart"/>
      <w:r w:rsidRPr="0095023C">
        <w:rPr>
          <w:rFonts w:ascii="Times New Roman" w:eastAsia="Times New Roman" w:hAnsi="Times New Roman" w:cs="Times New Roman"/>
          <w:color w:val="333333"/>
          <w:sz w:val="24"/>
          <w:szCs w:val="24"/>
          <w:lang w:eastAsia="ru-RU"/>
        </w:rPr>
        <w:t>Нуриханов</w:t>
      </w:r>
      <w:proofErr w:type="spellEnd"/>
      <w:r w:rsidRPr="0095023C">
        <w:rPr>
          <w:rFonts w:ascii="Times New Roman" w:eastAsia="Times New Roman" w:hAnsi="Times New Roman" w:cs="Times New Roman"/>
          <w:color w:val="333333"/>
          <w:sz w:val="24"/>
          <w:szCs w:val="24"/>
          <w:lang w:eastAsia="ru-RU"/>
        </w:rPr>
        <w:t xml:space="preserve"> И.Р.</w:t>
      </w:r>
    </w:p>
    <w:p w:rsidR="005F7773" w:rsidRPr="0095023C" w:rsidRDefault="005F7773" w:rsidP="005F7773">
      <w:pPr>
        <w:pStyle w:val="a5"/>
        <w:spacing w:before="150" w:beforeAutospacing="0" w:after="150" w:afterAutospacing="0"/>
        <w:ind w:right="150"/>
        <w:jc w:val="both"/>
        <w:rPr>
          <w:color w:val="000000"/>
        </w:rPr>
      </w:pPr>
      <w:r w:rsidRPr="0095023C">
        <w:rPr>
          <w:rStyle w:val="a7"/>
          <w:color w:val="000000"/>
        </w:rPr>
        <w:t>Задачи:</w:t>
      </w:r>
    </w:p>
    <w:p w:rsidR="00B021EB" w:rsidRPr="0095023C" w:rsidRDefault="00E745BE" w:rsidP="00E745BE">
      <w:pPr>
        <w:pStyle w:val="a5"/>
        <w:spacing w:before="0" w:beforeAutospacing="0" w:after="0" w:afterAutospacing="0"/>
        <w:rPr>
          <w:color w:val="333333"/>
        </w:rPr>
      </w:pPr>
      <w:r w:rsidRPr="0095023C">
        <w:t>выясн</w:t>
      </w:r>
      <w:r w:rsidR="005F7773" w:rsidRPr="0095023C">
        <w:t>ение</w:t>
      </w:r>
      <w:r w:rsidRPr="0095023C">
        <w:t xml:space="preserve"> услови</w:t>
      </w:r>
      <w:r w:rsidR="005F7773" w:rsidRPr="0095023C">
        <w:t>й</w:t>
      </w:r>
      <w:r w:rsidRPr="0095023C">
        <w:t xml:space="preserve"> плавания тел в жидкости, установить теоретически и экспериментально соотношение между плотностью тела и жидкости, необходимое для обеспечения условия плавания тел</w:t>
      </w:r>
      <w:r w:rsidR="00B021EB" w:rsidRPr="0095023C">
        <w:rPr>
          <w:color w:val="333333"/>
        </w:rPr>
        <w:t>; продолжить формировать умение учащихся проводить опыты и делать из них выводы; развитие умений наблюдать, анализировать, сопоставлять, обобщать; воспитание интереса к предмету;</w:t>
      </w:r>
    </w:p>
    <w:p w:rsidR="005F7773" w:rsidRPr="0095023C" w:rsidRDefault="005F7773" w:rsidP="005F7773">
      <w:pPr>
        <w:pStyle w:val="a5"/>
        <w:spacing w:before="150" w:beforeAutospacing="0" w:after="150" w:afterAutospacing="0"/>
        <w:ind w:right="150"/>
        <w:jc w:val="both"/>
        <w:rPr>
          <w:color w:val="000000"/>
        </w:rPr>
      </w:pPr>
      <w:r w:rsidRPr="0095023C">
        <w:rPr>
          <w:rStyle w:val="a7"/>
          <w:color w:val="000000"/>
        </w:rPr>
        <w:t>- обучающие</w:t>
      </w:r>
    </w:p>
    <w:p w:rsidR="005F7773" w:rsidRPr="0095023C" w:rsidRDefault="005F7773" w:rsidP="005F7773">
      <w:pPr>
        <w:pStyle w:val="a5"/>
        <w:spacing w:before="150" w:beforeAutospacing="0" w:after="150" w:afterAutospacing="0"/>
        <w:ind w:right="150"/>
        <w:jc w:val="both"/>
        <w:rPr>
          <w:color w:val="000000"/>
        </w:rPr>
      </w:pPr>
      <w:r w:rsidRPr="0095023C">
        <w:rPr>
          <w:color w:val="000000"/>
        </w:rPr>
        <w:t>формирование умения использовать полученные знания и умения для решения задач по теме «Архимедова сила», «Плавание тел».</w:t>
      </w:r>
    </w:p>
    <w:p w:rsidR="005F7773" w:rsidRPr="0095023C" w:rsidRDefault="005F7773" w:rsidP="005F7773">
      <w:pPr>
        <w:pStyle w:val="a5"/>
        <w:spacing w:before="150" w:beforeAutospacing="0" w:after="150" w:afterAutospacing="0"/>
        <w:ind w:right="150"/>
        <w:jc w:val="both"/>
        <w:rPr>
          <w:color w:val="000000"/>
        </w:rPr>
      </w:pPr>
      <w:r w:rsidRPr="0095023C">
        <w:rPr>
          <w:rStyle w:val="a7"/>
          <w:color w:val="000000"/>
        </w:rPr>
        <w:t>- развивающие</w:t>
      </w:r>
    </w:p>
    <w:p w:rsidR="005F7773" w:rsidRPr="0095023C" w:rsidRDefault="005F7773" w:rsidP="005F7773">
      <w:pPr>
        <w:pStyle w:val="a5"/>
        <w:spacing w:before="150" w:beforeAutospacing="0" w:after="150" w:afterAutospacing="0"/>
        <w:ind w:right="150"/>
        <w:jc w:val="both"/>
        <w:rPr>
          <w:color w:val="000000"/>
        </w:rPr>
      </w:pPr>
      <w:r w:rsidRPr="0095023C">
        <w:rPr>
          <w:color w:val="000000"/>
        </w:rPr>
        <w:t>освоение приемов действий в нестандартных ситуациях, овладение эвристическими методами решения проблем</w:t>
      </w:r>
    </w:p>
    <w:p w:rsidR="005F7773" w:rsidRPr="0095023C" w:rsidRDefault="005F7773" w:rsidP="005F7773">
      <w:pPr>
        <w:pStyle w:val="a5"/>
        <w:spacing w:before="150" w:beforeAutospacing="0" w:after="150" w:afterAutospacing="0"/>
        <w:ind w:right="150"/>
        <w:jc w:val="both"/>
        <w:rPr>
          <w:color w:val="000000"/>
        </w:rPr>
      </w:pPr>
      <w:r w:rsidRPr="0095023C">
        <w:rPr>
          <w:rStyle w:val="a7"/>
          <w:color w:val="000000"/>
        </w:rPr>
        <w:t>- воспитательные</w:t>
      </w:r>
    </w:p>
    <w:p w:rsidR="005F7773" w:rsidRPr="0095023C" w:rsidRDefault="005F7773" w:rsidP="005F7773">
      <w:pPr>
        <w:pStyle w:val="a5"/>
        <w:spacing w:before="150" w:beforeAutospacing="0" w:after="150" w:afterAutospacing="0"/>
        <w:ind w:right="150"/>
        <w:jc w:val="both"/>
        <w:rPr>
          <w:color w:val="000000"/>
        </w:rPr>
      </w:pPr>
      <w:r w:rsidRPr="0095023C">
        <w:rPr>
          <w:color w:val="000000"/>
        </w:rPr>
        <w:t>формирование умений качественно выполнять коллективную работу</w:t>
      </w:r>
    </w:p>
    <w:p w:rsidR="005F7773" w:rsidRPr="0095023C" w:rsidRDefault="005F7773" w:rsidP="005F7773">
      <w:pPr>
        <w:pStyle w:val="a5"/>
        <w:spacing w:before="150" w:beforeAutospacing="0" w:after="150" w:afterAutospacing="0"/>
        <w:ind w:right="150"/>
        <w:jc w:val="both"/>
        <w:rPr>
          <w:color w:val="000000"/>
        </w:rPr>
      </w:pPr>
      <w:r w:rsidRPr="0095023C">
        <w:rPr>
          <w:rStyle w:val="a7"/>
          <w:color w:val="000000"/>
        </w:rPr>
        <w:t>Формы работы учащихся</w:t>
      </w:r>
    </w:p>
    <w:p w:rsidR="005F7773" w:rsidRPr="0095023C" w:rsidRDefault="005F7773" w:rsidP="005F7773">
      <w:pPr>
        <w:pStyle w:val="a5"/>
        <w:spacing w:before="150" w:beforeAutospacing="0" w:after="150" w:afterAutospacing="0"/>
        <w:ind w:right="150"/>
        <w:jc w:val="both"/>
        <w:rPr>
          <w:color w:val="000000"/>
        </w:rPr>
      </w:pPr>
      <w:r w:rsidRPr="0095023C">
        <w:rPr>
          <w:color w:val="000000"/>
        </w:rPr>
        <w:t>- исследовательская работа</w:t>
      </w:r>
    </w:p>
    <w:p w:rsidR="005F7773" w:rsidRPr="0095023C" w:rsidRDefault="005F7773" w:rsidP="005F7773">
      <w:pPr>
        <w:pStyle w:val="a5"/>
        <w:spacing w:before="150" w:beforeAutospacing="0" w:after="150" w:afterAutospacing="0"/>
        <w:ind w:right="150"/>
        <w:jc w:val="both"/>
        <w:rPr>
          <w:color w:val="000000"/>
        </w:rPr>
      </w:pPr>
      <w:r w:rsidRPr="0095023C">
        <w:rPr>
          <w:color w:val="000000"/>
        </w:rPr>
        <w:t>Самостоятельная работа по закреплению нового материала</w:t>
      </w:r>
    </w:p>
    <w:p w:rsidR="005F7773" w:rsidRPr="0095023C" w:rsidRDefault="005F7773" w:rsidP="005F7773">
      <w:pPr>
        <w:pStyle w:val="a6"/>
        <w:rPr>
          <w:b/>
        </w:rPr>
      </w:pPr>
      <w:r w:rsidRPr="0095023C">
        <w:rPr>
          <w:b/>
          <w:i/>
          <w:iCs/>
        </w:rPr>
        <w:t>Оборудование:</w:t>
      </w:r>
    </w:p>
    <w:p w:rsidR="005F7773" w:rsidRPr="0095023C" w:rsidRDefault="005F7773" w:rsidP="005F7773">
      <w:pPr>
        <w:pStyle w:val="a6"/>
      </w:pPr>
      <w:r w:rsidRPr="0095023C">
        <w:t>Интерактивный комплекс.</w:t>
      </w:r>
    </w:p>
    <w:p w:rsidR="005F7773" w:rsidRPr="0095023C" w:rsidRDefault="005F7773" w:rsidP="005F7773">
      <w:pPr>
        <w:pStyle w:val="a6"/>
      </w:pPr>
    </w:p>
    <w:p w:rsidR="005F7773" w:rsidRPr="0095023C" w:rsidRDefault="005F7773" w:rsidP="005F7773">
      <w:pPr>
        <w:pStyle w:val="a6"/>
        <w:rPr>
          <w:b/>
        </w:rPr>
      </w:pPr>
      <w:r w:rsidRPr="0095023C">
        <w:rPr>
          <w:b/>
          <w:i/>
          <w:iCs/>
        </w:rPr>
        <w:t>Демонстрационное обеспечение урока:</w:t>
      </w:r>
    </w:p>
    <w:p w:rsidR="005F7773" w:rsidRPr="0095023C" w:rsidRDefault="005F7773" w:rsidP="005F7773">
      <w:pPr>
        <w:pStyle w:val="a6"/>
      </w:pPr>
      <w:r w:rsidRPr="0095023C">
        <w:t>Презентация, слайд шоу из коллекции цифровых образовательных ресурсов.</w:t>
      </w:r>
    </w:p>
    <w:p w:rsidR="005F7773" w:rsidRPr="0095023C" w:rsidRDefault="005F7773" w:rsidP="005F7773">
      <w:pPr>
        <w:pStyle w:val="a6"/>
      </w:pPr>
      <w:r w:rsidRPr="0095023C">
        <w:t>Приборы и материалы: стаканы с водой, масло, пипетки.</w:t>
      </w:r>
    </w:p>
    <w:p w:rsidR="005F7773" w:rsidRPr="0095023C" w:rsidRDefault="005F7773" w:rsidP="005F7773">
      <w:pPr>
        <w:pStyle w:val="a6"/>
        <w:rPr>
          <w:b/>
          <w:i/>
          <w:iCs/>
        </w:rPr>
      </w:pPr>
    </w:p>
    <w:p w:rsidR="005F7773" w:rsidRPr="0095023C" w:rsidRDefault="005F7773" w:rsidP="005F7773">
      <w:pPr>
        <w:pStyle w:val="a6"/>
      </w:pPr>
      <w:r w:rsidRPr="0095023C">
        <w:rPr>
          <w:b/>
          <w:i/>
          <w:iCs/>
        </w:rPr>
        <w:t>Тип урока</w:t>
      </w:r>
      <w:r w:rsidRPr="0095023C">
        <w:t>: изучение нового материала с использованием ИКТ</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Ход урока:</w:t>
      </w:r>
    </w:p>
    <w:p w:rsidR="00B021EB" w:rsidRPr="0095023C" w:rsidRDefault="00B021EB" w:rsidP="00B021EB">
      <w:pPr>
        <w:numPr>
          <w:ilvl w:val="0"/>
          <w:numId w:val="1"/>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Организационный момент.</w:t>
      </w:r>
    </w:p>
    <w:p w:rsidR="00B021EB" w:rsidRPr="0095023C" w:rsidRDefault="00B021EB" w:rsidP="00B021EB">
      <w:pPr>
        <w:numPr>
          <w:ilvl w:val="0"/>
          <w:numId w:val="1"/>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Актуализация знаний.</w:t>
      </w:r>
    </w:p>
    <w:p w:rsidR="00B021EB" w:rsidRPr="0095023C" w:rsidRDefault="00B021EB" w:rsidP="00B021EB">
      <w:pPr>
        <w:numPr>
          <w:ilvl w:val="0"/>
          <w:numId w:val="2"/>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Какая сила действуй на тела, помещенные в жидкость или газ?</w:t>
      </w:r>
    </w:p>
    <w:p w:rsidR="00B021EB" w:rsidRPr="0095023C" w:rsidRDefault="00B021EB" w:rsidP="00B021EB">
      <w:pPr>
        <w:numPr>
          <w:ilvl w:val="0"/>
          <w:numId w:val="2"/>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От чего зависит значение силы Архимеда?</w:t>
      </w:r>
    </w:p>
    <w:p w:rsidR="00B021EB" w:rsidRPr="0095023C" w:rsidRDefault="00B021EB" w:rsidP="00B021EB">
      <w:pPr>
        <w:numPr>
          <w:ilvl w:val="0"/>
          <w:numId w:val="2"/>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Решить задачи.</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№1.  Самые большие воздушные шары, выпускаемые компанией «</w:t>
      </w:r>
      <w:proofErr w:type="spellStart"/>
      <w:r w:rsidRPr="0095023C">
        <w:rPr>
          <w:rFonts w:ascii="Times New Roman" w:eastAsia="Times New Roman" w:hAnsi="Times New Roman" w:cs="Times New Roman"/>
          <w:color w:val="333333"/>
          <w:sz w:val="24"/>
          <w:szCs w:val="24"/>
          <w:lang w:eastAsia="ru-RU"/>
        </w:rPr>
        <w:t>Уиизен</w:t>
      </w:r>
      <w:proofErr w:type="spellEnd"/>
      <w:r w:rsidRPr="0095023C">
        <w:rPr>
          <w:rFonts w:ascii="Times New Roman" w:eastAsia="Times New Roman" w:hAnsi="Times New Roman" w:cs="Times New Roman"/>
          <w:color w:val="333333"/>
          <w:sz w:val="24"/>
          <w:szCs w:val="24"/>
          <w:lang w:eastAsia="ru-RU"/>
        </w:rPr>
        <w:t xml:space="preserve"> </w:t>
      </w:r>
      <w:proofErr w:type="spellStart"/>
      <w:r w:rsidRPr="0095023C">
        <w:rPr>
          <w:rFonts w:ascii="Times New Roman" w:eastAsia="Times New Roman" w:hAnsi="Times New Roman" w:cs="Times New Roman"/>
          <w:color w:val="333333"/>
          <w:sz w:val="24"/>
          <w:szCs w:val="24"/>
          <w:lang w:eastAsia="ru-RU"/>
        </w:rPr>
        <w:t>рисерч</w:t>
      </w:r>
      <w:proofErr w:type="spellEnd"/>
      <w:r w:rsidRPr="0095023C">
        <w:rPr>
          <w:rFonts w:ascii="Times New Roman" w:eastAsia="Times New Roman" w:hAnsi="Times New Roman" w:cs="Times New Roman"/>
          <w:color w:val="333333"/>
          <w:sz w:val="24"/>
          <w:szCs w:val="24"/>
          <w:lang w:eastAsia="ru-RU"/>
        </w:rPr>
        <w:t>», достигают объема 2 млн. м</w:t>
      </w:r>
      <w:r w:rsidRPr="0095023C">
        <w:rPr>
          <w:rFonts w:ascii="Times New Roman" w:eastAsia="Times New Roman" w:hAnsi="Times New Roman" w:cs="Times New Roman"/>
          <w:color w:val="333333"/>
          <w:sz w:val="24"/>
          <w:szCs w:val="24"/>
          <w:vertAlign w:val="superscript"/>
          <w:lang w:eastAsia="ru-RU"/>
        </w:rPr>
        <w:t>3</w:t>
      </w:r>
      <w:r w:rsidRPr="0095023C">
        <w:rPr>
          <w:rFonts w:ascii="Times New Roman" w:eastAsia="Times New Roman" w:hAnsi="Times New Roman" w:cs="Times New Roman"/>
          <w:color w:val="333333"/>
          <w:sz w:val="24"/>
          <w:szCs w:val="24"/>
          <w:lang w:eastAsia="ru-RU"/>
        </w:rPr>
        <w:t>. Найдите Архимедову силу. Ответ: 26 МН</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lastRenderedPageBreak/>
        <w:t>№2.  Первый воздушный полет был совершен в Париже в 1852 г. на шаре, объем оболочки которого составил 2500 м</w:t>
      </w:r>
      <w:r w:rsidRPr="0095023C">
        <w:rPr>
          <w:rFonts w:ascii="Times New Roman" w:eastAsia="Times New Roman" w:hAnsi="Times New Roman" w:cs="Times New Roman"/>
          <w:color w:val="333333"/>
          <w:sz w:val="24"/>
          <w:szCs w:val="24"/>
          <w:vertAlign w:val="superscript"/>
          <w:lang w:eastAsia="ru-RU"/>
        </w:rPr>
        <w:t>3</w:t>
      </w:r>
      <w:r w:rsidRPr="0095023C">
        <w:rPr>
          <w:rFonts w:ascii="Times New Roman" w:eastAsia="Times New Roman" w:hAnsi="Times New Roman" w:cs="Times New Roman"/>
          <w:color w:val="333333"/>
          <w:sz w:val="24"/>
          <w:szCs w:val="24"/>
          <w:lang w:eastAsia="ru-RU"/>
        </w:rPr>
        <w:t>. Какова архимедова сила, если средняя плотность воздуха 1,3 кг/м</w:t>
      </w:r>
      <w:r w:rsidRPr="0095023C">
        <w:rPr>
          <w:rFonts w:ascii="Times New Roman" w:eastAsia="Times New Roman" w:hAnsi="Times New Roman" w:cs="Times New Roman"/>
          <w:color w:val="333333"/>
          <w:sz w:val="24"/>
          <w:szCs w:val="24"/>
          <w:vertAlign w:val="superscript"/>
          <w:lang w:eastAsia="ru-RU"/>
        </w:rPr>
        <w:t>3</w:t>
      </w:r>
      <w:r w:rsidRPr="0095023C">
        <w:rPr>
          <w:rFonts w:ascii="Times New Roman" w:eastAsia="Times New Roman" w:hAnsi="Times New Roman" w:cs="Times New Roman"/>
          <w:color w:val="333333"/>
          <w:sz w:val="24"/>
          <w:szCs w:val="24"/>
          <w:lang w:eastAsia="ru-RU"/>
        </w:rPr>
        <w:t>?  Ответ: 32 500 Н.</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№3. На наполненный гелием шар объемом V=6 дм</w:t>
      </w:r>
      <w:r w:rsidRPr="0095023C">
        <w:rPr>
          <w:rFonts w:ascii="Times New Roman" w:eastAsia="Times New Roman" w:hAnsi="Times New Roman" w:cs="Times New Roman"/>
          <w:color w:val="333333"/>
          <w:sz w:val="24"/>
          <w:szCs w:val="24"/>
          <w:vertAlign w:val="superscript"/>
          <w:lang w:eastAsia="ru-RU"/>
        </w:rPr>
        <w:t>3</w:t>
      </w:r>
      <w:r w:rsidRPr="0095023C">
        <w:rPr>
          <w:rFonts w:ascii="Times New Roman" w:eastAsia="Times New Roman" w:hAnsi="Times New Roman" w:cs="Times New Roman"/>
          <w:color w:val="333333"/>
          <w:sz w:val="24"/>
          <w:szCs w:val="24"/>
          <w:lang w:eastAsia="ru-RU"/>
        </w:rPr>
        <w:t xml:space="preserve"> действует в воздухе выталкивающая сила     F= </w:t>
      </w:r>
      <w:proofErr w:type="gramStart"/>
      <w:r w:rsidRPr="0095023C">
        <w:rPr>
          <w:rFonts w:ascii="Times New Roman" w:eastAsia="Times New Roman" w:hAnsi="Times New Roman" w:cs="Times New Roman"/>
          <w:color w:val="333333"/>
          <w:sz w:val="24"/>
          <w:szCs w:val="24"/>
          <w:lang w:eastAsia="ru-RU"/>
        </w:rPr>
        <w:t xml:space="preserve">72  </w:t>
      </w:r>
      <w:proofErr w:type="spellStart"/>
      <w:r w:rsidRPr="0095023C">
        <w:rPr>
          <w:rFonts w:ascii="Times New Roman" w:eastAsia="Times New Roman" w:hAnsi="Times New Roman" w:cs="Times New Roman"/>
          <w:color w:val="333333"/>
          <w:sz w:val="24"/>
          <w:szCs w:val="24"/>
          <w:lang w:eastAsia="ru-RU"/>
        </w:rPr>
        <w:t>мН</w:t>
      </w:r>
      <w:proofErr w:type="gramEnd"/>
      <w:r w:rsidRPr="0095023C">
        <w:rPr>
          <w:rFonts w:ascii="Times New Roman" w:eastAsia="Times New Roman" w:hAnsi="Times New Roman" w:cs="Times New Roman"/>
          <w:color w:val="333333"/>
          <w:sz w:val="24"/>
          <w:szCs w:val="24"/>
          <w:lang w:eastAsia="ru-RU"/>
        </w:rPr>
        <w:t>.</w:t>
      </w:r>
      <w:proofErr w:type="spellEnd"/>
      <w:r w:rsidRPr="0095023C">
        <w:rPr>
          <w:rFonts w:ascii="Times New Roman" w:eastAsia="Times New Roman" w:hAnsi="Times New Roman" w:cs="Times New Roman"/>
          <w:color w:val="333333"/>
          <w:sz w:val="24"/>
          <w:szCs w:val="24"/>
          <w:lang w:eastAsia="ru-RU"/>
        </w:rPr>
        <w:t xml:space="preserve"> Определите плотность воздуха.</w:t>
      </w:r>
    </w:p>
    <w:p w:rsidR="00B021EB" w:rsidRPr="0095023C" w:rsidRDefault="00B021EB" w:rsidP="00B021EB">
      <w:pPr>
        <w:numPr>
          <w:ilvl w:val="0"/>
          <w:numId w:val="3"/>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Изложение нового материала.</w:t>
      </w:r>
    </w:p>
    <w:p w:rsidR="00B021EB" w:rsidRPr="0095023C" w:rsidRDefault="00B021EB" w:rsidP="00B021EB">
      <w:pPr>
        <w:numPr>
          <w:ilvl w:val="0"/>
          <w:numId w:val="3"/>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Прежде, чем приступить к изучению нового материала, ответим на несколько вопросов.</w:t>
      </w:r>
    </w:p>
    <w:p w:rsidR="00B021EB" w:rsidRPr="0095023C" w:rsidRDefault="00B021EB" w:rsidP="00B021EB">
      <w:pPr>
        <w:numPr>
          <w:ilvl w:val="0"/>
          <w:numId w:val="3"/>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Какая сила возникает при погружении тела в жидкость? </w:t>
      </w:r>
      <w:r w:rsidRPr="0095023C">
        <w:rPr>
          <w:rFonts w:ascii="Times New Roman" w:eastAsia="Times New Roman" w:hAnsi="Times New Roman" w:cs="Times New Roman"/>
          <w:i/>
          <w:iCs/>
          <w:color w:val="333333"/>
          <w:sz w:val="24"/>
          <w:szCs w:val="24"/>
          <w:lang w:eastAsia="ru-RU"/>
        </w:rPr>
        <w:t>Архимедова сила</w:t>
      </w:r>
      <w:r w:rsidRPr="0095023C">
        <w:rPr>
          <w:rFonts w:ascii="Times New Roman" w:eastAsia="Times New Roman" w:hAnsi="Times New Roman" w:cs="Times New Roman"/>
          <w:color w:val="333333"/>
          <w:sz w:val="24"/>
          <w:szCs w:val="24"/>
          <w:lang w:eastAsia="ru-RU"/>
        </w:rPr>
        <w:t>.</w:t>
      </w:r>
    </w:p>
    <w:p w:rsidR="00B021EB" w:rsidRPr="0095023C" w:rsidRDefault="00B021EB" w:rsidP="00B021EB">
      <w:pPr>
        <w:numPr>
          <w:ilvl w:val="0"/>
          <w:numId w:val="3"/>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Куда направлена эта сила? </w:t>
      </w:r>
      <w:r w:rsidRPr="0095023C">
        <w:rPr>
          <w:rFonts w:ascii="Times New Roman" w:eastAsia="Times New Roman" w:hAnsi="Times New Roman" w:cs="Times New Roman"/>
          <w:i/>
          <w:iCs/>
          <w:color w:val="333333"/>
          <w:sz w:val="24"/>
          <w:szCs w:val="24"/>
          <w:lang w:eastAsia="ru-RU"/>
        </w:rPr>
        <w:t>Она направлена вертикально вверх.</w:t>
      </w:r>
    </w:p>
    <w:p w:rsidR="00B021EB" w:rsidRPr="0095023C" w:rsidRDefault="00B021EB" w:rsidP="00B021EB">
      <w:pPr>
        <w:numPr>
          <w:ilvl w:val="0"/>
          <w:numId w:val="3"/>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xml:space="preserve">От чего зависит архимедова </w:t>
      </w:r>
      <w:proofErr w:type="spellStart"/>
      <w:proofErr w:type="gramStart"/>
      <w:r w:rsidRPr="0095023C">
        <w:rPr>
          <w:rFonts w:ascii="Times New Roman" w:eastAsia="Times New Roman" w:hAnsi="Times New Roman" w:cs="Times New Roman"/>
          <w:color w:val="333333"/>
          <w:sz w:val="24"/>
          <w:szCs w:val="24"/>
          <w:lang w:eastAsia="ru-RU"/>
        </w:rPr>
        <w:t>сила?</w:t>
      </w:r>
      <w:r w:rsidRPr="0095023C">
        <w:rPr>
          <w:rFonts w:ascii="Times New Roman" w:eastAsia="Times New Roman" w:hAnsi="Times New Roman" w:cs="Times New Roman"/>
          <w:i/>
          <w:iCs/>
          <w:color w:val="333333"/>
          <w:sz w:val="24"/>
          <w:szCs w:val="24"/>
          <w:lang w:eastAsia="ru-RU"/>
        </w:rPr>
        <w:t>Архимедова</w:t>
      </w:r>
      <w:proofErr w:type="spellEnd"/>
      <w:proofErr w:type="gramEnd"/>
      <w:r w:rsidRPr="0095023C">
        <w:rPr>
          <w:rFonts w:ascii="Times New Roman" w:eastAsia="Times New Roman" w:hAnsi="Times New Roman" w:cs="Times New Roman"/>
          <w:i/>
          <w:iCs/>
          <w:color w:val="333333"/>
          <w:sz w:val="24"/>
          <w:szCs w:val="24"/>
          <w:lang w:eastAsia="ru-RU"/>
        </w:rPr>
        <w:t xml:space="preserve"> сила зависит от объёма тела и от плотности жидкости.</w:t>
      </w:r>
    </w:p>
    <w:p w:rsidR="00B021EB" w:rsidRPr="0095023C" w:rsidRDefault="00B021EB" w:rsidP="00B021EB">
      <w:pPr>
        <w:numPr>
          <w:ilvl w:val="0"/>
          <w:numId w:val="3"/>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xml:space="preserve">А если тело не полностью погружено в жидкость, то как определяется архимедова </w:t>
      </w:r>
      <w:proofErr w:type="spellStart"/>
      <w:proofErr w:type="gramStart"/>
      <w:r w:rsidRPr="0095023C">
        <w:rPr>
          <w:rFonts w:ascii="Times New Roman" w:eastAsia="Times New Roman" w:hAnsi="Times New Roman" w:cs="Times New Roman"/>
          <w:color w:val="333333"/>
          <w:sz w:val="24"/>
          <w:szCs w:val="24"/>
          <w:lang w:eastAsia="ru-RU"/>
        </w:rPr>
        <w:t>сила?</w:t>
      </w:r>
      <w:r w:rsidRPr="0095023C">
        <w:rPr>
          <w:rFonts w:ascii="Times New Roman" w:eastAsia="Times New Roman" w:hAnsi="Times New Roman" w:cs="Times New Roman"/>
          <w:i/>
          <w:iCs/>
          <w:color w:val="333333"/>
          <w:sz w:val="24"/>
          <w:szCs w:val="24"/>
          <w:lang w:eastAsia="ru-RU"/>
        </w:rPr>
        <w:t>Тогда</w:t>
      </w:r>
      <w:proofErr w:type="spellEnd"/>
      <w:proofErr w:type="gramEnd"/>
      <w:r w:rsidRPr="0095023C">
        <w:rPr>
          <w:rFonts w:ascii="Times New Roman" w:eastAsia="Times New Roman" w:hAnsi="Times New Roman" w:cs="Times New Roman"/>
          <w:i/>
          <w:iCs/>
          <w:color w:val="333333"/>
          <w:sz w:val="24"/>
          <w:szCs w:val="24"/>
          <w:lang w:eastAsia="ru-RU"/>
        </w:rPr>
        <w:t xml:space="preserve"> для подсчета архимедовой силы надо использовать формулу F</w:t>
      </w:r>
      <w:r w:rsidRPr="0095023C">
        <w:rPr>
          <w:rFonts w:ascii="Times New Roman" w:eastAsia="Times New Roman" w:hAnsi="Times New Roman" w:cs="Times New Roman"/>
          <w:i/>
          <w:iCs/>
          <w:color w:val="333333"/>
          <w:sz w:val="24"/>
          <w:szCs w:val="24"/>
          <w:vertAlign w:val="subscript"/>
          <w:lang w:eastAsia="ru-RU"/>
        </w:rPr>
        <w:t>A</w:t>
      </w:r>
      <w:r w:rsidRPr="0095023C">
        <w:rPr>
          <w:rFonts w:ascii="Times New Roman" w:eastAsia="Times New Roman" w:hAnsi="Times New Roman" w:cs="Times New Roman"/>
          <w:i/>
          <w:iCs/>
          <w:color w:val="333333"/>
          <w:sz w:val="24"/>
          <w:szCs w:val="24"/>
          <w:lang w:eastAsia="ru-RU"/>
        </w:rPr>
        <w:t xml:space="preserve">= </w:t>
      </w:r>
      <w:proofErr w:type="spellStart"/>
      <w:r w:rsidRPr="0095023C">
        <w:rPr>
          <w:rFonts w:ascii="Times New Roman" w:eastAsia="Times New Roman" w:hAnsi="Times New Roman" w:cs="Times New Roman"/>
          <w:i/>
          <w:iCs/>
          <w:color w:val="333333"/>
          <w:sz w:val="24"/>
          <w:szCs w:val="24"/>
          <w:lang w:eastAsia="ru-RU"/>
        </w:rPr>
        <w:t>ρ</w:t>
      </w:r>
      <w:r w:rsidRPr="0095023C">
        <w:rPr>
          <w:rFonts w:ascii="Times New Roman" w:eastAsia="Times New Roman" w:hAnsi="Times New Roman" w:cs="Times New Roman"/>
          <w:i/>
          <w:iCs/>
          <w:color w:val="333333"/>
          <w:sz w:val="24"/>
          <w:szCs w:val="24"/>
          <w:vertAlign w:val="subscript"/>
          <w:lang w:eastAsia="ru-RU"/>
        </w:rPr>
        <w:t>ж</w:t>
      </w:r>
      <w:r w:rsidRPr="0095023C">
        <w:rPr>
          <w:rFonts w:ascii="Times New Roman" w:eastAsia="Times New Roman" w:hAnsi="Times New Roman" w:cs="Times New Roman"/>
          <w:i/>
          <w:iCs/>
          <w:color w:val="333333"/>
          <w:sz w:val="24"/>
          <w:szCs w:val="24"/>
          <w:lang w:eastAsia="ru-RU"/>
        </w:rPr>
        <w:t>gV</w:t>
      </w:r>
      <w:proofErr w:type="spellEnd"/>
      <w:r w:rsidRPr="0095023C">
        <w:rPr>
          <w:rFonts w:ascii="Times New Roman" w:eastAsia="Times New Roman" w:hAnsi="Times New Roman" w:cs="Times New Roman"/>
          <w:i/>
          <w:iCs/>
          <w:color w:val="333333"/>
          <w:sz w:val="24"/>
          <w:szCs w:val="24"/>
          <w:lang w:eastAsia="ru-RU"/>
        </w:rPr>
        <w:t>, где V – объем той части тела, которая погружена в жидкость.</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Итак, мы знаем, что на всякое тело, погруженное в жидкость, действует архимедова сила. А ещё, какая сила действует на любое тело, погруженное в жидкость? </w:t>
      </w:r>
      <w:r w:rsidRPr="0095023C">
        <w:rPr>
          <w:rFonts w:ascii="Times New Roman" w:eastAsia="Times New Roman" w:hAnsi="Times New Roman" w:cs="Times New Roman"/>
          <w:i/>
          <w:iCs/>
          <w:color w:val="333333"/>
          <w:sz w:val="24"/>
          <w:szCs w:val="24"/>
          <w:lang w:eastAsia="ru-RU"/>
        </w:rPr>
        <w:t>Сила тяжести.</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Вы можете привести примеры тел, которые плавают на поверхности воды? А какие тела тонут в воде? А как ещё тело может вести себя в воде? Какие это тела?</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numPr>
          <w:ilvl w:val="0"/>
          <w:numId w:val="4"/>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Условия плавания тел.</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 </w:t>
      </w:r>
      <w:r w:rsidRPr="0095023C">
        <w:rPr>
          <w:rFonts w:ascii="Times New Roman" w:eastAsia="Times New Roman" w:hAnsi="Times New Roman" w:cs="Times New Roman"/>
          <w:b/>
          <w:bCs/>
          <w:noProof/>
          <w:color w:val="333333"/>
          <w:sz w:val="24"/>
          <w:szCs w:val="24"/>
          <w:lang w:eastAsia="ru-RU"/>
        </w:rPr>
        <w:drawing>
          <wp:inline distT="0" distB="0" distL="0" distR="0" wp14:anchorId="6EC263D4" wp14:editId="327CB912">
            <wp:extent cx="2105025" cy="2343150"/>
            <wp:effectExtent l="0" t="0" r="9525" b="0"/>
            <wp:docPr id="2"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343150"/>
                    </a:xfrm>
                    <a:prstGeom prst="rect">
                      <a:avLst/>
                    </a:prstGeom>
                    <a:noFill/>
                    <a:ln>
                      <a:noFill/>
                    </a:ln>
                  </pic:spPr>
                </pic:pic>
              </a:graphicData>
            </a:graphic>
          </wp:inline>
        </w:drawing>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noProof/>
          <w:color w:val="333333"/>
          <w:sz w:val="24"/>
          <w:szCs w:val="24"/>
          <w:lang w:eastAsia="ru-RU"/>
        </w:rPr>
        <w:drawing>
          <wp:inline distT="0" distB="0" distL="0" distR="0" wp14:anchorId="75D4C785" wp14:editId="7EF72D4D">
            <wp:extent cx="438150" cy="123825"/>
            <wp:effectExtent l="0" t="0" r="0" b="9525"/>
            <wp:docPr id="3" name="Рисунок 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150" cy="123825"/>
                    </a:xfrm>
                    <a:prstGeom prst="rect">
                      <a:avLst/>
                    </a:prstGeom>
                    <a:noFill/>
                    <a:ln>
                      <a:noFill/>
                    </a:ln>
                  </pic:spPr>
                </pic:pic>
              </a:graphicData>
            </a:graphic>
          </wp:inline>
        </w:drawing>
      </w:r>
      <w:r w:rsidRPr="0095023C">
        <w:rPr>
          <w:rFonts w:ascii="Times New Roman" w:eastAsia="Times New Roman" w:hAnsi="Times New Roman" w:cs="Times New Roman"/>
          <w:color w:val="333333"/>
          <w:sz w:val="24"/>
          <w:szCs w:val="24"/>
          <w:lang w:eastAsia="ru-RU"/>
        </w:rPr>
        <w:t> Равнодействующая этих сил направлена вниз, в результате тело тонет.</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lastRenderedPageBreak/>
        <w:t> </w:t>
      </w:r>
      <w:r w:rsidRPr="0095023C">
        <w:rPr>
          <w:rFonts w:ascii="Times New Roman" w:eastAsia="Times New Roman" w:hAnsi="Times New Roman" w:cs="Times New Roman"/>
          <w:b/>
          <w:bCs/>
          <w:noProof/>
          <w:color w:val="333333"/>
          <w:sz w:val="24"/>
          <w:szCs w:val="24"/>
          <w:lang w:eastAsia="ru-RU"/>
        </w:rPr>
        <w:drawing>
          <wp:inline distT="0" distB="0" distL="0" distR="0" wp14:anchorId="6B91EA11" wp14:editId="57CD7B32">
            <wp:extent cx="2105025" cy="2324100"/>
            <wp:effectExtent l="0" t="0" r="9525" b="0"/>
            <wp:docPr id="4" name="Рисунок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2324100"/>
                    </a:xfrm>
                    <a:prstGeom prst="rect">
                      <a:avLst/>
                    </a:prstGeom>
                    <a:noFill/>
                    <a:ln>
                      <a:noFill/>
                    </a:ln>
                  </pic:spPr>
                </pic:pic>
              </a:graphicData>
            </a:graphic>
          </wp:inline>
        </w:drawing>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noProof/>
          <w:color w:val="767677"/>
          <w:sz w:val="24"/>
          <w:szCs w:val="24"/>
          <w:lang w:eastAsia="ru-RU"/>
        </w:rPr>
        <w:drawing>
          <wp:inline distT="0" distB="0" distL="0" distR="0" wp14:anchorId="00FC1219" wp14:editId="614EEFE5">
            <wp:extent cx="438150" cy="123825"/>
            <wp:effectExtent l="0" t="0" r="0" b="9525"/>
            <wp:docPr id="5" name="Рисунок 5" descr="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123825"/>
                    </a:xfrm>
                    <a:prstGeom prst="rect">
                      <a:avLst/>
                    </a:prstGeom>
                    <a:noFill/>
                    <a:ln>
                      <a:noFill/>
                    </a:ln>
                  </pic:spPr>
                </pic:pic>
              </a:graphicData>
            </a:graphic>
          </wp:inline>
        </w:drawing>
      </w:r>
      <w:r w:rsidRPr="0095023C">
        <w:rPr>
          <w:rFonts w:ascii="Times New Roman" w:eastAsia="Times New Roman" w:hAnsi="Times New Roman" w:cs="Times New Roman"/>
          <w:color w:val="333333"/>
          <w:sz w:val="24"/>
          <w:szCs w:val="24"/>
          <w:lang w:eastAsia="ru-RU"/>
        </w:rPr>
        <w:t>Тело плавает внутри жидкости на любой глубине (безразличное равновесие): .</w:t>
      </w:r>
      <w:r w:rsidRPr="0095023C">
        <w:rPr>
          <w:rFonts w:ascii="Times New Roman" w:eastAsia="Times New Roman" w:hAnsi="Times New Roman" w:cs="Times New Roman"/>
          <w:noProof/>
          <w:color w:val="767677"/>
          <w:sz w:val="24"/>
          <w:szCs w:val="24"/>
          <w:lang w:eastAsia="ru-RU"/>
        </w:rPr>
        <w:drawing>
          <wp:inline distT="0" distB="0" distL="0" distR="0" wp14:anchorId="2C56017B" wp14:editId="7A839017">
            <wp:extent cx="333375" cy="95250"/>
            <wp:effectExtent l="0" t="0" r="9525" b="0"/>
            <wp:docPr id="6" name="Рисунок 6" descr="6">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 cy="95250"/>
                    </a:xfrm>
                    <a:prstGeom prst="rect">
                      <a:avLst/>
                    </a:prstGeom>
                    <a:noFill/>
                    <a:ln>
                      <a:noFill/>
                    </a:ln>
                  </pic:spPr>
                </pic:pic>
              </a:graphicData>
            </a:graphic>
          </wp:inline>
        </w:drawing>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noProof/>
          <w:color w:val="767677"/>
          <w:sz w:val="24"/>
          <w:szCs w:val="24"/>
          <w:lang w:eastAsia="ru-RU"/>
        </w:rPr>
        <w:drawing>
          <wp:inline distT="0" distB="0" distL="0" distR="0" wp14:anchorId="243BBC57" wp14:editId="22B5245B">
            <wp:extent cx="2324100" cy="2171700"/>
            <wp:effectExtent l="0" t="0" r="0" b="0"/>
            <wp:docPr id="7" name="Рисунок 7" descr="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24100" cy="2171700"/>
                    </a:xfrm>
                    <a:prstGeom prst="rect">
                      <a:avLst/>
                    </a:prstGeom>
                    <a:noFill/>
                    <a:ln>
                      <a:noFill/>
                    </a:ln>
                  </pic:spPr>
                </pic:pic>
              </a:graphicData>
            </a:graphic>
          </wp:inline>
        </w:drawing>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noProof/>
          <w:color w:val="767677"/>
          <w:sz w:val="24"/>
          <w:szCs w:val="24"/>
          <w:lang w:eastAsia="ru-RU"/>
        </w:rPr>
        <w:drawing>
          <wp:inline distT="0" distB="0" distL="0" distR="0" wp14:anchorId="1A408D3B" wp14:editId="3976BF90">
            <wp:extent cx="447675" cy="123825"/>
            <wp:effectExtent l="0" t="0" r="9525" b="9525"/>
            <wp:docPr id="8" name="Рисунок 8" descr="7">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675" cy="123825"/>
                    </a:xfrm>
                    <a:prstGeom prst="rect">
                      <a:avLst/>
                    </a:prstGeom>
                    <a:noFill/>
                    <a:ln>
                      <a:noFill/>
                    </a:ln>
                  </pic:spPr>
                </pic:pic>
              </a:graphicData>
            </a:graphic>
          </wp:inline>
        </w:drawing>
      </w:r>
      <w:r w:rsidRPr="0095023C">
        <w:rPr>
          <w:rFonts w:ascii="Times New Roman" w:eastAsia="Times New Roman" w:hAnsi="Times New Roman" w:cs="Times New Roman"/>
          <w:color w:val="333333"/>
          <w:sz w:val="24"/>
          <w:szCs w:val="24"/>
          <w:lang w:eastAsia="ru-RU"/>
        </w:rPr>
        <w:t>Равнодействующая этих сил направлена вверх, и тело начинает всплывать. Пока тело не достигнет свободной поверхности жидкости, выталкивающая сила не будет изменяться. При дальнейшем подъеме выталкивающая сила начнет уменьшаться и, когда она станет равной по модулю силе тяжести, тело остановится и будет плавать на поверхности. Всплывшее тело будет, таким образом, частично выступать над поверхностью жидкости.</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xml:space="preserve">Объем погруженной части </w:t>
      </w:r>
      <w:proofErr w:type="spellStart"/>
      <w:r w:rsidRPr="0095023C">
        <w:rPr>
          <w:rFonts w:ascii="Times New Roman" w:eastAsia="Times New Roman" w:hAnsi="Times New Roman" w:cs="Times New Roman"/>
          <w:color w:val="333333"/>
          <w:sz w:val="24"/>
          <w:szCs w:val="24"/>
          <w:lang w:eastAsia="ru-RU"/>
        </w:rPr>
        <w:t>V</w:t>
      </w:r>
      <w:r w:rsidRPr="0095023C">
        <w:rPr>
          <w:rFonts w:ascii="Times New Roman" w:eastAsia="Times New Roman" w:hAnsi="Times New Roman" w:cs="Times New Roman"/>
          <w:color w:val="333333"/>
          <w:sz w:val="24"/>
          <w:szCs w:val="24"/>
          <w:vertAlign w:val="subscript"/>
          <w:lang w:eastAsia="ru-RU"/>
        </w:rPr>
        <w:t>п</w:t>
      </w:r>
      <w:proofErr w:type="spellEnd"/>
      <w:r w:rsidRPr="0095023C">
        <w:rPr>
          <w:rFonts w:ascii="Times New Roman" w:eastAsia="Times New Roman" w:hAnsi="Times New Roman" w:cs="Times New Roman"/>
          <w:color w:val="333333"/>
          <w:sz w:val="24"/>
          <w:szCs w:val="24"/>
          <w:lang w:eastAsia="ru-RU"/>
        </w:rPr>
        <w:t> таков, что вес вытесненной жидкости равен силе тяжести плавающего тела: F</w:t>
      </w:r>
      <w:r w:rsidRPr="0095023C">
        <w:rPr>
          <w:rFonts w:ascii="Times New Roman" w:eastAsia="Times New Roman" w:hAnsi="Times New Roman" w:cs="Times New Roman"/>
          <w:color w:val="333333"/>
          <w:sz w:val="24"/>
          <w:szCs w:val="24"/>
          <w:vertAlign w:val="subscript"/>
          <w:lang w:eastAsia="ru-RU"/>
        </w:rPr>
        <w:t>A1</w:t>
      </w:r>
      <w:r w:rsidRPr="0095023C">
        <w:rPr>
          <w:rFonts w:ascii="Times New Roman" w:eastAsia="Times New Roman" w:hAnsi="Times New Roman" w:cs="Times New Roman"/>
          <w:color w:val="333333"/>
          <w:sz w:val="24"/>
          <w:szCs w:val="24"/>
          <w:lang w:eastAsia="ru-RU"/>
        </w:rPr>
        <w:t xml:space="preserve"> = </w:t>
      </w:r>
      <w:proofErr w:type="spellStart"/>
      <w:r w:rsidRPr="0095023C">
        <w:rPr>
          <w:rFonts w:ascii="Times New Roman" w:eastAsia="Times New Roman" w:hAnsi="Times New Roman" w:cs="Times New Roman"/>
          <w:color w:val="333333"/>
          <w:sz w:val="24"/>
          <w:szCs w:val="24"/>
          <w:lang w:eastAsia="ru-RU"/>
        </w:rPr>
        <w:t>mg</w:t>
      </w:r>
      <w:proofErr w:type="spellEnd"/>
      <w:r w:rsidRPr="0095023C">
        <w:rPr>
          <w:rFonts w:ascii="Times New Roman" w:eastAsia="Times New Roman" w:hAnsi="Times New Roman" w:cs="Times New Roman"/>
          <w:color w:val="333333"/>
          <w:sz w:val="24"/>
          <w:szCs w:val="24"/>
          <w:lang w:eastAsia="ru-RU"/>
        </w:rPr>
        <w:t>. Если средняя плотность тела меньше плотности жидкости — условие плавания сплошного тела на поверхности жидкости.</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numPr>
          <w:ilvl w:val="0"/>
          <w:numId w:val="5"/>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i/>
          <w:iCs/>
          <w:color w:val="333333"/>
          <w:sz w:val="24"/>
          <w:szCs w:val="24"/>
          <w:lang w:eastAsia="ru-RU"/>
        </w:rPr>
        <w:t>Экспериментальное задание. </w:t>
      </w:r>
      <w:r w:rsidRPr="0095023C">
        <w:rPr>
          <w:rFonts w:ascii="Times New Roman" w:eastAsia="Times New Roman" w:hAnsi="Times New Roman" w:cs="Times New Roman"/>
          <w:b/>
          <w:bCs/>
          <w:color w:val="333333"/>
          <w:sz w:val="24"/>
          <w:szCs w:val="24"/>
          <w:lang w:eastAsia="ru-RU"/>
        </w:rPr>
        <w:t>Выясним: Каковы условия плавания тел в жидкости.</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Задание группе 1. </w:t>
      </w:r>
      <w:r w:rsidRPr="0095023C">
        <w:rPr>
          <w:rFonts w:ascii="Times New Roman" w:eastAsia="Times New Roman" w:hAnsi="Times New Roman" w:cs="Times New Roman"/>
          <w:b/>
          <w:bCs/>
          <w:i/>
          <w:iCs/>
          <w:color w:val="333333"/>
          <w:sz w:val="24"/>
          <w:szCs w:val="24"/>
          <w:lang w:eastAsia="ru-RU"/>
        </w:rPr>
        <w:t>Пронаблюдайте, какие из предложенных тел тонут, и какие плавают в воде.</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lastRenderedPageBreak/>
        <w:t>Оборудование:</w:t>
      </w:r>
      <w:r w:rsidRPr="0095023C">
        <w:rPr>
          <w:rFonts w:ascii="Times New Roman" w:eastAsia="Times New Roman" w:hAnsi="Times New Roman" w:cs="Times New Roman"/>
          <w:color w:val="333333"/>
          <w:sz w:val="24"/>
          <w:szCs w:val="24"/>
          <w:lang w:eastAsia="ru-RU"/>
        </w:rPr>
        <w:t xml:space="preserve"> сосуд с водой и набор тел: стальной гвоздь, фарфоровый </w:t>
      </w:r>
      <w:proofErr w:type="gramStart"/>
      <w:r w:rsidRPr="0095023C">
        <w:rPr>
          <w:rFonts w:ascii="Times New Roman" w:eastAsia="Times New Roman" w:hAnsi="Times New Roman" w:cs="Times New Roman"/>
          <w:color w:val="333333"/>
          <w:sz w:val="24"/>
          <w:szCs w:val="24"/>
          <w:lang w:eastAsia="ru-RU"/>
        </w:rPr>
        <w:t>ролик,  сосновый</w:t>
      </w:r>
      <w:proofErr w:type="gramEnd"/>
      <w:r w:rsidRPr="0095023C">
        <w:rPr>
          <w:rFonts w:ascii="Times New Roman" w:eastAsia="Times New Roman" w:hAnsi="Times New Roman" w:cs="Times New Roman"/>
          <w:color w:val="333333"/>
          <w:sz w:val="24"/>
          <w:szCs w:val="24"/>
          <w:lang w:eastAsia="ru-RU"/>
        </w:rPr>
        <w:t xml:space="preserve"> брусок, кусочки алюминия, пробки, лед.</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numPr>
          <w:ilvl w:val="0"/>
          <w:numId w:val="6"/>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Найдите в таблице учебника плотности, соответствующих веществ и сравните с плотностью воды.</w:t>
      </w:r>
    </w:p>
    <w:p w:rsidR="00B021EB" w:rsidRPr="0095023C" w:rsidRDefault="00B021EB" w:rsidP="00B021EB">
      <w:pPr>
        <w:numPr>
          <w:ilvl w:val="0"/>
          <w:numId w:val="6"/>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Результаты запишите в таблицу.</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tbl>
      <w:tblPr>
        <w:tblW w:w="0" w:type="auto"/>
        <w:tblCellMar>
          <w:top w:w="15" w:type="dxa"/>
          <w:left w:w="15" w:type="dxa"/>
          <w:bottom w:w="15" w:type="dxa"/>
          <w:right w:w="15" w:type="dxa"/>
        </w:tblCellMar>
        <w:tblLook w:val="04A0" w:firstRow="1" w:lastRow="0" w:firstColumn="1" w:lastColumn="0" w:noHBand="0" w:noVBand="1"/>
      </w:tblPr>
      <w:tblGrid>
        <w:gridCol w:w="2171"/>
        <w:gridCol w:w="2120"/>
        <w:gridCol w:w="1473"/>
      </w:tblGrid>
      <w:tr w:rsidR="00B021EB" w:rsidRPr="0095023C" w:rsidTr="00B021EB">
        <w:tc>
          <w:tcPr>
            <w:tcW w:w="0" w:type="auto"/>
            <w:shd w:val="clear" w:color="auto" w:fill="auto"/>
            <w:vAlign w:val="center"/>
            <w:hideMark/>
          </w:tcPr>
          <w:p w:rsidR="00B021EB" w:rsidRPr="0095023C" w:rsidRDefault="00B021EB" w:rsidP="00B021EB">
            <w:pPr>
              <w:spacing w:after="0"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Плотность жидкости</w:t>
            </w:r>
          </w:p>
        </w:tc>
        <w:tc>
          <w:tcPr>
            <w:tcW w:w="0" w:type="auto"/>
            <w:shd w:val="clear" w:color="auto" w:fill="auto"/>
            <w:vAlign w:val="center"/>
            <w:hideMark/>
          </w:tcPr>
          <w:p w:rsidR="00B021EB" w:rsidRPr="0095023C" w:rsidRDefault="00B021EB" w:rsidP="00B021EB">
            <w:pPr>
              <w:spacing w:after="0"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Плотность вещества</w:t>
            </w:r>
          </w:p>
        </w:tc>
        <w:tc>
          <w:tcPr>
            <w:tcW w:w="0" w:type="auto"/>
            <w:shd w:val="clear" w:color="auto" w:fill="auto"/>
            <w:vAlign w:val="center"/>
            <w:hideMark/>
          </w:tcPr>
          <w:p w:rsidR="00B021EB" w:rsidRPr="0095023C" w:rsidRDefault="00B021EB" w:rsidP="00B021EB">
            <w:pPr>
              <w:spacing w:after="0"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Тонет или нет</w:t>
            </w:r>
          </w:p>
        </w:tc>
      </w:tr>
      <w:tr w:rsidR="00B021EB" w:rsidRPr="0095023C" w:rsidTr="00B021EB">
        <w:tc>
          <w:tcPr>
            <w:tcW w:w="0" w:type="auto"/>
            <w:shd w:val="clear" w:color="auto" w:fill="auto"/>
            <w:vAlign w:val="center"/>
            <w:hideMark/>
          </w:tcPr>
          <w:p w:rsidR="00B021EB" w:rsidRPr="0095023C" w:rsidRDefault="00B021EB" w:rsidP="00B021EB">
            <w:pPr>
              <w:spacing w:after="0"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tc>
        <w:tc>
          <w:tcPr>
            <w:tcW w:w="0" w:type="auto"/>
            <w:shd w:val="clear" w:color="auto" w:fill="auto"/>
            <w:vAlign w:val="center"/>
            <w:hideMark/>
          </w:tcPr>
          <w:p w:rsidR="00B021EB" w:rsidRPr="0095023C" w:rsidRDefault="00B021EB" w:rsidP="00B021EB">
            <w:pPr>
              <w:spacing w:after="0"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tc>
        <w:tc>
          <w:tcPr>
            <w:tcW w:w="0" w:type="auto"/>
            <w:shd w:val="clear" w:color="auto" w:fill="auto"/>
            <w:vAlign w:val="center"/>
            <w:hideMark/>
          </w:tcPr>
          <w:p w:rsidR="00B021EB" w:rsidRPr="0095023C" w:rsidRDefault="00B021EB" w:rsidP="00B021EB">
            <w:pPr>
              <w:spacing w:after="0"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tc>
      </w:tr>
    </w:tbl>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Задание группе 2. </w:t>
      </w:r>
      <w:r w:rsidRPr="0095023C">
        <w:rPr>
          <w:rFonts w:ascii="Times New Roman" w:eastAsia="Times New Roman" w:hAnsi="Times New Roman" w:cs="Times New Roman"/>
          <w:b/>
          <w:bCs/>
          <w:i/>
          <w:iCs/>
          <w:color w:val="333333"/>
          <w:sz w:val="24"/>
          <w:szCs w:val="24"/>
          <w:lang w:eastAsia="ru-RU"/>
        </w:rPr>
        <w:t>«Можно ли «заставить» картофелину плавать в воде?</w:t>
      </w:r>
      <w:r w:rsidRPr="0095023C">
        <w:rPr>
          <w:rFonts w:ascii="Times New Roman" w:eastAsia="Times New Roman" w:hAnsi="Times New Roman" w:cs="Times New Roman"/>
          <w:i/>
          <w:iCs/>
          <w:color w:val="333333"/>
          <w:sz w:val="24"/>
          <w:szCs w:val="24"/>
          <w:lang w:eastAsia="ru-RU"/>
        </w:rPr>
        <w:t> </w:t>
      </w:r>
      <w:r w:rsidRPr="0095023C">
        <w:rPr>
          <w:rFonts w:ascii="Times New Roman" w:eastAsia="Times New Roman" w:hAnsi="Times New Roman" w:cs="Times New Roman"/>
          <w:b/>
          <w:bCs/>
          <w:i/>
          <w:iCs/>
          <w:color w:val="333333"/>
          <w:sz w:val="24"/>
          <w:szCs w:val="24"/>
          <w:lang w:eastAsia="ru-RU"/>
        </w:rPr>
        <w:t>Заставьте картофелину плавать в воде.</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Оборудование:</w:t>
      </w:r>
      <w:r w:rsidRPr="0095023C">
        <w:rPr>
          <w:rFonts w:ascii="Times New Roman" w:eastAsia="Times New Roman" w:hAnsi="Times New Roman" w:cs="Times New Roman"/>
          <w:color w:val="333333"/>
          <w:sz w:val="24"/>
          <w:szCs w:val="24"/>
          <w:lang w:eastAsia="ru-RU"/>
        </w:rPr>
        <w:t> сосуд с водой, пробирка с поваренной солью, ложка, картофелина средней величины.</w:t>
      </w:r>
    </w:p>
    <w:p w:rsidR="00B021EB" w:rsidRPr="0095023C" w:rsidRDefault="00B021EB" w:rsidP="00B021EB">
      <w:pPr>
        <w:numPr>
          <w:ilvl w:val="0"/>
          <w:numId w:val="7"/>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Опустите картофелину в стакан с простой водой. Пронаблюдайте, что произойдет. Достаньте ее ложкой.</w:t>
      </w:r>
    </w:p>
    <w:p w:rsidR="00B021EB" w:rsidRPr="0095023C" w:rsidRDefault="00B021EB" w:rsidP="00B021EB">
      <w:pPr>
        <w:numPr>
          <w:ilvl w:val="0"/>
          <w:numId w:val="7"/>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В стакан с водой бросьте несколько ложек соли, перемешайте.</w:t>
      </w:r>
    </w:p>
    <w:p w:rsidR="00B021EB" w:rsidRPr="0095023C" w:rsidRDefault="00B021EB" w:rsidP="00B021EB">
      <w:pPr>
        <w:numPr>
          <w:ilvl w:val="0"/>
          <w:numId w:val="7"/>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Опустите картофелину в стакан с соленой водой, пронаблюдайте что происходит.</w:t>
      </w:r>
    </w:p>
    <w:p w:rsidR="00B021EB" w:rsidRPr="0095023C" w:rsidRDefault="00B021EB" w:rsidP="00B021EB">
      <w:pPr>
        <w:numPr>
          <w:ilvl w:val="0"/>
          <w:numId w:val="7"/>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Сделайте вывод.</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Задание группе 3.</w:t>
      </w:r>
      <w:r w:rsidRPr="0095023C">
        <w:rPr>
          <w:rFonts w:ascii="Times New Roman" w:eastAsia="Times New Roman" w:hAnsi="Times New Roman" w:cs="Times New Roman"/>
          <w:color w:val="333333"/>
          <w:sz w:val="24"/>
          <w:szCs w:val="24"/>
          <w:lang w:eastAsia="ru-RU"/>
        </w:rPr>
        <w:t> </w:t>
      </w:r>
      <w:r w:rsidRPr="0095023C">
        <w:rPr>
          <w:rFonts w:ascii="Times New Roman" w:eastAsia="Times New Roman" w:hAnsi="Times New Roman" w:cs="Times New Roman"/>
          <w:b/>
          <w:bCs/>
          <w:i/>
          <w:iCs/>
          <w:color w:val="333333"/>
          <w:sz w:val="24"/>
          <w:szCs w:val="24"/>
          <w:lang w:eastAsia="ru-RU"/>
        </w:rPr>
        <w:t> Может ли одна жидкость плавать на поверхности другой?</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i/>
          <w:iCs/>
          <w:color w:val="333333"/>
          <w:sz w:val="24"/>
          <w:szCs w:val="24"/>
          <w:lang w:eastAsia="ru-RU"/>
        </w:rPr>
        <w:t>Наблюдение всплытия масляного пятна, под действием выталкивающей силы воды.</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Цель работы: Провести наблюдение за всплытием масла, погруженного в воду, обнаружить на опыте выталкивающее действие воды, указать направление выталкивающей силы.</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Оборудование: сосуды с маслом, водой, пипетка.</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Последовательность проведения опыта:</w:t>
      </w:r>
    </w:p>
    <w:p w:rsidR="00B021EB" w:rsidRPr="0095023C" w:rsidRDefault="00B021EB" w:rsidP="00B021EB">
      <w:pPr>
        <w:numPr>
          <w:ilvl w:val="0"/>
          <w:numId w:val="8"/>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Возьмите с помощью пипетки несколько капель масла.</w:t>
      </w:r>
    </w:p>
    <w:p w:rsidR="00B021EB" w:rsidRPr="0095023C" w:rsidRDefault="00B021EB" w:rsidP="00B021EB">
      <w:pPr>
        <w:numPr>
          <w:ilvl w:val="0"/>
          <w:numId w:val="8"/>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Опустите пипетку на глубину 3 – 4 см в стакан с водой.</w:t>
      </w:r>
    </w:p>
    <w:p w:rsidR="00B021EB" w:rsidRPr="0095023C" w:rsidRDefault="00B021EB" w:rsidP="00B021EB">
      <w:pPr>
        <w:numPr>
          <w:ilvl w:val="0"/>
          <w:numId w:val="8"/>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Выпустите масло и пронаблюдайте, образование масляного пятна на поверхности воды.</w:t>
      </w:r>
    </w:p>
    <w:p w:rsidR="00B021EB" w:rsidRPr="0095023C" w:rsidRDefault="00B021EB" w:rsidP="00B021EB">
      <w:pPr>
        <w:numPr>
          <w:ilvl w:val="0"/>
          <w:numId w:val="8"/>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На основе проделанного опыта сделайте вывод.</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numPr>
          <w:ilvl w:val="0"/>
          <w:numId w:val="9"/>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Выводы по работе</w:t>
      </w:r>
      <w:r w:rsidRPr="0095023C">
        <w:rPr>
          <w:rFonts w:ascii="Times New Roman" w:eastAsia="Times New Roman" w:hAnsi="Times New Roman" w:cs="Times New Roman"/>
          <w:color w:val="333333"/>
          <w:sz w:val="24"/>
          <w:szCs w:val="24"/>
          <w:lang w:eastAsia="ru-RU"/>
        </w:rPr>
        <w:t>.</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lastRenderedPageBreak/>
        <w:t>Заканчиваем работу, приборы отодвиньте на край стола. Переходим к обсуждению результатов. </w:t>
      </w:r>
      <w:r w:rsidRPr="0095023C">
        <w:rPr>
          <w:rFonts w:ascii="Times New Roman" w:eastAsia="Times New Roman" w:hAnsi="Times New Roman" w:cs="Times New Roman"/>
          <w:b/>
          <w:bCs/>
          <w:color w:val="333333"/>
          <w:sz w:val="24"/>
          <w:szCs w:val="24"/>
          <w:lang w:eastAsia="ru-RU"/>
        </w:rPr>
        <w:t>Группа 1.  </w:t>
      </w:r>
      <w:r w:rsidRPr="0095023C">
        <w:rPr>
          <w:rFonts w:ascii="Times New Roman" w:eastAsia="Times New Roman" w:hAnsi="Times New Roman" w:cs="Times New Roman"/>
          <w:color w:val="333333"/>
          <w:sz w:val="24"/>
          <w:szCs w:val="24"/>
          <w:lang w:eastAsia="ru-RU"/>
        </w:rPr>
        <w:t>Какие тела плавают в жидкости, а какие – тонут.</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Выводы:</w:t>
      </w:r>
    </w:p>
    <w:p w:rsidR="00B021EB" w:rsidRPr="0095023C" w:rsidRDefault="00B021EB" w:rsidP="00B021EB">
      <w:pPr>
        <w:numPr>
          <w:ilvl w:val="0"/>
          <w:numId w:val="10"/>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Если плотность вещества, из которого изготовлено тело больше плотности жидкости, то тело тонет.</w:t>
      </w:r>
    </w:p>
    <w:p w:rsidR="00B021EB" w:rsidRPr="0095023C" w:rsidRDefault="00B021EB" w:rsidP="00B021EB">
      <w:pPr>
        <w:numPr>
          <w:ilvl w:val="0"/>
          <w:numId w:val="10"/>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Если плотность вещества меньше плотности жидкости, то тело плавает.</w:t>
      </w:r>
    </w:p>
    <w:p w:rsidR="00B021EB" w:rsidRPr="0095023C" w:rsidRDefault="00B021EB" w:rsidP="00B021EB">
      <w:pPr>
        <w:numPr>
          <w:ilvl w:val="0"/>
          <w:numId w:val="10"/>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Что произойдет с телом, если плотности жидкости и вещества будут равны, то тело будет плавать</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Группа 2.  </w:t>
      </w:r>
      <w:r w:rsidRPr="0095023C">
        <w:rPr>
          <w:rFonts w:ascii="Times New Roman" w:eastAsia="Times New Roman" w:hAnsi="Times New Roman" w:cs="Times New Roman"/>
          <w:color w:val="333333"/>
          <w:sz w:val="24"/>
          <w:szCs w:val="24"/>
          <w:lang w:eastAsia="ru-RU"/>
        </w:rPr>
        <w:t>Как заставить плавать картофелину.</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Вывод:</w:t>
      </w:r>
      <w:r w:rsidRPr="0095023C">
        <w:rPr>
          <w:rFonts w:ascii="Times New Roman" w:eastAsia="Times New Roman" w:hAnsi="Times New Roman" w:cs="Times New Roman"/>
          <w:color w:val="333333"/>
          <w:sz w:val="24"/>
          <w:szCs w:val="24"/>
          <w:lang w:eastAsia="ru-RU"/>
        </w:rPr>
        <w:t> Итак, чтобы заставить плавать обычно тонущие тела, можно изменить плотность жидкости.</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При этом изменяется архимедова сила, действующая на тело.</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Группа 3.  </w:t>
      </w:r>
      <w:r w:rsidRPr="0095023C">
        <w:rPr>
          <w:rFonts w:ascii="Times New Roman" w:eastAsia="Times New Roman" w:hAnsi="Times New Roman" w:cs="Times New Roman"/>
          <w:color w:val="333333"/>
          <w:sz w:val="24"/>
          <w:szCs w:val="24"/>
          <w:lang w:eastAsia="ru-RU"/>
        </w:rPr>
        <w:t>Объясним, почему на воде образуется масляная плёнка.</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Вывод: </w:t>
      </w:r>
      <w:r w:rsidRPr="0095023C">
        <w:rPr>
          <w:rFonts w:ascii="Times New Roman" w:eastAsia="Times New Roman" w:hAnsi="Times New Roman" w:cs="Times New Roman"/>
          <w:color w:val="333333"/>
          <w:sz w:val="24"/>
          <w:szCs w:val="24"/>
          <w:lang w:eastAsia="ru-RU"/>
        </w:rPr>
        <w:t>жидкости, как и твёрдые тела, подчиняются условиям плавания тел.</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numPr>
          <w:ilvl w:val="0"/>
          <w:numId w:val="11"/>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Ареометр.</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Ареометр – прибор, для измерения плотности жидкостей.</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Ареометр состоит из стеклянной трубки, на дно которой помещена металлическая дробь. Сверху трубка переходит в тонкий трубчатый стержень с градуированной шкалой плотности. В таком вид</w:t>
      </w:r>
      <w:bookmarkStart w:id="0" w:name="_GoBack"/>
      <w:bookmarkEnd w:id="0"/>
      <w:r w:rsidRPr="0095023C">
        <w:rPr>
          <w:rFonts w:ascii="Times New Roman" w:eastAsia="Times New Roman" w:hAnsi="Times New Roman" w:cs="Times New Roman"/>
          <w:color w:val="333333"/>
          <w:sz w:val="24"/>
          <w:szCs w:val="24"/>
          <w:lang w:eastAsia="ru-RU"/>
        </w:rPr>
        <w:t>е ареометр может плавать в жидкости в вертикальном положении.</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Когда ареометр опускают в жидкость, плотность которой надо измерить, его стеклянная колбочка погружается на определенную глубину до тех пор, пока архимедова сила не уравновесит силу тяжести.</w:t>
      </w:r>
    </w:p>
    <w:p w:rsidR="00B021EB" w:rsidRPr="0095023C" w:rsidRDefault="00B021EB" w:rsidP="00B021EB">
      <w:pPr>
        <w:spacing w:after="150" w:line="300"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color w:val="333333"/>
          <w:sz w:val="24"/>
          <w:szCs w:val="24"/>
          <w:lang w:eastAsia="ru-RU"/>
        </w:rPr>
        <w:t> </w:t>
      </w:r>
    </w:p>
    <w:p w:rsidR="00B021EB" w:rsidRPr="0095023C" w:rsidRDefault="00B021EB" w:rsidP="00B021EB">
      <w:pPr>
        <w:numPr>
          <w:ilvl w:val="0"/>
          <w:numId w:val="12"/>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Водный транспорт (Сообщения учащихся)</w:t>
      </w:r>
    </w:p>
    <w:p w:rsidR="00B021EB" w:rsidRPr="0095023C" w:rsidRDefault="00B021EB" w:rsidP="00B021EB">
      <w:pPr>
        <w:numPr>
          <w:ilvl w:val="0"/>
          <w:numId w:val="13"/>
        </w:numPr>
        <w:spacing w:before="100" w:beforeAutospacing="1" w:after="100" w:afterAutospacing="1" w:line="257" w:lineRule="atLeast"/>
        <w:rPr>
          <w:rFonts w:ascii="Times New Roman" w:eastAsia="Times New Roman" w:hAnsi="Times New Roman" w:cs="Times New Roman"/>
          <w:color w:val="333333"/>
          <w:sz w:val="24"/>
          <w:szCs w:val="24"/>
          <w:lang w:eastAsia="ru-RU"/>
        </w:rPr>
      </w:pPr>
      <w:r w:rsidRPr="0095023C">
        <w:rPr>
          <w:rFonts w:ascii="Times New Roman" w:eastAsia="Times New Roman" w:hAnsi="Times New Roman" w:cs="Times New Roman"/>
          <w:b/>
          <w:bCs/>
          <w:color w:val="333333"/>
          <w:sz w:val="24"/>
          <w:szCs w:val="24"/>
          <w:lang w:eastAsia="ru-RU"/>
        </w:rPr>
        <w:t>Итог. Домашнее задание.</w:t>
      </w:r>
    </w:p>
    <w:p w:rsidR="000744B9" w:rsidRPr="0095023C" w:rsidRDefault="000744B9">
      <w:pPr>
        <w:rPr>
          <w:rFonts w:ascii="Times New Roman" w:hAnsi="Times New Roman" w:cs="Times New Roman"/>
          <w:sz w:val="24"/>
          <w:szCs w:val="24"/>
        </w:rPr>
      </w:pPr>
    </w:p>
    <w:sectPr w:rsidR="000744B9" w:rsidRPr="009502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1D5F"/>
    <w:multiLevelType w:val="multilevel"/>
    <w:tmpl w:val="D7383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C6C26"/>
    <w:multiLevelType w:val="multilevel"/>
    <w:tmpl w:val="9B708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0D42BE"/>
    <w:multiLevelType w:val="multilevel"/>
    <w:tmpl w:val="4872D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464AF"/>
    <w:multiLevelType w:val="multilevel"/>
    <w:tmpl w:val="B956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80565"/>
    <w:multiLevelType w:val="multilevel"/>
    <w:tmpl w:val="3DB4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31270"/>
    <w:multiLevelType w:val="multilevel"/>
    <w:tmpl w:val="0094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DC005E"/>
    <w:multiLevelType w:val="multilevel"/>
    <w:tmpl w:val="819A7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BD29BC"/>
    <w:multiLevelType w:val="multilevel"/>
    <w:tmpl w:val="81700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9326CC"/>
    <w:multiLevelType w:val="multilevel"/>
    <w:tmpl w:val="439C2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4929AD"/>
    <w:multiLevelType w:val="multilevel"/>
    <w:tmpl w:val="2620F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A86808"/>
    <w:multiLevelType w:val="multilevel"/>
    <w:tmpl w:val="AB1CE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554309"/>
    <w:multiLevelType w:val="multilevel"/>
    <w:tmpl w:val="EA1A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6773DE"/>
    <w:multiLevelType w:val="multilevel"/>
    <w:tmpl w:val="C43E0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4"/>
  </w:num>
  <w:num w:numId="3">
    <w:abstractNumId w:val="11"/>
  </w:num>
  <w:num w:numId="4">
    <w:abstractNumId w:val="12"/>
  </w:num>
  <w:num w:numId="5">
    <w:abstractNumId w:val="7"/>
  </w:num>
  <w:num w:numId="6">
    <w:abstractNumId w:val="2"/>
  </w:num>
  <w:num w:numId="7">
    <w:abstractNumId w:val="9"/>
  </w:num>
  <w:num w:numId="8">
    <w:abstractNumId w:val="8"/>
  </w:num>
  <w:num w:numId="9">
    <w:abstractNumId w:val="1"/>
  </w:num>
  <w:num w:numId="10">
    <w:abstractNumId w:val="0"/>
  </w:num>
  <w:num w:numId="11">
    <w:abstractNumId w:val="3"/>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1EB"/>
    <w:rsid w:val="000744B9"/>
    <w:rsid w:val="0045437F"/>
    <w:rsid w:val="005F7773"/>
    <w:rsid w:val="0095023C"/>
    <w:rsid w:val="00B021EB"/>
    <w:rsid w:val="00E745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0DFAE-17A3-4F93-B051-AC5196BA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21E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21EB"/>
    <w:rPr>
      <w:rFonts w:ascii="Tahoma" w:hAnsi="Tahoma" w:cs="Tahoma"/>
      <w:sz w:val="16"/>
      <w:szCs w:val="16"/>
    </w:rPr>
  </w:style>
  <w:style w:type="paragraph" w:styleId="a5">
    <w:name w:val="Normal (Web)"/>
    <w:basedOn w:val="a"/>
    <w:uiPriority w:val="99"/>
    <w:rsid w:val="00E745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5F7773"/>
    <w:pPr>
      <w:spacing w:after="0" w:line="240" w:lineRule="auto"/>
    </w:pPr>
    <w:rPr>
      <w:rFonts w:ascii="Times New Roman" w:eastAsia="Times New Roman" w:hAnsi="Times New Roman" w:cs="Times New Roman"/>
      <w:sz w:val="24"/>
      <w:szCs w:val="24"/>
      <w:lang w:eastAsia="ru-RU"/>
    </w:rPr>
  </w:style>
  <w:style w:type="character" w:styleId="a7">
    <w:name w:val="Emphasis"/>
    <w:uiPriority w:val="20"/>
    <w:qFormat/>
    <w:rsid w:val="005F77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8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qu-zaman.kz/wp-content/uploads/2016/03/5.gif" TargetMode="External"/><Relationship Id="rId13" Type="http://schemas.openxmlformats.org/officeDocument/2006/relationships/image" Target="media/image6.gif"/><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hyperlink" Target="http://oqu-zaman.kz/wp-content/uploads/2016/03/3.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5.gif"/><Relationship Id="rId5" Type="http://schemas.openxmlformats.org/officeDocument/2006/relationships/image" Target="media/image1.gif"/><Relationship Id="rId15" Type="http://schemas.openxmlformats.org/officeDocument/2006/relationships/image" Target="media/image7.gif"/><Relationship Id="rId10" Type="http://schemas.openxmlformats.org/officeDocument/2006/relationships/hyperlink" Target="http://oqu-zaman.kz/wp-content/uploads/2016/03/6.gif" TargetMode="External"/><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hyperlink" Target="http://oqu-zaman.kz/wp-content/uploads/2016/03/7.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952</Words>
  <Characters>5429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кабинет_208</dc:creator>
  <cp:lastModifiedBy>Ильфир</cp:lastModifiedBy>
  <cp:revision>5</cp:revision>
  <dcterms:created xsi:type="dcterms:W3CDTF">2016-03-26T12:35:00Z</dcterms:created>
  <dcterms:modified xsi:type="dcterms:W3CDTF">2021-04-19T15:40:00Z</dcterms:modified>
</cp:coreProperties>
</file>