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03D" w:rsidRPr="006610AD" w:rsidRDefault="000D762E" w:rsidP="006610AD">
      <w:pPr>
        <w:spacing w:after="0"/>
        <w:jc w:val="center"/>
        <w:rPr>
          <w:rFonts w:ascii="Times New Roman" w:hAnsi="Times New Roman" w:cs="Times New Roman"/>
          <w:sz w:val="28"/>
          <w:szCs w:val="28"/>
        </w:rPr>
      </w:pPr>
      <w:r w:rsidRPr="006610AD">
        <w:rPr>
          <w:rFonts w:ascii="Times New Roman" w:hAnsi="Times New Roman" w:cs="Times New Roman"/>
          <w:b/>
          <w:sz w:val="28"/>
          <w:szCs w:val="28"/>
        </w:rPr>
        <w:t>Электронные образовательные ресурсы</w:t>
      </w:r>
      <w:r w:rsidR="00CF41D7">
        <w:rPr>
          <w:rFonts w:ascii="Times New Roman" w:hAnsi="Times New Roman" w:cs="Times New Roman"/>
          <w:b/>
          <w:sz w:val="28"/>
          <w:szCs w:val="28"/>
        </w:rPr>
        <w:t xml:space="preserve"> в образовательном процессе</w:t>
      </w:r>
      <w:r w:rsidR="00B66CF4" w:rsidRPr="006610AD">
        <w:rPr>
          <w:rFonts w:ascii="Times New Roman" w:hAnsi="Times New Roman" w:cs="Times New Roman"/>
          <w:b/>
          <w:sz w:val="28"/>
          <w:szCs w:val="28"/>
        </w:rPr>
        <w:t>.</w:t>
      </w:r>
    </w:p>
    <w:p w:rsidR="00EA529D" w:rsidRDefault="00BC2F08" w:rsidP="00EA529D">
      <w:pPr>
        <w:spacing w:after="0" w:line="276" w:lineRule="auto"/>
        <w:rPr>
          <w:rFonts w:ascii="Times New Roman" w:hAnsi="Times New Roman" w:cs="Times New Roman"/>
          <w:sz w:val="28"/>
          <w:szCs w:val="28"/>
        </w:rPr>
      </w:pPr>
      <w:r w:rsidRPr="006610AD">
        <w:rPr>
          <w:rFonts w:ascii="Times New Roman" w:hAnsi="Times New Roman" w:cs="Times New Roman"/>
          <w:sz w:val="28"/>
          <w:szCs w:val="28"/>
        </w:rPr>
        <w:t xml:space="preserve"> </w:t>
      </w:r>
    </w:p>
    <w:p w:rsidR="008E2CD3" w:rsidRPr="006610AD" w:rsidRDefault="009E4437" w:rsidP="006610AD">
      <w:pPr>
        <w:spacing w:after="0"/>
        <w:rPr>
          <w:rFonts w:ascii="Times New Roman" w:hAnsi="Times New Roman" w:cs="Times New Roman"/>
          <w:sz w:val="28"/>
          <w:szCs w:val="28"/>
        </w:rPr>
      </w:pPr>
      <w:r>
        <w:rPr>
          <w:rFonts w:ascii="Times New Roman" w:hAnsi="Times New Roman" w:cs="Times New Roman"/>
          <w:sz w:val="28"/>
          <w:szCs w:val="28"/>
        </w:rPr>
        <w:t xml:space="preserve">   </w:t>
      </w:r>
      <w:r w:rsidR="000D762E" w:rsidRPr="006610AD">
        <w:rPr>
          <w:rFonts w:ascii="Times New Roman" w:hAnsi="Times New Roman" w:cs="Times New Roman"/>
          <w:sz w:val="28"/>
          <w:szCs w:val="28"/>
        </w:rPr>
        <w:t>Для обеспечения доступности и эффективности профессионального обучения в учебно-воспитательном и производственных процессах необходимо применение качественных электронных образовательных ресурсов. Электронные ресурсы предназначены для: − оперативного обеспечения педагогов, обучающихся актуальной и достоверной информацией, соответствующей целям и содержанию образования; − организации самостоятельной формы деятельности обучающихся, связанной с овладением знаниями; − применения технологий мультимедиа, виртуальной реальности и гипертекстовых технологий в образовательной деятельности; − эффективной деятельности образовательных учреждений СПО в соответствии с ФГОС нового поколения.</w:t>
      </w:r>
    </w:p>
    <w:p w:rsidR="00922E24" w:rsidRPr="006610AD" w:rsidRDefault="00922E24" w:rsidP="006610AD">
      <w:pPr>
        <w:spacing w:after="0" w:line="240" w:lineRule="auto"/>
        <w:jc w:val="both"/>
        <w:rPr>
          <w:rFonts w:ascii="Times New Roman" w:eastAsiaTheme="minorEastAsia" w:hAnsi="Times New Roman" w:cs="Times New Roman"/>
          <w:sz w:val="28"/>
          <w:szCs w:val="28"/>
          <w:lang w:eastAsia="ru-RU"/>
        </w:rPr>
      </w:pPr>
      <w:r w:rsidRPr="006610AD">
        <w:rPr>
          <w:rFonts w:ascii="Times New Roman" w:eastAsiaTheme="minorEastAsia" w:hAnsi="Times New Roman" w:cs="Times New Roman"/>
          <w:sz w:val="28"/>
          <w:szCs w:val="28"/>
          <w:lang w:eastAsia="ru-RU"/>
        </w:rPr>
        <w:t xml:space="preserve">Под </w:t>
      </w:r>
      <w:r w:rsidRPr="006610AD">
        <w:rPr>
          <w:rFonts w:ascii="Times New Roman" w:eastAsiaTheme="minorEastAsia" w:hAnsi="Times New Roman" w:cs="Times New Roman"/>
          <w:i/>
          <w:sz w:val="28"/>
          <w:szCs w:val="28"/>
          <w:lang w:eastAsia="ru-RU"/>
        </w:rPr>
        <w:t>ресурсом</w:t>
      </w:r>
      <w:r w:rsidRPr="006610AD">
        <w:rPr>
          <w:rFonts w:ascii="Times New Roman" w:eastAsiaTheme="minorEastAsia" w:hAnsi="Times New Roman" w:cs="Times New Roman"/>
          <w:sz w:val="28"/>
          <w:szCs w:val="28"/>
          <w:lang w:eastAsia="ru-RU"/>
        </w:rPr>
        <w:t xml:space="preserve"> (образовательный) понимают запас, источник, средство, возможность для осуществления процесса (образовательного). Выделяют 3 типа образовательных ресурсов: информационные, электронные и цифровые. Информационные ресурсы объединяют электронные и цифровые. К ним относятся:</w:t>
      </w:r>
    </w:p>
    <w:p w:rsidR="00922E24" w:rsidRPr="006610AD" w:rsidRDefault="00922E24"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 печатные издания;</w:t>
      </w:r>
    </w:p>
    <w:p w:rsidR="00922E24" w:rsidRPr="006610AD" w:rsidRDefault="00922E24"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 картографические объекты на печатной основе;</w:t>
      </w:r>
    </w:p>
    <w:p w:rsidR="00922E24" w:rsidRPr="006610AD" w:rsidRDefault="00922E24"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 электронные образовательные ресурсы;</w:t>
      </w:r>
    </w:p>
    <w:p w:rsidR="00922E24" w:rsidRPr="006610AD" w:rsidRDefault="00922E24"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 цифровые образовательные ресурсы;</w:t>
      </w:r>
    </w:p>
    <w:p w:rsidR="00922E24" w:rsidRPr="006610AD" w:rsidRDefault="00922E24"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 Интернет-ресурсы.</w:t>
      </w:r>
    </w:p>
    <w:p w:rsidR="00922E24" w:rsidRPr="006610AD" w:rsidRDefault="00922E24" w:rsidP="006610AD">
      <w:pPr>
        <w:spacing w:after="0" w:line="240" w:lineRule="auto"/>
        <w:ind w:firstLine="709"/>
        <w:jc w:val="both"/>
        <w:rPr>
          <w:rFonts w:ascii="Times New Roman" w:eastAsiaTheme="minorEastAsia" w:hAnsi="Times New Roman" w:cs="Times New Roman"/>
          <w:sz w:val="28"/>
          <w:szCs w:val="28"/>
          <w:lang w:eastAsia="ru-RU"/>
        </w:rPr>
      </w:pPr>
      <w:r w:rsidRPr="006610AD">
        <w:rPr>
          <w:rFonts w:ascii="Times New Roman" w:eastAsiaTheme="minorEastAsia" w:hAnsi="Times New Roman" w:cs="Times New Roman"/>
          <w:i/>
          <w:sz w:val="28"/>
          <w:szCs w:val="28"/>
          <w:lang w:eastAsia="ru-RU"/>
        </w:rPr>
        <w:t>Электронные образовательные ресурсы</w:t>
      </w:r>
      <w:r w:rsidR="00826CD2">
        <w:rPr>
          <w:rFonts w:ascii="Times New Roman" w:eastAsiaTheme="minorEastAsia" w:hAnsi="Times New Roman" w:cs="Times New Roman"/>
          <w:i/>
          <w:sz w:val="28"/>
          <w:szCs w:val="28"/>
          <w:lang w:eastAsia="ru-RU"/>
        </w:rPr>
        <w:t xml:space="preserve"> </w:t>
      </w:r>
      <w:r w:rsidR="00671F2F" w:rsidRPr="006610AD">
        <w:rPr>
          <w:rFonts w:ascii="Times New Roman" w:eastAsiaTheme="minorEastAsia" w:hAnsi="Times New Roman" w:cs="Times New Roman"/>
          <w:sz w:val="28"/>
          <w:szCs w:val="28"/>
          <w:lang w:eastAsia="ru-RU"/>
        </w:rPr>
        <w:t xml:space="preserve">(далее - </w:t>
      </w:r>
      <w:r w:rsidRPr="006610AD">
        <w:rPr>
          <w:rFonts w:ascii="Times New Roman" w:eastAsiaTheme="minorEastAsia" w:hAnsi="Times New Roman" w:cs="Times New Roman"/>
          <w:sz w:val="28"/>
          <w:szCs w:val="28"/>
          <w:lang w:eastAsia="ru-RU"/>
        </w:rPr>
        <w:t xml:space="preserve">ЭОР) - это представленные в цифровой форме фотографии, видеофрагменты, статические и динамические модели, объекты виртуальной реальности и интерактивного моделирования, картографические материалы, звукозаписи, символьные объекты и деловая графика, текстовые документы и иные учебные </w:t>
      </w:r>
      <w:proofErr w:type="gramStart"/>
      <w:r w:rsidRPr="006610AD">
        <w:rPr>
          <w:rFonts w:ascii="Times New Roman" w:eastAsiaTheme="minorEastAsia" w:hAnsi="Times New Roman" w:cs="Times New Roman"/>
          <w:sz w:val="28"/>
          <w:szCs w:val="28"/>
          <w:lang w:eastAsia="ru-RU"/>
        </w:rPr>
        <w:t>материалы(</w:t>
      </w:r>
      <w:proofErr w:type="gramEnd"/>
      <w:r w:rsidRPr="006610AD">
        <w:rPr>
          <w:rFonts w:ascii="Times New Roman" w:eastAsiaTheme="minorEastAsia" w:hAnsi="Times New Roman" w:cs="Times New Roman"/>
          <w:sz w:val="28"/>
          <w:szCs w:val="28"/>
          <w:lang w:eastAsia="ru-RU"/>
        </w:rPr>
        <w:t>электронные при</w:t>
      </w:r>
      <w:r w:rsidR="00FA7D08" w:rsidRPr="006610AD">
        <w:rPr>
          <w:rFonts w:ascii="Times New Roman" w:eastAsiaTheme="minorEastAsia" w:hAnsi="Times New Roman" w:cs="Times New Roman"/>
          <w:sz w:val="28"/>
          <w:szCs w:val="28"/>
          <w:lang w:eastAsia="ru-RU"/>
        </w:rPr>
        <w:t xml:space="preserve">ложения), </w:t>
      </w:r>
      <w:r w:rsidRPr="006610AD">
        <w:rPr>
          <w:rFonts w:ascii="Times New Roman" w:eastAsiaTheme="minorEastAsia" w:hAnsi="Times New Roman" w:cs="Times New Roman"/>
          <w:sz w:val="28"/>
          <w:szCs w:val="28"/>
          <w:lang w:eastAsia="ru-RU"/>
        </w:rPr>
        <w:t xml:space="preserve">необходимые для организации учебного процесса. </w:t>
      </w:r>
    </w:p>
    <w:p w:rsidR="00120F35" w:rsidRPr="006610AD" w:rsidRDefault="00120F35"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Электронные ОР включают в себя цифровые ОР</w:t>
      </w:r>
      <w:r w:rsidR="006610AD" w:rsidRPr="006610AD">
        <w:rPr>
          <w:rFonts w:ascii="Times New Roman" w:hAnsi="Times New Roman" w:cs="Times New Roman"/>
          <w:sz w:val="28"/>
          <w:szCs w:val="28"/>
          <w:lang w:eastAsia="ru-RU"/>
        </w:rPr>
        <w:t>.</w:t>
      </w:r>
    </w:p>
    <w:p w:rsidR="00120F35" w:rsidRPr="006610AD" w:rsidRDefault="00120F35" w:rsidP="006610AD">
      <w:pPr>
        <w:spacing w:after="0"/>
        <w:rPr>
          <w:rFonts w:ascii="Times New Roman" w:hAnsi="Times New Roman" w:cs="Times New Roman"/>
          <w:sz w:val="28"/>
          <w:szCs w:val="28"/>
          <w:lang w:eastAsia="ru-RU"/>
        </w:rPr>
      </w:pPr>
      <w:r w:rsidRPr="006610AD">
        <w:rPr>
          <w:rFonts w:ascii="Times New Roman" w:eastAsia="Times New Roman" w:hAnsi="Times New Roman" w:cs="Times New Roman"/>
          <w:i/>
          <w:sz w:val="28"/>
          <w:szCs w:val="28"/>
          <w:lang w:eastAsia="ru-RU"/>
        </w:rPr>
        <w:t>Цифровой образовательный ресурс</w:t>
      </w:r>
      <w:r w:rsidR="00FA7D08" w:rsidRPr="006610AD">
        <w:rPr>
          <w:rFonts w:ascii="Times New Roman" w:eastAsia="Times New Roman" w:hAnsi="Times New Roman" w:cs="Times New Roman"/>
          <w:i/>
          <w:sz w:val="28"/>
          <w:szCs w:val="28"/>
          <w:lang w:eastAsia="ru-RU"/>
        </w:rPr>
        <w:t xml:space="preserve"> </w:t>
      </w:r>
      <w:r w:rsidRPr="006610AD">
        <w:rPr>
          <w:rFonts w:ascii="Times New Roman" w:eastAsia="Times New Roman" w:hAnsi="Times New Roman" w:cs="Times New Roman"/>
          <w:sz w:val="28"/>
          <w:szCs w:val="28"/>
          <w:lang w:eastAsia="ru-RU"/>
        </w:rPr>
        <w:t>(далее - ЦОР) - образовательный ресурс, который представляет собой законченный интерактивный мультимедиа продукт, направленный на достижение дидактической цели или на решение определ</w:t>
      </w:r>
      <w:r w:rsidR="00BC2F08" w:rsidRPr="006610AD">
        <w:rPr>
          <w:rFonts w:ascii="Times New Roman" w:eastAsia="Times New Roman" w:hAnsi="Times New Roman" w:cs="Times New Roman"/>
          <w:sz w:val="28"/>
          <w:szCs w:val="28"/>
          <w:lang w:eastAsia="ru-RU"/>
        </w:rPr>
        <w:t>енных учебных задач.</w:t>
      </w:r>
      <w:r w:rsidRPr="006610AD">
        <w:rPr>
          <w:rFonts w:ascii="Times New Roman" w:eastAsia="Times New Roman" w:hAnsi="Times New Roman" w:cs="Times New Roman"/>
          <w:sz w:val="28"/>
          <w:szCs w:val="28"/>
          <w:lang w:eastAsia="ru-RU"/>
        </w:rPr>
        <w:t xml:space="preserve"> Цифровые образовательные ресурсы - это представленные в цифровой форме фотографии, видеофрагменты, статические и динамические модели, объекты виртуальной реальности и интерактивного моделирования, картографические материалы, звукозаписи, символьные объекты и деловая графика, текстовые документы и иные учебные материалы, необходимые для организации учебного процесса.</w:t>
      </w:r>
    </w:p>
    <w:p w:rsidR="00120F35" w:rsidRPr="006610AD" w:rsidRDefault="00120F35"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Главное, что отличает ЦОР от других – это их интерактивный характер. ЦОР предусматривает активное участие обучающегося в процессе использования ресурса.</w:t>
      </w:r>
    </w:p>
    <w:p w:rsidR="00E63A53" w:rsidRPr="006610AD" w:rsidRDefault="009E4437" w:rsidP="009E4437">
      <w:pPr>
        <w:suppressAutoHyphen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 xml:space="preserve">   </w:t>
      </w:r>
      <w:r w:rsidR="00E63A53" w:rsidRPr="006610AD">
        <w:rPr>
          <w:rFonts w:ascii="Times New Roman" w:eastAsia="Times New Roman" w:hAnsi="Times New Roman" w:cs="Times New Roman"/>
          <w:sz w:val="28"/>
          <w:szCs w:val="28"/>
          <w:lang w:eastAsia="ar-SA"/>
        </w:rPr>
        <w:t>Внедрение цифровых образовательных ресурсов в учебный процесс влечет за собой применение новых методов учебно-воспитательного процесса, повышения педагогической компетентности преподавателя.</w:t>
      </w:r>
    </w:p>
    <w:p w:rsidR="00E63A53" w:rsidRPr="006610AD" w:rsidRDefault="009E4437" w:rsidP="009E4437">
      <w:pPr>
        <w:suppressAutoHyphen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E63A53" w:rsidRPr="006610AD">
        <w:rPr>
          <w:rFonts w:ascii="Times New Roman" w:eastAsia="Times New Roman" w:hAnsi="Times New Roman" w:cs="Times New Roman"/>
          <w:sz w:val="28"/>
          <w:szCs w:val="28"/>
          <w:lang w:eastAsia="ar-SA"/>
        </w:rPr>
        <w:t>У электронных учебных материалов огромные потенциальные возможности, создающие условия для успешного решения дидактических задач.</w:t>
      </w:r>
    </w:p>
    <w:p w:rsidR="001F4AAC" w:rsidRPr="006610AD" w:rsidRDefault="009E4437" w:rsidP="009E4437">
      <w:pPr>
        <w:pStyle w:val="14125"/>
        <w:ind w:firstLine="0"/>
        <w:jc w:val="both"/>
        <w:rPr>
          <w:szCs w:val="28"/>
        </w:rPr>
      </w:pPr>
      <w:r>
        <w:rPr>
          <w:szCs w:val="28"/>
        </w:rPr>
        <w:t xml:space="preserve">   </w:t>
      </w:r>
      <w:r w:rsidR="001F4AAC" w:rsidRPr="006610AD">
        <w:rPr>
          <w:szCs w:val="28"/>
        </w:rPr>
        <w:t xml:space="preserve">Как показывает практика использования ресурсов </w:t>
      </w:r>
      <w:proofErr w:type="spellStart"/>
      <w:r w:rsidR="001F4AAC" w:rsidRPr="006610AD">
        <w:rPr>
          <w:szCs w:val="28"/>
        </w:rPr>
        <w:t>медиатеки</w:t>
      </w:r>
      <w:proofErr w:type="spellEnd"/>
      <w:r w:rsidR="001F4AAC" w:rsidRPr="006610AD">
        <w:rPr>
          <w:szCs w:val="28"/>
        </w:rPr>
        <w:t xml:space="preserve"> на уроках, работа с ЦОР усилила наглядность уроков, дала возможность оживить урок, вызвать у учащихся интерес к изучаемому предмету, подключила одновременно нескольких каналов представления информации. Благодаря мультимедийному сопровождению занятий, экономится до 30% учебного времени, нежели при работе у классной доски.</w:t>
      </w:r>
    </w:p>
    <w:p w:rsidR="001F4AAC" w:rsidRPr="009E4437" w:rsidRDefault="009E4437" w:rsidP="009E4437">
      <w:pPr>
        <w:pStyle w:val="14125"/>
        <w:ind w:firstLine="0"/>
        <w:jc w:val="both"/>
        <w:rPr>
          <w:szCs w:val="28"/>
        </w:rPr>
      </w:pPr>
      <w:r>
        <w:rPr>
          <w:szCs w:val="28"/>
        </w:rPr>
        <w:t xml:space="preserve">   </w:t>
      </w:r>
      <w:r w:rsidR="001F4AAC" w:rsidRPr="009E4437">
        <w:rPr>
          <w:szCs w:val="28"/>
        </w:rPr>
        <w:t>Кому и зачем нужны ЦОР?</w:t>
      </w:r>
    </w:p>
    <w:p w:rsidR="001F4AAC" w:rsidRPr="006610AD" w:rsidRDefault="001F4AAC" w:rsidP="009E4437">
      <w:pPr>
        <w:pStyle w:val="14125"/>
        <w:ind w:firstLine="0"/>
        <w:jc w:val="both"/>
        <w:rPr>
          <w:szCs w:val="28"/>
        </w:rPr>
      </w:pPr>
      <w:r w:rsidRPr="006610AD">
        <w:rPr>
          <w:szCs w:val="28"/>
        </w:rPr>
        <w:t>ЦОР необходим для самостоятельной работы учащихся потому, что они: облегчает понимание изучаемого материала за счет иных, нежели в печатной учебной литературе, способов подачи материала: воздействие на слуховую и эмоциональную память и т.п.;</w:t>
      </w:r>
    </w:p>
    <w:p w:rsidR="001F4AAC" w:rsidRPr="006610AD" w:rsidRDefault="009E4437" w:rsidP="009E4437">
      <w:pPr>
        <w:pStyle w:val="14125"/>
        <w:ind w:firstLine="0"/>
        <w:jc w:val="both"/>
        <w:rPr>
          <w:szCs w:val="28"/>
        </w:rPr>
      </w:pPr>
      <w:r>
        <w:rPr>
          <w:szCs w:val="28"/>
        </w:rPr>
        <w:t xml:space="preserve">-  </w:t>
      </w:r>
      <w:r w:rsidR="001F4AAC" w:rsidRPr="006610AD">
        <w:rPr>
          <w:szCs w:val="28"/>
        </w:rPr>
        <w:t>допускает адаптацию в соответствии с потребностями учащегося, уровнем его подготовки, интеллектуальными возможностями и амбициями;</w:t>
      </w:r>
    </w:p>
    <w:p w:rsidR="001F4AAC" w:rsidRPr="006610AD" w:rsidRDefault="009E4437" w:rsidP="009E4437">
      <w:pPr>
        <w:pStyle w:val="14125"/>
        <w:ind w:firstLine="0"/>
        <w:jc w:val="both"/>
        <w:rPr>
          <w:szCs w:val="28"/>
        </w:rPr>
      </w:pPr>
      <w:r>
        <w:rPr>
          <w:szCs w:val="28"/>
        </w:rPr>
        <w:t xml:space="preserve">- </w:t>
      </w:r>
      <w:r w:rsidR="001F4AAC" w:rsidRPr="006610AD">
        <w:rPr>
          <w:szCs w:val="28"/>
        </w:rPr>
        <w:t>освобождает от громоздких вычислений и преобразований, позволяя сосредоточиться на сути предмета, рассмотреть большее количество примеров и решить больше задач;</w:t>
      </w:r>
    </w:p>
    <w:p w:rsidR="001F4AAC" w:rsidRPr="006610AD" w:rsidRDefault="009E4437" w:rsidP="009E4437">
      <w:pPr>
        <w:pStyle w:val="14125"/>
        <w:ind w:firstLine="0"/>
        <w:jc w:val="both"/>
        <w:rPr>
          <w:szCs w:val="28"/>
        </w:rPr>
      </w:pPr>
      <w:r>
        <w:rPr>
          <w:szCs w:val="28"/>
        </w:rPr>
        <w:t xml:space="preserve">- </w:t>
      </w:r>
      <w:r w:rsidR="001F4AAC" w:rsidRPr="006610AD">
        <w:rPr>
          <w:szCs w:val="28"/>
        </w:rPr>
        <w:t>предоставляет широчайшие возможности для самопроверки на всех этапах работы;</w:t>
      </w:r>
    </w:p>
    <w:p w:rsidR="001F4AAC" w:rsidRPr="006610AD" w:rsidRDefault="009E4437" w:rsidP="009E4437">
      <w:pPr>
        <w:pStyle w:val="14125"/>
        <w:ind w:firstLine="0"/>
        <w:jc w:val="both"/>
        <w:rPr>
          <w:szCs w:val="28"/>
        </w:rPr>
      </w:pPr>
      <w:r>
        <w:rPr>
          <w:szCs w:val="28"/>
        </w:rPr>
        <w:t xml:space="preserve">- </w:t>
      </w:r>
      <w:r w:rsidR="001F4AAC" w:rsidRPr="006610AD">
        <w:rPr>
          <w:szCs w:val="28"/>
        </w:rPr>
        <w:t>дает возможность красиво и аккуратно оформить работу и сдать ее преподавателю в виде файла или распечатки;</w:t>
      </w:r>
    </w:p>
    <w:p w:rsidR="001F4AAC" w:rsidRPr="006610AD" w:rsidRDefault="009E4437" w:rsidP="009E4437">
      <w:pPr>
        <w:pStyle w:val="14125"/>
        <w:ind w:firstLine="0"/>
        <w:jc w:val="both"/>
        <w:rPr>
          <w:szCs w:val="28"/>
        </w:rPr>
      </w:pPr>
      <w:r>
        <w:rPr>
          <w:szCs w:val="28"/>
        </w:rPr>
        <w:t xml:space="preserve">- </w:t>
      </w:r>
      <w:r w:rsidR="001F4AAC" w:rsidRPr="006610AD">
        <w:rPr>
          <w:szCs w:val="28"/>
        </w:rPr>
        <w:t>выполняет роль бесконечно терпеливого наставника, предоставляя практически неограниченное количество разъяснений, повторений, подсказок и прочие;</w:t>
      </w:r>
    </w:p>
    <w:p w:rsidR="001F4AAC" w:rsidRPr="006610AD" w:rsidRDefault="009E4437" w:rsidP="009E4437">
      <w:pPr>
        <w:pStyle w:val="14125"/>
        <w:ind w:firstLine="0"/>
        <w:jc w:val="both"/>
        <w:rPr>
          <w:szCs w:val="28"/>
        </w:rPr>
      </w:pPr>
      <w:r>
        <w:rPr>
          <w:szCs w:val="28"/>
        </w:rPr>
        <w:t xml:space="preserve">   </w:t>
      </w:r>
      <w:r w:rsidR="001F4AAC" w:rsidRPr="006610AD">
        <w:rPr>
          <w:szCs w:val="28"/>
        </w:rPr>
        <w:t>Подготовка к любому уроку с использованием ИКТ, конечно, кропотливая, требующая тщательной переработки разнообразного материала, но она становится творческим процессом, который позволяет интегрировать знания в инновационном формате. А зрелищность, яркость, новизна компьютерных элементов урока в сочетании с другими методическими приемами делают урок необычным, увлекательным, запоминающимся, повышают престиж учителя в глазах учеников.</w:t>
      </w:r>
    </w:p>
    <w:p w:rsidR="001F4AAC" w:rsidRPr="006610AD" w:rsidRDefault="009E4437" w:rsidP="009E4437">
      <w:pPr>
        <w:pStyle w:val="14125"/>
        <w:ind w:firstLine="0"/>
        <w:jc w:val="both"/>
        <w:rPr>
          <w:szCs w:val="28"/>
        </w:rPr>
      </w:pPr>
      <w:r>
        <w:rPr>
          <w:szCs w:val="28"/>
        </w:rPr>
        <w:t xml:space="preserve">   </w:t>
      </w:r>
      <w:r w:rsidR="001F4AAC" w:rsidRPr="006610AD">
        <w:rPr>
          <w:szCs w:val="28"/>
        </w:rPr>
        <w:t>Применение цифровых образовательных ресурсов оправдано, так как позволяет активизировать деятельность учащихся, дает возможность повысить качество образования, повысить профессиональный уровень педагога, разнообразить формы общения всех участников образовательного процесса. Но необходимо создать условия для творческой и исследовательской деятельности учащихся с различным уровнем развития.</w:t>
      </w:r>
    </w:p>
    <w:p w:rsidR="001F4AAC" w:rsidRPr="006610AD" w:rsidRDefault="00FA7D08" w:rsidP="006610AD">
      <w:pPr>
        <w:pStyle w:val="14125"/>
        <w:ind w:firstLine="0"/>
        <w:jc w:val="both"/>
        <w:rPr>
          <w:szCs w:val="28"/>
        </w:rPr>
      </w:pPr>
      <w:r w:rsidRPr="006610AD">
        <w:rPr>
          <w:szCs w:val="28"/>
        </w:rPr>
        <w:t xml:space="preserve">    </w:t>
      </w:r>
      <w:proofErr w:type="gramStart"/>
      <w:r w:rsidR="001F4AAC" w:rsidRPr="006610AD">
        <w:rPr>
          <w:szCs w:val="28"/>
        </w:rPr>
        <w:t>Современный  компьютер</w:t>
      </w:r>
      <w:proofErr w:type="gramEnd"/>
      <w:r w:rsidR="001F4AAC" w:rsidRPr="006610AD">
        <w:rPr>
          <w:szCs w:val="28"/>
        </w:rPr>
        <w:t xml:space="preserve"> - надежный помощник и эффективное учебное средство в преподава</w:t>
      </w:r>
      <w:r w:rsidR="00BB63F1" w:rsidRPr="006610AD">
        <w:rPr>
          <w:szCs w:val="28"/>
        </w:rPr>
        <w:t>нии различных дисциплин</w:t>
      </w:r>
      <w:r w:rsidR="001F4AAC" w:rsidRPr="006610AD">
        <w:rPr>
          <w:szCs w:val="28"/>
        </w:rPr>
        <w:t xml:space="preserve">. Но сам по себе компьютер </w:t>
      </w:r>
      <w:r w:rsidR="001F4AAC" w:rsidRPr="006610AD">
        <w:rPr>
          <w:szCs w:val="28"/>
        </w:rPr>
        <w:lastRenderedPageBreak/>
        <w:t xml:space="preserve">бесполезен, если нет доступа к информации: не обеспечен доступ к современным электронным ресурсам в Интернет или на компакт-дисках. </w:t>
      </w:r>
    </w:p>
    <w:p w:rsidR="001F4AAC" w:rsidRPr="006610AD" w:rsidRDefault="00FA7D08" w:rsidP="006610AD">
      <w:pPr>
        <w:pStyle w:val="14125"/>
        <w:ind w:firstLine="0"/>
        <w:jc w:val="both"/>
        <w:rPr>
          <w:szCs w:val="28"/>
        </w:rPr>
      </w:pPr>
      <w:r w:rsidRPr="006610AD">
        <w:rPr>
          <w:szCs w:val="28"/>
        </w:rPr>
        <w:t xml:space="preserve">А </w:t>
      </w:r>
      <w:r w:rsidR="009C4B2E" w:rsidRPr="006610AD">
        <w:rPr>
          <w:szCs w:val="28"/>
        </w:rPr>
        <w:t xml:space="preserve">использование преподавателем </w:t>
      </w:r>
      <w:r w:rsidR="001F4AAC" w:rsidRPr="006610AD">
        <w:rPr>
          <w:szCs w:val="28"/>
        </w:rPr>
        <w:t xml:space="preserve">качественных цифровых образовательных ресурсов делает реальным для </w:t>
      </w:r>
      <w:r w:rsidR="009C4B2E" w:rsidRPr="006610AD">
        <w:rPr>
          <w:szCs w:val="28"/>
        </w:rPr>
        <w:t>об</w:t>
      </w:r>
      <w:r w:rsidR="001F4AAC" w:rsidRPr="006610AD">
        <w:rPr>
          <w:szCs w:val="28"/>
        </w:rPr>
        <w:t>уча</w:t>
      </w:r>
      <w:r w:rsidR="009C4B2E" w:rsidRPr="006610AD">
        <w:rPr>
          <w:szCs w:val="28"/>
        </w:rPr>
        <w:t>ю</w:t>
      </w:r>
      <w:r w:rsidR="001F4AAC" w:rsidRPr="006610AD">
        <w:rPr>
          <w:szCs w:val="28"/>
        </w:rPr>
        <w:t>щихся получение адекватног</w:t>
      </w:r>
      <w:r w:rsidR="009C4B2E" w:rsidRPr="006610AD">
        <w:rPr>
          <w:szCs w:val="28"/>
        </w:rPr>
        <w:t xml:space="preserve">о современным запросам среднего </w:t>
      </w:r>
      <w:proofErr w:type="gramStart"/>
      <w:r w:rsidR="009C4B2E" w:rsidRPr="006610AD">
        <w:rPr>
          <w:szCs w:val="28"/>
        </w:rPr>
        <w:t xml:space="preserve">профессионального </w:t>
      </w:r>
      <w:r w:rsidR="001F4AAC" w:rsidRPr="006610AD">
        <w:rPr>
          <w:szCs w:val="28"/>
        </w:rPr>
        <w:t xml:space="preserve"> образования</w:t>
      </w:r>
      <w:proofErr w:type="gramEnd"/>
      <w:r w:rsidR="001F4AAC" w:rsidRPr="006610AD">
        <w:rPr>
          <w:szCs w:val="28"/>
        </w:rPr>
        <w:t xml:space="preserve"> вне зависимости от месторасположения учебного заведения. </w:t>
      </w:r>
    </w:p>
    <w:p w:rsidR="00E63A53" w:rsidRPr="006610AD" w:rsidRDefault="00FA7D08" w:rsidP="006610AD">
      <w:pPr>
        <w:suppressAutoHyphens/>
        <w:spacing w:after="0" w:line="240" w:lineRule="auto"/>
        <w:rPr>
          <w:rFonts w:ascii="Times New Roman" w:eastAsia="Times New Roman" w:hAnsi="Times New Roman" w:cs="Times New Roman"/>
          <w:sz w:val="28"/>
          <w:szCs w:val="28"/>
          <w:lang w:eastAsia="ar-SA"/>
        </w:rPr>
      </w:pPr>
      <w:r w:rsidRPr="006610AD">
        <w:rPr>
          <w:rFonts w:ascii="Times New Roman" w:eastAsia="Times New Roman" w:hAnsi="Times New Roman" w:cs="Times New Roman"/>
          <w:sz w:val="28"/>
          <w:szCs w:val="28"/>
          <w:lang w:eastAsia="ar-SA"/>
        </w:rPr>
        <w:t xml:space="preserve">   </w:t>
      </w:r>
      <w:r w:rsidR="00E63A53" w:rsidRPr="006610AD">
        <w:rPr>
          <w:rFonts w:ascii="Times New Roman" w:hAnsi="Times New Roman" w:cs="Times New Roman"/>
          <w:sz w:val="28"/>
          <w:szCs w:val="28"/>
        </w:rPr>
        <w:t xml:space="preserve">Простой ЦОР - </w:t>
      </w:r>
      <w:r w:rsidR="00E63A53" w:rsidRPr="006610AD">
        <w:rPr>
          <w:rFonts w:ascii="Times New Roman" w:eastAsia="Times New Roman" w:hAnsi="Times New Roman" w:cs="Times New Roman"/>
          <w:sz w:val="28"/>
          <w:szCs w:val="28"/>
          <w:lang w:eastAsia="ar-SA"/>
        </w:rPr>
        <w:t xml:space="preserve">используемый как единое целое, и не допускающий деления на отдельные элементы, которые могли бы использоваться самостоятельно. Примерами 'простых' ЦОР являются: документы в форматах MS </w:t>
      </w:r>
      <w:proofErr w:type="spellStart"/>
      <w:r w:rsidR="00E63A53" w:rsidRPr="006610AD">
        <w:rPr>
          <w:rFonts w:ascii="Times New Roman" w:eastAsia="Times New Roman" w:hAnsi="Times New Roman" w:cs="Times New Roman"/>
          <w:sz w:val="28"/>
          <w:szCs w:val="28"/>
          <w:lang w:eastAsia="ar-SA"/>
        </w:rPr>
        <w:t>Office</w:t>
      </w:r>
      <w:proofErr w:type="spellEnd"/>
      <w:r w:rsidR="00E63A53" w:rsidRPr="006610AD">
        <w:rPr>
          <w:rFonts w:ascii="Times New Roman" w:eastAsia="Times New Roman" w:hAnsi="Times New Roman" w:cs="Times New Roman"/>
          <w:sz w:val="28"/>
          <w:szCs w:val="28"/>
          <w:lang w:eastAsia="ar-SA"/>
        </w:rPr>
        <w:t>, HTML, PDF и др., иллюстрация в формате JPEG, аудиозапись, видеозапись, отдельный объект учебного курса, выполненного на определенной технологической платформе.</w:t>
      </w:r>
    </w:p>
    <w:p w:rsidR="00E63A53" w:rsidRPr="006610AD" w:rsidRDefault="00FA7D08" w:rsidP="006610AD">
      <w:pPr>
        <w:suppressAutoHyphens/>
        <w:spacing w:after="0" w:line="240" w:lineRule="auto"/>
        <w:rPr>
          <w:rFonts w:ascii="Times New Roman" w:eastAsia="Times New Roman" w:hAnsi="Times New Roman" w:cs="Times New Roman"/>
          <w:sz w:val="28"/>
          <w:szCs w:val="28"/>
          <w:lang w:eastAsia="ar-SA"/>
        </w:rPr>
      </w:pPr>
      <w:r w:rsidRPr="006610AD">
        <w:rPr>
          <w:rFonts w:ascii="Times New Roman" w:hAnsi="Times New Roman" w:cs="Times New Roman"/>
          <w:sz w:val="28"/>
          <w:szCs w:val="28"/>
        </w:rPr>
        <w:t xml:space="preserve">   </w:t>
      </w:r>
      <w:r w:rsidR="00E63A53" w:rsidRPr="006610AD">
        <w:rPr>
          <w:rFonts w:ascii="Times New Roman" w:hAnsi="Times New Roman" w:cs="Times New Roman"/>
          <w:sz w:val="28"/>
          <w:szCs w:val="28"/>
        </w:rPr>
        <w:t>Сложный ЦОР</w:t>
      </w:r>
      <w:r w:rsidR="00E63A53" w:rsidRPr="006610AD">
        <w:rPr>
          <w:rFonts w:ascii="Times New Roman" w:eastAsia="Times New Roman" w:hAnsi="Times New Roman" w:cs="Times New Roman"/>
          <w:sz w:val="28"/>
          <w:szCs w:val="28"/>
          <w:lang w:eastAsia="ar-SA"/>
        </w:rPr>
        <w:t xml:space="preserve"> - состоящий из элементов, которые можно использовать отдельно как самостоятельные образовательные ресурсы. </w:t>
      </w:r>
    </w:p>
    <w:p w:rsidR="00E63A53" w:rsidRPr="006610AD" w:rsidRDefault="00E63A53" w:rsidP="006610AD">
      <w:pPr>
        <w:suppressAutoHyphens/>
        <w:spacing w:after="0" w:line="240" w:lineRule="auto"/>
        <w:rPr>
          <w:rFonts w:ascii="Times New Roman" w:eastAsia="Times New Roman" w:hAnsi="Times New Roman" w:cs="Times New Roman"/>
          <w:b/>
          <w:bCs/>
          <w:sz w:val="28"/>
          <w:szCs w:val="28"/>
          <w:u w:val="single"/>
          <w:lang w:eastAsia="ar-SA"/>
        </w:rPr>
      </w:pPr>
      <w:r w:rsidRPr="006610AD">
        <w:rPr>
          <w:rFonts w:ascii="Times New Roman" w:eastAsia="Times New Roman" w:hAnsi="Times New Roman" w:cs="Times New Roman"/>
          <w:sz w:val="28"/>
          <w:szCs w:val="28"/>
          <w:lang w:eastAsia="ar-SA"/>
        </w:rPr>
        <w:t xml:space="preserve">Примерами 'сложных' ЦОР могут являться: электронный учебный курс по определенному предмету (программе), система тестирования, тематический каталог.   </w:t>
      </w:r>
      <w:r w:rsidRPr="006610AD">
        <w:rPr>
          <w:rFonts w:ascii="Times New Roman" w:eastAsia="Times New Roman" w:hAnsi="Times New Roman" w:cs="Times New Roman"/>
          <w:bCs/>
          <w:sz w:val="28"/>
          <w:szCs w:val="28"/>
          <w:lang w:eastAsia="ar-SA"/>
        </w:rPr>
        <w:t xml:space="preserve">Комплекты ЦОР предназначены для выполнения следующих задач: помощь учителю в подготовке и </w:t>
      </w:r>
      <w:proofErr w:type="gramStart"/>
      <w:r w:rsidRPr="006610AD">
        <w:rPr>
          <w:rFonts w:ascii="Times New Roman" w:eastAsia="Times New Roman" w:hAnsi="Times New Roman" w:cs="Times New Roman"/>
          <w:bCs/>
          <w:sz w:val="28"/>
          <w:szCs w:val="28"/>
          <w:lang w:eastAsia="ar-SA"/>
        </w:rPr>
        <w:t>проведении  урока</w:t>
      </w:r>
      <w:proofErr w:type="gramEnd"/>
      <w:r w:rsidRPr="006610AD">
        <w:rPr>
          <w:rFonts w:ascii="Times New Roman" w:eastAsia="Times New Roman" w:hAnsi="Times New Roman" w:cs="Times New Roman"/>
          <w:bCs/>
          <w:sz w:val="28"/>
          <w:szCs w:val="28"/>
          <w:lang w:eastAsia="ar-SA"/>
        </w:rPr>
        <w:t>, а также помощь учащемуся в подготовке домашнего задания.</w:t>
      </w:r>
    </w:p>
    <w:p w:rsidR="00436AC5" w:rsidRPr="009E4437" w:rsidRDefault="00FA7D08"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 xml:space="preserve">  </w:t>
      </w:r>
      <w:r w:rsidR="00436AC5" w:rsidRPr="009E4437">
        <w:rPr>
          <w:rFonts w:ascii="Times New Roman" w:hAnsi="Times New Roman" w:cs="Times New Roman"/>
          <w:sz w:val="28"/>
          <w:szCs w:val="28"/>
          <w:lang w:eastAsia="ru-RU"/>
        </w:rPr>
        <w:t>Классификация ЦОР</w:t>
      </w:r>
      <w:r w:rsidRPr="009E4437">
        <w:rPr>
          <w:rFonts w:ascii="Times New Roman" w:hAnsi="Times New Roman" w:cs="Times New Roman"/>
          <w:sz w:val="28"/>
          <w:szCs w:val="28"/>
          <w:lang w:eastAsia="ru-RU"/>
        </w:rPr>
        <w:t xml:space="preserve"> п</w:t>
      </w:r>
      <w:r w:rsidR="00436AC5" w:rsidRPr="009E4437">
        <w:rPr>
          <w:rFonts w:ascii="Times New Roman" w:hAnsi="Times New Roman" w:cs="Times New Roman"/>
          <w:sz w:val="28"/>
          <w:szCs w:val="28"/>
          <w:lang w:eastAsia="ru-RU"/>
        </w:rPr>
        <w:t>о образовательно-методическим функциям:</w:t>
      </w:r>
    </w:p>
    <w:p w:rsidR="00436AC5" w:rsidRPr="006610AD" w:rsidRDefault="006136BD"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w:t>
      </w:r>
      <w:r w:rsidR="00436AC5" w:rsidRPr="006610AD">
        <w:rPr>
          <w:rFonts w:ascii="Times New Roman" w:eastAsia="Times New Roman" w:hAnsi="Times New Roman" w:cs="Times New Roman"/>
          <w:sz w:val="28"/>
          <w:szCs w:val="28"/>
          <w:lang w:eastAsia="ru-RU"/>
        </w:rPr>
        <w:t>электронные учебники;</w:t>
      </w:r>
    </w:p>
    <w:p w:rsidR="00436AC5" w:rsidRPr="006610AD" w:rsidRDefault="006136BD"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w:t>
      </w:r>
      <w:r w:rsidR="00436AC5" w:rsidRPr="006610AD">
        <w:rPr>
          <w:rFonts w:ascii="Times New Roman" w:eastAsia="Times New Roman" w:hAnsi="Times New Roman" w:cs="Times New Roman"/>
          <w:sz w:val="28"/>
          <w:szCs w:val="28"/>
          <w:lang w:eastAsia="ru-RU"/>
        </w:rPr>
        <w:t>электронные издания контроля ЗУН;</w:t>
      </w:r>
    </w:p>
    <w:p w:rsidR="00436AC5" w:rsidRPr="006610AD" w:rsidRDefault="006136BD"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w:t>
      </w:r>
      <w:r w:rsidR="00436AC5" w:rsidRPr="006610AD">
        <w:rPr>
          <w:rFonts w:ascii="Times New Roman" w:eastAsia="Times New Roman" w:hAnsi="Times New Roman" w:cs="Times New Roman"/>
          <w:sz w:val="28"/>
          <w:szCs w:val="28"/>
          <w:lang w:eastAsia="ru-RU"/>
        </w:rPr>
        <w:t>электронные учебно-методические комплексы;</w:t>
      </w:r>
    </w:p>
    <w:p w:rsidR="00436AC5" w:rsidRPr="006610AD" w:rsidRDefault="006136BD" w:rsidP="006610AD">
      <w:p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w:t>
      </w:r>
      <w:r w:rsidR="00436AC5" w:rsidRPr="006610AD">
        <w:rPr>
          <w:rFonts w:ascii="Times New Roman" w:eastAsia="Times New Roman" w:hAnsi="Times New Roman" w:cs="Times New Roman"/>
          <w:sz w:val="28"/>
          <w:szCs w:val="28"/>
          <w:lang w:eastAsia="ru-RU"/>
        </w:rPr>
        <w:t>электронные учебные пособия.</w:t>
      </w:r>
    </w:p>
    <w:p w:rsidR="00FA7D08" w:rsidRPr="006610AD" w:rsidRDefault="00FA7D08"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 xml:space="preserve">         </w:t>
      </w:r>
      <w:r w:rsidR="00436AC5" w:rsidRPr="006610AD">
        <w:rPr>
          <w:rFonts w:ascii="Times New Roman" w:hAnsi="Times New Roman" w:cs="Times New Roman"/>
          <w:sz w:val="28"/>
          <w:szCs w:val="28"/>
          <w:lang w:eastAsia="ru-RU"/>
        </w:rPr>
        <w:t>По типу информации:</w:t>
      </w:r>
    </w:p>
    <w:p w:rsidR="00436AC5" w:rsidRPr="006610AD" w:rsidRDefault="006136BD" w:rsidP="006610AD">
      <w:pPr>
        <w:spacing w:after="0"/>
        <w:rPr>
          <w:rFonts w:ascii="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w:t>
      </w:r>
      <w:r w:rsidR="00436AC5" w:rsidRPr="006610AD">
        <w:rPr>
          <w:rFonts w:ascii="Times New Roman" w:eastAsia="Times New Roman" w:hAnsi="Times New Roman" w:cs="Times New Roman"/>
          <w:sz w:val="28"/>
          <w:szCs w:val="28"/>
          <w:lang w:eastAsia="ru-RU"/>
        </w:rPr>
        <w:t>ЦОР с текстовой информацией;</w:t>
      </w:r>
    </w:p>
    <w:p w:rsidR="00436AC5" w:rsidRPr="006610AD" w:rsidRDefault="006136BD" w:rsidP="006610AD">
      <w:pPr>
        <w:tabs>
          <w:tab w:val="left" w:pos="993"/>
        </w:tabs>
        <w:spacing w:after="0" w:line="240" w:lineRule="auto"/>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w:t>
      </w:r>
      <w:r w:rsidR="00436AC5" w:rsidRPr="006610AD">
        <w:rPr>
          <w:rFonts w:ascii="Times New Roman" w:eastAsia="Times New Roman" w:hAnsi="Times New Roman" w:cs="Times New Roman"/>
          <w:sz w:val="28"/>
          <w:szCs w:val="28"/>
          <w:lang w:eastAsia="ru-RU"/>
        </w:rPr>
        <w:t>ЦОР с комбинированной информацией;</w:t>
      </w:r>
    </w:p>
    <w:p w:rsidR="00436AC5" w:rsidRPr="006610AD" w:rsidRDefault="006136BD" w:rsidP="006610AD">
      <w:pPr>
        <w:tabs>
          <w:tab w:val="left" w:pos="993"/>
        </w:tabs>
        <w:spacing w:after="0" w:line="240" w:lineRule="auto"/>
        <w:contextualSpacing/>
        <w:jc w:val="both"/>
        <w:rPr>
          <w:rFonts w:ascii="Times New Roman" w:eastAsia="Times New Roman" w:hAnsi="Times New Roman" w:cs="Times New Roman"/>
          <w:sz w:val="28"/>
          <w:szCs w:val="28"/>
          <w:lang w:eastAsia="ru-RU"/>
        </w:rPr>
      </w:pPr>
      <w:r w:rsidRPr="006610AD">
        <w:rPr>
          <w:rFonts w:ascii="Times New Roman" w:eastAsia="Times New Roman" w:hAnsi="Times New Roman" w:cs="Times New Roman"/>
          <w:sz w:val="28"/>
          <w:szCs w:val="28"/>
          <w:lang w:eastAsia="ru-RU"/>
        </w:rPr>
        <w:t xml:space="preserve">- </w:t>
      </w:r>
      <w:r w:rsidR="00436AC5" w:rsidRPr="006610AD">
        <w:rPr>
          <w:rFonts w:ascii="Times New Roman" w:eastAsia="Times New Roman" w:hAnsi="Times New Roman" w:cs="Times New Roman"/>
          <w:sz w:val="28"/>
          <w:szCs w:val="28"/>
          <w:lang w:eastAsia="ru-RU"/>
        </w:rPr>
        <w:t>ЦОР со сложной структурой.</w:t>
      </w:r>
    </w:p>
    <w:p w:rsidR="00154E5A" w:rsidRPr="009E4437" w:rsidRDefault="00346430"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 xml:space="preserve">    </w:t>
      </w:r>
      <w:r w:rsidR="00154E5A" w:rsidRPr="009E4437">
        <w:rPr>
          <w:rFonts w:ascii="Times New Roman" w:hAnsi="Times New Roman" w:cs="Times New Roman"/>
          <w:sz w:val="28"/>
          <w:szCs w:val="28"/>
          <w:lang w:eastAsia="ru-RU"/>
        </w:rPr>
        <w:t>Виды ЦОР по образовательно-методическим функциям.</w:t>
      </w:r>
    </w:p>
    <w:p w:rsidR="00154E5A" w:rsidRPr="006610AD" w:rsidRDefault="00154E5A"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Электронные учебники:</w:t>
      </w:r>
    </w:p>
    <w:p w:rsidR="00154E5A" w:rsidRPr="006610AD" w:rsidRDefault="009E4437" w:rsidP="009E443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54E5A" w:rsidRPr="006610AD">
        <w:rPr>
          <w:rFonts w:ascii="Times New Roman" w:eastAsia="Times New Roman" w:hAnsi="Times New Roman" w:cs="Times New Roman"/>
          <w:color w:val="000000"/>
          <w:sz w:val="28"/>
          <w:szCs w:val="28"/>
          <w:lang w:eastAsia="ru-RU"/>
        </w:rPr>
        <w:t>Прототипы традиционных учебников;</w:t>
      </w:r>
      <w:r w:rsidR="00154E5A" w:rsidRPr="006610AD">
        <w:rPr>
          <w:rFonts w:ascii="Times New Roman" w:eastAsia="Times New Roman" w:hAnsi="Times New Roman" w:cs="Times New Roman"/>
          <w:i/>
          <w:iCs/>
          <w:color w:val="000000"/>
          <w:sz w:val="28"/>
          <w:szCs w:val="28"/>
          <w:lang w:eastAsia="ru-RU"/>
        </w:rPr>
        <w:t> </w:t>
      </w:r>
      <w:r w:rsidR="00154E5A" w:rsidRPr="006610AD">
        <w:rPr>
          <w:rFonts w:ascii="Times New Roman" w:eastAsia="Times New Roman" w:hAnsi="Times New Roman" w:cs="Times New Roman"/>
          <w:color w:val="000000"/>
          <w:sz w:val="28"/>
          <w:szCs w:val="28"/>
          <w:lang w:eastAsia="ru-RU"/>
        </w:rPr>
        <w:t>оригинальные электронные учебники; предметные обучающие системы; предметные обучающие среды.</w:t>
      </w:r>
    </w:p>
    <w:p w:rsidR="00154E5A" w:rsidRPr="006610AD" w:rsidRDefault="00154E5A"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Электронные учебные пособия:</w:t>
      </w:r>
    </w:p>
    <w:p w:rsidR="00154E5A" w:rsidRPr="006610AD" w:rsidRDefault="00154E5A" w:rsidP="006610AD">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color w:val="000000"/>
          <w:sz w:val="28"/>
          <w:szCs w:val="28"/>
          <w:lang w:eastAsia="ru-RU"/>
        </w:rPr>
        <w:t>Репетиторы; тренажеры; обучающие; обучающие – контролирующие; игровые; интерактивные; предметные коллекции; справочники, и словари; практические и лабораторные.</w:t>
      </w:r>
    </w:p>
    <w:p w:rsidR="00154E5A" w:rsidRPr="006610AD" w:rsidRDefault="00154E5A"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Электронные учебно-методические комплексы (УМК):</w:t>
      </w:r>
    </w:p>
    <w:p w:rsidR="00154E5A" w:rsidRPr="006610AD" w:rsidRDefault="00154E5A" w:rsidP="006610AD">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color w:val="000000"/>
          <w:sz w:val="28"/>
          <w:szCs w:val="28"/>
          <w:lang w:eastAsia="ru-RU"/>
        </w:rPr>
        <w:t>Предметные миры; программно-методические комплексы; предметные учебно-методические среды; инновационные УМК.</w:t>
      </w:r>
    </w:p>
    <w:p w:rsidR="00154E5A" w:rsidRPr="006610AD" w:rsidRDefault="00154E5A" w:rsidP="006610AD">
      <w:pPr>
        <w:spacing w:after="0"/>
        <w:rPr>
          <w:rFonts w:ascii="Times New Roman" w:hAnsi="Times New Roman" w:cs="Times New Roman"/>
          <w:sz w:val="28"/>
          <w:szCs w:val="28"/>
          <w:lang w:eastAsia="ru-RU"/>
        </w:rPr>
      </w:pPr>
      <w:r w:rsidRPr="006610AD">
        <w:rPr>
          <w:rFonts w:ascii="Times New Roman" w:hAnsi="Times New Roman" w:cs="Times New Roman"/>
          <w:sz w:val="28"/>
          <w:szCs w:val="28"/>
          <w:lang w:eastAsia="ru-RU"/>
        </w:rPr>
        <w:t>Электронные издания контроля:</w:t>
      </w:r>
    </w:p>
    <w:p w:rsidR="00154E5A" w:rsidRPr="006610AD" w:rsidRDefault="00154E5A" w:rsidP="006610AD">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color w:val="000000"/>
          <w:sz w:val="28"/>
          <w:szCs w:val="28"/>
          <w:lang w:eastAsia="ru-RU"/>
        </w:rPr>
        <w:t>Тесты; тестовые задания; методические рекомендации по тестированию;</w:t>
      </w:r>
      <w:r w:rsidRPr="006610AD">
        <w:rPr>
          <w:rFonts w:ascii="Times New Roman" w:eastAsia="Times New Roman" w:hAnsi="Times New Roman" w:cs="Times New Roman"/>
          <w:i/>
          <w:iCs/>
          <w:color w:val="000000"/>
          <w:sz w:val="28"/>
          <w:szCs w:val="28"/>
          <w:lang w:eastAsia="ru-RU"/>
        </w:rPr>
        <w:t> </w:t>
      </w:r>
      <w:r w:rsidRPr="006610AD">
        <w:rPr>
          <w:rFonts w:ascii="Times New Roman" w:eastAsia="Times New Roman" w:hAnsi="Times New Roman" w:cs="Times New Roman"/>
          <w:color w:val="000000"/>
          <w:sz w:val="28"/>
          <w:szCs w:val="28"/>
          <w:lang w:eastAsia="ru-RU"/>
        </w:rPr>
        <w:t>инструментальные средства.</w:t>
      </w:r>
    </w:p>
    <w:p w:rsidR="00206E3F" w:rsidRPr="00F247B9" w:rsidRDefault="00346430" w:rsidP="006610AD">
      <w:pPr>
        <w:shd w:val="clear" w:color="auto" w:fill="FFFFFF"/>
        <w:spacing w:after="0" w:line="300" w:lineRule="atLeast"/>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b/>
          <w:bCs/>
          <w:color w:val="000000"/>
          <w:sz w:val="28"/>
          <w:szCs w:val="28"/>
          <w:lang w:eastAsia="ru-RU"/>
        </w:rPr>
        <w:t xml:space="preserve">    </w:t>
      </w:r>
      <w:r w:rsidR="00206E3F" w:rsidRPr="00F247B9">
        <w:rPr>
          <w:rFonts w:ascii="Times New Roman" w:eastAsia="Times New Roman" w:hAnsi="Times New Roman" w:cs="Times New Roman"/>
          <w:bCs/>
          <w:color w:val="000000"/>
          <w:sz w:val="28"/>
          <w:szCs w:val="28"/>
          <w:lang w:eastAsia="ru-RU"/>
        </w:rPr>
        <w:t>Категории ЦОР к учебникам</w:t>
      </w:r>
      <w:r w:rsidRPr="00F247B9">
        <w:rPr>
          <w:rFonts w:ascii="Times New Roman" w:eastAsia="Times New Roman" w:hAnsi="Times New Roman" w:cs="Times New Roman"/>
          <w:bCs/>
          <w:color w:val="000000"/>
          <w:sz w:val="28"/>
          <w:szCs w:val="28"/>
          <w:lang w:eastAsia="ru-RU"/>
        </w:rPr>
        <w:t>.</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color w:val="000000"/>
          <w:sz w:val="28"/>
          <w:szCs w:val="28"/>
          <w:lang w:eastAsia="ru-RU"/>
        </w:rPr>
        <w:lastRenderedPageBreak/>
        <w:t>Среди цифровых ресурсов к учебникам можно выделить несколько </w:t>
      </w:r>
      <w:r w:rsidRPr="006610AD">
        <w:rPr>
          <w:rFonts w:ascii="Times New Roman" w:eastAsia="Times New Roman" w:hAnsi="Times New Roman" w:cs="Times New Roman"/>
          <w:bCs/>
          <w:color w:val="000000"/>
          <w:sz w:val="28"/>
          <w:szCs w:val="28"/>
          <w:lang w:eastAsia="ru-RU"/>
        </w:rPr>
        <w:t>категорий</w:t>
      </w:r>
      <w:r w:rsidRPr="006610AD">
        <w:rPr>
          <w:rFonts w:ascii="Times New Roman" w:eastAsia="Times New Roman" w:hAnsi="Times New Roman" w:cs="Times New Roman"/>
          <w:color w:val="000000"/>
          <w:sz w:val="28"/>
          <w:szCs w:val="28"/>
          <w:lang w:eastAsia="ru-RU"/>
        </w:rPr>
        <w:t>, рассмотрим их поподробнее.</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Style w:val="ab"/>
          <w:rFonts w:ascii="Times New Roman" w:hAnsi="Times New Roman" w:cs="Times New Roman"/>
          <w:sz w:val="28"/>
          <w:szCs w:val="28"/>
        </w:rPr>
        <w:t>Слайды и интерактивные слайд-шоу,</w:t>
      </w:r>
      <w:r w:rsidRPr="006610AD">
        <w:rPr>
          <w:rFonts w:ascii="Times New Roman" w:eastAsia="Times New Roman" w:hAnsi="Times New Roman" w:cs="Times New Roman"/>
          <w:b/>
          <w:bCs/>
          <w:color w:val="000000"/>
          <w:sz w:val="28"/>
          <w:szCs w:val="28"/>
          <w:lang w:eastAsia="ru-RU"/>
        </w:rPr>
        <w:t> </w:t>
      </w:r>
      <w:r w:rsidRPr="006610AD">
        <w:rPr>
          <w:rFonts w:ascii="Times New Roman" w:eastAsia="Times New Roman" w:hAnsi="Times New Roman" w:cs="Times New Roman"/>
          <w:color w:val="000000"/>
          <w:sz w:val="28"/>
          <w:szCs w:val="28"/>
          <w:lang w:eastAsia="ru-RU"/>
        </w:rPr>
        <w:t xml:space="preserve">представляющие собой демонстрационный материал к разделам учебного курса, предназначенный для иллюстрации учителем новых понятий при объяснении во время урока (лекции). Слайды могут быть использованы учащимися при самостоятельной работе над изучаемой темой в компьютерном классе или дома при наличии компьютера. Материалы представляются отдельным слайдом в формате </w:t>
      </w:r>
      <w:proofErr w:type="spellStart"/>
      <w:r w:rsidRPr="006610AD">
        <w:rPr>
          <w:rFonts w:ascii="Times New Roman" w:eastAsia="Times New Roman" w:hAnsi="Times New Roman" w:cs="Times New Roman"/>
          <w:color w:val="000000"/>
          <w:sz w:val="28"/>
          <w:szCs w:val="28"/>
          <w:lang w:eastAsia="ru-RU"/>
        </w:rPr>
        <w:t>PowerPoint</w:t>
      </w:r>
      <w:proofErr w:type="spellEnd"/>
      <w:r w:rsidRPr="006610AD">
        <w:rPr>
          <w:rFonts w:ascii="Times New Roman" w:eastAsia="Times New Roman" w:hAnsi="Times New Roman" w:cs="Times New Roman"/>
          <w:color w:val="000000"/>
          <w:sz w:val="28"/>
          <w:szCs w:val="28"/>
          <w:lang w:eastAsia="ru-RU"/>
        </w:rPr>
        <w:t xml:space="preserve"> (</w:t>
      </w:r>
      <w:proofErr w:type="spellStart"/>
      <w:r w:rsidRPr="006610AD">
        <w:rPr>
          <w:rFonts w:ascii="Times New Roman" w:eastAsia="Times New Roman" w:hAnsi="Times New Roman" w:cs="Times New Roman"/>
          <w:color w:val="000000"/>
          <w:sz w:val="28"/>
          <w:szCs w:val="28"/>
          <w:lang w:eastAsia="ru-RU"/>
        </w:rPr>
        <w:t>pps</w:t>
      </w:r>
      <w:proofErr w:type="spellEnd"/>
      <w:r w:rsidRPr="006610AD">
        <w:rPr>
          <w:rFonts w:ascii="Times New Roman" w:eastAsia="Times New Roman" w:hAnsi="Times New Roman" w:cs="Times New Roman"/>
          <w:color w:val="000000"/>
          <w:sz w:val="28"/>
          <w:szCs w:val="28"/>
          <w:lang w:eastAsia="ru-RU"/>
        </w:rPr>
        <w:t xml:space="preserve">) или представлены в формате </w:t>
      </w:r>
      <w:proofErr w:type="spellStart"/>
      <w:r w:rsidRPr="006610AD">
        <w:rPr>
          <w:rFonts w:ascii="Times New Roman" w:eastAsia="Times New Roman" w:hAnsi="Times New Roman" w:cs="Times New Roman"/>
          <w:color w:val="000000"/>
          <w:sz w:val="28"/>
          <w:szCs w:val="28"/>
          <w:lang w:eastAsia="ru-RU"/>
        </w:rPr>
        <w:t>флеш</w:t>
      </w:r>
      <w:proofErr w:type="spellEnd"/>
      <w:r w:rsidRPr="006610AD">
        <w:rPr>
          <w:rFonts w:ascii="Times New Roman" w:eastAsia="Times New Roman" w:hAnsi="Times New Roman" w:cs="Times New Roman"/>
          <w:color w:val="000000"/>
          <w:sz w:val="28"/>
          <w:szCs w:val="28"/>
          <w:lang w:eastAsia="ru-RU"/>
        </w:rPr>
        <w:t>-роликов (</w:t>
      </w:r>
      <w:proofErr w:type="spellStart"/>
      <w:r w:rsidRPr="006610AD">
        <w:rPr>
          <w:rFonts w:ascii="Times New Roman" w:eastAsia="Times New Roman" w:hAnsi="Times New Roman" w:cs="Times New Roman"/>
          <w:color w:val="000000"/>
          <w:sz w:val="28"/>
          <w:szCs w:val="28"/>
          <w:lang w:eastAsia="ru-RU"/>
        </w:rPr>
        <w:t>swf</w:t>
      </w:r>
      <w:proofErr w:type="spellEnd"/>
      <w:r w:rsidRPr="006610AD">
        <w:rPr>
          <w:rFonts w:ascii="Times New Roman" w:eastAsia="Times New Roman" w:hAnsi="Times New Roman" w:cs="Times New Roman"/>
          <w:color w:val="000000"/>
          <w:sz w:val="28"/>
          <w:szCs w:val="28"/>
          <w:lang w:eastAsia="ru-RU"/>
        </w:rPr>
        <w:t>).</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Домашние задания</w:t>
      </w:r>
      <w:r w:rsidRPr="006610AD">
        <w:rPr>
          <w:rFonts w:ascii="Times New Roman" w:eastAsia="Times New Roman" w:hAnsi="Times New Roman" w:cs="Times New Roman"/>
          <w:color w:val="000000"/>
          <w:sz w:val="28"/>
          <w:szCs w:val="28"/>
          <w:lang w:eastAsia="ru-RU"/>
        </w:rPr>
        <w:t> представляют собой бланки, содержащие тексты заданий и поля для записи выполнения задания учеником. Работа с бланками домашних заданий может происходить как в «бумажном» виде (на распечатках), так и в электронном, если дома ученик имеет возможность работать с компьютером. В таком случае результаты выполнения домашнего задания передаются</w:t>
      </w:r>
      <w:r w:rsidRPr="006610AD">
        <w:rPr>
          <w:rFonts w:ascii="Times New Roman" w:eastAsia="Times New Roman" w:hAnsi="Times New Roman" w:cs="Times New Roman"/>
          <w:b/>
          <w:bCs/>
          <w:color w:val="000000"/>
          <w:sz w:val="28"/>
          <w:szCs w:val="28"/>
          <w:lang w:eastAsia="ru-RU"/>
        </w:rPr>
        <w:t> </w:t>
      </w:r>
      <w:r w:rsidRPr="006610AD">
        <w:rPr>
          <w:rFonts w:ascii="Times New Roman" w:eastAsia="Times New Roman" w:hAnsi="Times New Roman" w:cs="Times New Roman"/>
          <w:color w:val="000000"/>
          <w:sz w:val="28"/>
          <w:szCs w:val="28"/>
          <w:lang w:eastAsia="ru-RU"/>
        </w:rPr>
        <w:t>учителю в виде файлов (возможно использование электронной почты)</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Практические задания</w:t>
      </w:r>
      <w:r w:rsidRPr="006610AD">
        <w:rPr>
          <w:rFonts w:ascii="Times New Roman" w:eastAsia="Times New Roman" w:hAnsi="Times New Roman" w:cs="Times New Roman"/>
          <w:color w:val="000000"/>
          <w:sz w:val="28"/>
          <w:szCs w:val="28"/>
          <w:lang w:eastAsia="ru-RU"/>
        </w:rPr>
        <w:t> ─ текстовые файлы, содержащие задания для индивидуального выполнения на компьютере в компьютерном классе. К тексту задания могут прилагаться рабочие файлы с исходным материалом, предназначенным для обработки (например, база данных, электронная таблица и пр.).</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Интерактивный задачник</w:t>
      </w:r>
      <w:r w:rsidRPr="006610AD">
        <w:rPr>
          <w:rFonts w:ascii="Times New Roman" w:eastAsia="Times New Roman" w:hAnsi="Times New Roman" w:cs="Times New Roman"/>
          <w:b/>
          <w:bCs/>
          <w:color w:val="000000"/>
          <w:sz w:val="28"/>
          <w:szCs w:val="28"/>
          <w:lang w:eastAsia="ru-RU"/>
        </w:rPr>
        <w:t> </w:t>
      </w:r>
      <w:r w:rsidRPr="006610AD">
        <w:rPr>
          <w:rFonts w:ascii="Times New Roman" w:eastAsia="Times New Roman" w:hAnsi="Times New Roman" w:cs="Times New Roman"/>
          <w:color w:val="000000"/>
          <w:sz w:val="28"/>
          <w:szCs w:val="28"/>
          <w:lang w:eastAsia="ru-RU"/>
        </w:rPr>
        <w:t>─ сборник задач по теоретическим вопросам курса, разделенный на тематические части. Условие задачи выводится на экран. Полученный результат ученик вводит в окно ввода результата. Осуществляется автоматическая проверка правильности решения задачи. Если ученик решил задачу неправильно, то ему предоставляется подробный разбор ее решения. Таким образом, задачник выполняет обучающее-контролирующую функцию.</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Интерактивный справочник </w:t>
      </w:r>
      <w:r w:rsidRPr="006610AD">
        <w:rPr>
          <w:rFonts w:ascii="Times New Roman" w:eastAsia="Times New Roman" w:hAnsi="Times New Roman" w:cs="Times New Roman"/>
          <w:color w:val="000000"/>
          <w:sz w:val="28"/>
          <w:szCs w:val="28"/>
          <w:lang w:eastAsia="ru-RU"/>
        </w:rPr>
        <w:t>─ анимированные интерактивные флэш-демонстрации. Используют, как правило, иерархическую структуру подачи материала. Содержат как текстовую справочную информацию, так и анимированные демонстрации последовательности действий пользователя.</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Тестирующие программы</w:t>
      </w:r>
      <w:r w:rsidRPr="006610AD">
        <w:rPr>
          <w:rFonts w:ascii="Times New Roman" w:eastAsia="Times New Roman" w:hAnsi="Times New Roman" w:cs="Times New Roman"/>
          <w:b/>
          <w:bCs/>
          <w:color w:val="000000"/>
          <w:sz w:val="28"/>
          <w:szCs w:val="28"/>
          <w:lang w:eastAsia="ru-RU"/>
        </w:rPr>
        <w:t> </w:t>
      </w:r>
      <w:r w:rsidRPr="006610AD">
        <w:rPr>
          <w:rFonts w:ascii="Times New Roman" w:eastAsia="Times New Roman" w:hAnsi="Times New Roman" w:cs="Times New Roman"/>
          <w:color w:val="000000"/>
          <w:sz w:val="28"/>
          <w:szCs w:val="28"/>
          <w:lang w:eastAsia="ru-RU"/>
        </w:rPr>
        <w:t>позволяют проводить интерактивное тестирование прямо в процессе урока. Могут быть использованы учащимися и для самоконтроля. Тестовые заданий генерируются из Базы заданий, которая структурирована по тематическим разделам. Существуют тесты тренировочного назначения и итоговые тесты (экзамены).</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Кроссворды</w:t>
      </w:r>
      <w:r w:rsidRPr="006610AD">
        <w:rPr>
          <w:rFonts w:ascii="Times New Roman" w:eastAsia="Times New Roman" w:hAnsi="Times New Roman" w:cs="Times New Roman"/>
          <w:b/>
          <w:bCs/>
          <w:color w:val="000000"/>
          <w:sz w:val="28"/>
          <w:szCs w:val="28"/>
          <w:lang w:eastAsia="ru-RU"/>
        </w:rPr>
        <w:t> </w:t>
      </w:r>
      <w:r w:rsidRPr="006610AD">
        <w:rPr>
          <w:rFonts w:ascii="Times New Roman" w:eastAsia="Times New Roman" w:hAnsi="Times New Roman" w:cs="Times New Roman"/>
          <w:color w:val="000000"/>
          <w:sz w:val="28"/>
          <w:szCs w:val="28"/>
          <w:lang w:eastAsia="ru-RU"/>
        </w:rPr>
        <w:t>─ реализованные в электронных таблицах диалоговые средства проверки освоения учащимися основных терминов и понятий учебного курса.</w:t>
      </w:r>
    </w:p>
    <w:p w:rsidR="00206E3F" w:rsidRPr="006610AD" w:rsidRDefault="00206E3F" w:rsidP="006610AD">
      <w:pPr>
        <w:shd w:val="clear" w:color="auto" w:fill="FFFFFF"/>
        <w:spacing w:after="0" w:line="300" w:lineRule="atLeast"/>
        <w:jc w:val="both"/>
        <w:rPr>
          <w:rFonts w:ascii="Times New Roman" w:eastAsia="Times New Roman" w:hAnsi="Times New Roman" w:cs="Times New Roman"/>
          <w:color w:val="000000"/>
          <w:sz w:val="28"/>
          <w:szCs w:val="28"/>
          <w:lang w:eastAsia="ru-RU"/>
        </w:rPr>
      </w:pPr>
      <w:r w:rsidRPr="006610AD">
        <w:rPr>
          <w:rFonts w:ascii="Times New Roman" w:eastAsia="Times New Roman" w:hAnsi="Times New Roman" w:cs="Times New Roman"/>
          <w:i/>
          <w:iCs/>
          <w:color w:val="000000"/>
          <w:sz w:val="28"/>
          <w:szCs w:val="28"/>
          <w:lang w:eastAsia="ru-RU"/>
        </w:rPr>
        <w:t>Модели</w:t>
      </w:r>
      <w:r w:rsidRPr="006610AD">
        <w:rPr>
          <w:rFonts w:ascii="Times New Roman" w:eastAsia="Times New Roman" w:hAnsi="Times New Roman" w:cs="Times New Roman"/>
          <w:b/>
          <w:bCs/>
          <w:color w:val="000000"/>
          <w:sz w:val="28"/>
          <w:szCs w:val="28"/>
          <w:lang w:eastAsia="ru-RU"/>
        </w:rPr>
        <w:t> </w:t>
      </w:r>
      <w:r w:rsidRPr="006610AD">
        <w:rPr>
          <w:rFonts w:ascii="Times New Roman" w:eastAsia="Times New Roman" w:hAnsi="Times New Roman" w:cs="Times New Roman"/>
          <w:color w:val="000000"/>
          <w:sz w:val="28"/>
          <w:szCs w:val="28"/>
          <w:lang w:eastAsia="ru-RU"/>
        </w:rPr>
        <w:t>─ интерактивные программные средства, воспроизводящие объект моделирования, предоставляющие возможность пользователю активных действий с целью виртуального экспериментирования.</w:t>
      </w:r>
    </w:p>
    <w:p w:rsidR="00826CD2" w:rsidRDefault="0053785B" w:rsidP="006610AD">
      <w:pPr>
        <w:pStyle w:val="a4"/>
        <w:shd w:val="clear" w:color="auto" w:fill="F4F4F4"/>
        <w:spacing w:before="0" w:beforeAutospacing="0" w:after="0" w:afterAutospacing="0"/>
        <w:rPr>
          <w:color w:val="212529"/>
          <w:sz w:val="28"/>
          <w:szCs w:val="28"/>
        </w:rPr>
      </w:pPr>
      <w:r>
        <w:rPr>
          <w:color w:val="212529"/>
          <w:sz w:val="28"/>
          <w:szCs w:val="28"/>
        </w:rPr>
        <w:lastRenderedPageBreak/>
        <w:t xml:space="preserve">Необходимым условием качественного современного образования сегодня является гармоничное сочетание традиционного обучения </w:t>
      </w:r>
      <w:r w:rsidR="00826CD2">
        <w:rPr>
          <w:color w:val="212529"/>
          <w:sz w:val="28"/>
          <w:szCs w:val="28"/>
        </w:rPr>
        <w:t>с использованием цифровых технологий.</w:t>
      </w:r>
    </w:p>
    <w:p w:rsidR="00AC78A1" w:rsidRPr="006610AD" w:rsidRDefault="00826CD2" w:rsidP="006610AD">
      <w:pPr>
        <w:pStyle w:val="a4"/>
        <w:shd w:val="clear" w:color="auto" w:fill="F4F4F4"/>
        <w:spacing w:before="0" w:beforeAutospacing="0" w:after="0" w:afterAutospacing="0"/>
        <w:rPr>
          <w:color w:val="212529"/>
          <w:sz w:val="28"/>
          <w:szCs w:val="28"/>
        </w:rPr>
      </w:pPr>
      <w:r w:rsidRPr="006610AD">
        <w:rPr>
          <w:color w:val="212529"/>
          <w:sz w:val="28"/>
          <w:szCs w:val="28"/>
        </w:rPr>
        <w:t xml:space="preserve"> </w:t>
      </w:r>
      <w:r w:rsidR="00BC2F08" w:rsidRPr="006610AD">
        <w:rPr>
          <w:color w:val="212529"/>
          <w:sz w:val="28"/>
          <w:szCs w:val="28"/>
        </w:rPr>
        <w:t>ЦОР - важнейшая составляющая всех направлений деятельности современного преподавателя, способствующая оптимизаци</w:t>
      </w:r>
      <w:r>
        <w:rPr>
          <w:color w:val="212529"/>
          <w:sz w:val="28"/>
          <w:szCs w:val="28"/>
        </w:rPr>
        <w:t xml:space="preserve">и и интеграции учебной и </w:t>
      </w:r>
      <w:proofErr w:type="spellStart"/>
      <w:r>
        <w:rPr>
          <w:color w:val="212529"/>
          <w:sz w:val="28"/>
          <w:szCs w:val="28"/>
        </w:rPr>
        <w:t>внеучеб</w:t>
      </w:r>
      <w:r w:rsidR="00BC2F08" w:rsidRPr="006610AD">
        <w:rPr>
          <w:color w:val="212529"/>
          <w:sz w:val="28"/>
          <w:szCs w:val="28"/>
        </w:rPr>
        <w:t>ной</w:t>
      </w:r>
      <w:proofErr w:type="spellEnd"/>
      <w:r w:rsidR="00BC2F08" w:rsidRPr="006610AD">
        <w:rPr>
          <w:color w:val="212529"/>
          <w:sz w:val="28"/>
          <w:szCs w:val="28"/>
        </w:rPr>
        <w:t xml:space="preserve"> деятельности. </w:t>
      </w:r>
    </w:p>
    <w:p w:rsidR="00EA529D" w:rsidRDefault="00AC78A1" w:rsidP="006610AD">
      <w:pPr>
        <w:pStyle w:val="a4"/>
        <w:shd w:val="clear" w:color="auto" w:fill="F4F4F4"/>
        <w:spacing w:before="0" w:beforeAutospacing="0" w:after="0" w:afterAutospacing="0"/>
        <w:rPr>
          <w:color w:val="212529"/>
          <w:sz w:val="28"/>
          <w:szCs w:val="28"/>
        </w:rPr>
      </w:pPr>
      <w:r w:rsidRPr="006610AD">
        <w:rPr>
          <w:color w:val="212529"/>
          <w:sz w:val="28"/>
          <w:szCs w:val="28"/>
        </w:rPr>
        <w:t xml:space="preserve">  </w:t>
      </w:r>
      <w:r w:rsidR="00A51B7B" w:rsidRPr="006610AD">
        <w:rPr>
          <w:color w:val="212529"/>
          <w:sz w:val="28"/>
          <w:szCs w:val="28"/>
        </w:rPr>
        <w:t xml:space="preserve"> </w:t>
      </w:r>
      <w:r w:rsidR="00F11ED4">
        <w:rPr>
          <w:color w:val="212529"/>
          <w:sz w:val="28"/>
          <w:szCs w:val="28"/>
        </w:rPr>
        <w:t xml:space="preserve"> Наше образовательное</w:t>
      </w:r>
      <w:r w:rsidR="00EA529D">
        <w:rPr>
          <w:color w:val="212529"/>
          <w:sz w:val="28"/>
          <w:szCs w:val="28"/>
        </w:rPr>
        <w:t xml:space="preserve"> учреждение</w:t>
      </w:r>
      <w:r w:rsidR="0011571D" w:rsidRPr="006610AD">
        <w:rPr>
          <w:color w:val="212529"/>
          <w:sz w:val="28"/>
          <w:szCs w:val="28"/>
        </w:rPr>
        <w:t xml:space="preserve"> </w:t>
      </w:r>
      <w:r w:rsidR="00BC7C88" w:rsidRPr="006610AD">
        <w:rPr>
          <w:color w:val="212529"/>
          <w:sz w:val="28"/>
          <w:szCs w:val="28"/>
        </w:rPr>
        <w:t>ГБПОУ «Образовательный центр</w:t>
      </w:r>
      <w:r w:rsidR="00EF1EBE" w:rsidRPr="006610AD">
        <w:rPr>
          <w:color w:val="212529"/>
          <w:sz w:val="28"/>
          <w:szCs w:val="28"/>
        </w:rPr>
        <w:t xml:space="preserve"> </w:t>
      </w:r>
    </w:p>
    <w:p w:rsidR="00BC7C88" w:rsidRPr="006610AD" w:rsidRDefault="00EF1EBE" w:rsidP="006610AD">
      <w:pPr>
        <w:pStyle w:val="a4"/>
        <w:shd w:val="clear" w:color="auto" w:fill="F4F4F4"/>
        <w:spacing w:before="0" w:beforeAutospacing="0" w:after="0" w:afterAutospacing="0"/>
        <w:rPr>
          <w:color w:val="212529"/>
          <w:sz w:val="28"/>
          <w:szCs w:val="28"/>
        </w:rPr>
      </w:pPr>
      <w:r w:rsidRPr="006610AD">
        <w:rPr>
          <w:color w:val="212529"/>
          <w:sz w:val="28"/>
          <w:szCs w:val="28"/>
        </w:rPr>
        <w:t xml:space="preserve">с. </w:t>
      </w:r>
      <w:proofErr w:type="gramStart"/>
      <w:r w:rsidRPr="006610AD">
        <w:rPr>
          <w:color w:val="212529"/>
          <w:sz w:val="28"/>
          <w:szCs w:val="28"/>
        </w:rPr>
        <w:t>Камышла</w:t>
      </w:r>
      <w:r w:rsidR="00BC7C88" w:rsidRPr="006610AD">
        <w:rPr>
          <w:color w:val="212529"/>
          <w:sz w:val="28"/>
          <w:szCs w:val="28"/>
        </w:rPr>
        <w:t xml:space="preserve">» </w:t>
      </w:r>
      <w:r w:rsidR="0011571D" w:rsidRPr="006610AD">
        <w:rPr>
          <w:color w:val="212529"/>
          <w:sz w:val="28"/>
          <w:szCs w:val="28"/>
        </w:rPr>
        <w:t xml:space="preserve"> </w:t>
      </w:r>
      <w:r w:rsidR="00EA529D">
        <w:rPr>
          <w:color w:val="212529"/>
          <w:sz w:val="28"/>
          <w:szCs w:val="28"/>
        </w:rPr>
        <w:t xml:space="preserve"> </w:t>
      </w:r>
      <w:proofErr w:type="gramEnd"/>
      <w:r w:rsidR="00F11ED4">
        <w:rPr>
          <w:color w:val="212529"/>
          <w:sz w:val="28"/>
          <w:szCs w:val="28"/>
        </w:rPr>
        <w:t>обучает</w:t>
      </w:r>
      <w:bookmarkStart w:id="0" w:name="_GoBack"/>
      <w:bookmarkEnd w:id="0"/>
      <w:r w:rsidR="00A51B7B" w:rsidRPr="006610AD">
        <w:rPr>
          <w:color w:val="212529"/>
          <w:sz w:val="28"/>
          <w:szCs w:val="28"/>
        </w:rPr>
        <w:t xml:space="preserve"> по профессиям сельскохозяйственной направленности </w:t>
      </w:r>
      <w:r w:rsidR="00BC7C88" w:rsidRPr="006610AD">
        <w:rPr>
          <w:color w:val="212529"/>
          <w:sz w:val="28"/>
          <w:szCs w:val="28"/>
        </w:rPr>
        <w:t xml:space="preserve"> «Мастер с/х производства» и «Тракторист». </w:t>
      </w:r>
    </w:p>
    <w:p w:rsidR="00EF1EBE" w:rsidRPr="006610AD" w:rsidRDefault="00EF1EBE" w:rsidP="006610AD">
      <w:pPr>
        <w:shd w:val="clear" w:color="auto" w:fill="FFFFFF"/>
        <w:spacing w:after="0" w:line="240" w:lineRule="auto"/>
        <w:textAlignment w:val="top"/>
        <w:rPr>
          <w:rFonts w:ascii="Times New Roman" w:hAnsi="Times New Roman" w:cs="Times New Roman"/>
          <w:sz w:val="28"/>
          <w:szCs w:val="28"/>
          <w:lang w:eastAsia="ru-RU"/>
        </w:rPr>
      </w:pPr>
      <w:r w:rsidRPr="006610AD">
        <w:rPr>
          <w:rFonts w:ascii="Times New Roman" w:hAnsi="Times New Roman" w:cs="Times New Roman"/>
          <w:color w:val="212529"/>
          <w:sz w:val="28"/>
          <w:szCs w:val="28"/>
        </w:rPr>
        <w:t xml:space="preserve">   </w:t>
      </w:r>
      <w:r w:rsidR="00AC78A1" w:rsidRPr="006610AD">
        <w:rPr>
          <w:rFonts w:ascii="Times New Roman" w:hAnsi="Times New Roman" w:cs="Times New Roman"/>
          <w:color w:val="212529"/>
          <w:sz w:val="28"/>
          <w:szCs w:val="28"/>
        </w:rPr>
        <w:t xml:space="preserve">Я являюсь преподавателем </w:t>
      </w:r>
      <w:proofErr w:type="spellStart"/>
      <w:r w:rsidR="00AC78A1" w:rsidRPr="006610AD">
        <w:rPr>
          <w:rFonts w:ascii="Times New Roman" w:hAnsi="Times New Roman" w:cs="Times New Roman"/>
          <w:color w:val="212529"/>
          <w:sz w:val="28"/>
          <w:szCs w:val="28"/>
        </w:rPr>
        <w:t>спецдисциплин</w:t>
      </w:r>
      <w:proofErr w:type="spellEnd"/>
      <w:r w:rsidR="00727D5E" w:rsidRPr="006610AD">
        <w:rPr>
          <w:rFonts w:ascii="Times New Roman" w:hAnsi="Times New Roman" w:cs="Times New Roman"/>
          <w:color w:val="212529"/>
          <w:sz w:val="28"/>
          <w:szCs w:val="28"/>
        </w:rPr>
        <w:t>,</w:t>
      </w:r>
      <w:r w:rsidR="00AC78A1" w:rsidRPr="006610AD">
        <w:rPr>
          <w:rFonts w:ascii="Times New Roman" w:hAnsi="Times New Roman" w:cs="Times New Roman"/>
          <w:color w:val="212529"/>
          <w:sz w:val="28"/>
          <w:szCs w:val="28"/>
        </w:rPr>
        <w:t xml:space="preserve"> преподаю </w:t>
      </w:r>
      <w:proofErr w:type="gramStart"/>
      <w:r w:rsidR="00AC78A1" w:rsidRPr="006610AD">
        <w:rPr>
          <w:rFonts w:ascii="Times New Roman" w:hAnsi="Times New Roman" w:cs="Times New Roman"/>
          <w:color w:val="212529"/>
          <w:sz w:val="28"/>
          <w:szCs w:val="28"/>
        </w:rPr>
        <w:t xml:space="preserve">дисциплины </w:t>
      </w:r>
      <w:r w:rsidR="007B4338" w:rsidRPr="006610AD">
        <w:rPr>
          <w:rFonts w:ascii="Times New Roman" w:hAnsi="Times New Roman" w:cs="Times New Roman"/>
          <w:color w:val="212529"/>
          <w:sz w:val="28"/>
          <w:szCs w:val="28"/>
        </w:rPr>
        <w:t xml:space="preserve"> </w:t>
      </w:r>
      <w:r w:rsidR="00AC78A1" w:rsidRPr="006610AD">
        <w:rPr>
          <w:rFonts w:ascii="Times New Roman" w:hAnsi="Times New Roman" w:cs="Times New Roman"/>
          <w:color w:val="212529"/>
          <w:sz w:val="28"/>
          <w:szCs w:val="28"/>
        </w:rPr>
        <w:t>«</w:t>
      </w:r>
      <w:proofErr w:type="gramEnd"/>
      <w:r w:rsidR="00AC78A1" w:rsidRPr="006610AD">
        <w:rPr>
          <w:rFonts w:ascii="Times New Roman" w:hAnsi="Times New Roman" w:cs="Times New Roman"/>
          <w:color w:val="212529"/>
          <w:sz w:val="28"/>
          <w:szCs w:val="28"/>
        </w:rPr>
        <w:t xml:space="preserve">Тракторы», «Сельскохозяйственные машины», «Техническое обслуживание», </w:t>
      </w:r>
      <w:proofErr w:type="spellStart"/>
      <w:r w:rsidR="00AC78A1" w:rsidRPr="006610AD">
        <w:rPr>
          <w:rFonts w:ascii="Times New Roman" w:hAnsi="Times New Roman" w:cs="Times New Roman"/>
          <w:color w:val="212529"/>
          <w:sz w:val="28"/>
          <w:szCs w:val="28"/>
        </w:rPr>
        <w:t>мдк</w:t>
      </w:r>
      <w:proofErr w:type="spellEnd"/>
      <w:r w:rsidR="00AC78A1" w:rsidRPr="006610AD">
        <w:rPr>
          <w:rFonts w:ascii="Times New Roman" w:hAnsi="Times New Roman" w:cs="Times New Roman"/>
          <w:color w:val="212529"/>
          <w:sz w:val="28"/>
          <w:szCs w:val="28"/>
        </w:rPr>
        <w:t xml:space="preserve"> «Технология слесарных работ по ремонту и техническому обслуживанию сельскохозяйственных машин и оборудования»</w:t>
      </w:r>
      <w:r w:rsidR="00727D5E" w:rsidRPr="006610AD">
        <w:rPr>
          <w:rFonts w:ascii="Times New Roman" w:hAnsi="Times New Roman" w:cs="Times New Roman"/>
          <w:color w:val="212529"/>
          <w:sz w:val="28"/>
          <w:szCs w:val="28"/>
        </w:rPr>
        <w:t>, «Правила дорожного движения»</w:t>
      </w:r>
      <w:r w:rsidR="00AC78A1" w:rsidRPr="006610AD">
        <w:rPr>
          <w:rFonts w:ascii="Times New Roman" w:hAnsi="Times New Roman" w:cs="Times New Roman"/>
          <w:color w:val="212529"/>
          <w:sz w:val="28"/>
          <w:szCs w:val="28"/>
        </w:rPr>
        <w:t>.</w:t>
      </w:r>
      <w:r w:rsidR="00727D5E" w:rsidRPr="006610AD">
        <w:rPr>
          <w:rFonts w:ascii="Times New Roman" w:hAnsi="Times New Roman" w:cs="Times New Roman"/>
          <w:color w:val="212529"/>
          <w:sz w:val="28"/>
          <w:szCs w:val="28"/>
        </w:rPr>
        <w:t xml:space="preserve"> </w:t>
      </w:r>
      <w:r w:rsidR="00AC78A1" w:rsidRPr="006610AD">
        <w:rPr>
          <w:rFonts w:ascii="Times New Roman" w:hAnsi="Times New Roman" w:cs="Times New Roman"/>
          <w:color w:val="212529"/>
          <w:sz w:val="28"/>
          <w:szCs w:val="28"/>
        </w:rPr>
        <w:t xml:space="preserve">В классе </w:t>
      </w:r>
      <w:r w:rsidR="00BC7C88" w:rsidRPr="006610AD">
        <w:rPr>
          <w:rFonts w:ascii="Times New Roman" w:hAnsi="Times New Roman" w:cs="Times New Roman"/>
          <w:color w:val="212529"/>
          <w:sz w:val="28"/>
          <w:szCs w:val="28"/>
        </w:rPr>
        <w:t xml:space="preserve">из ЭОР </w:t>
      </w:r>
      <w:r w:rsidR="00AC78A1" w:rsidRPr="006610AD">
        <w:rPr>
          <w:rFonts w:ascii="Times New Roman" w:hAnsi="Times New Roman" w:cs="Times New Roman"/>
          <w:color w:val="212529"/>
          <w:sz w:val="28"/>
          <w:szCs w:val="28"/>
        </w:rPr>
        <w:t>имеется компьютер, мультимедийный проектор</w:t>
      </w:r>
      <w:r w:rsidR="007B4338" w:rsidRPr="006610AD">
        <w:rPr>
          <w:rFonts w:ascii="Times New Roman" w:hAnsi="Times New Roman" w:cs="Times New Roman"/>
          <w:color w:val="212529"/>
          <w:sz w:val="28"/>
          <w:szCs w:val="28"/>
        </w:rPr>
        <w:t>, экран.</w:t>
      </w:r>
      <w:r w:rsidR="0053785B">
        <w:rPr>
          <w:rFonts w:ascii="Times New Roman" w:hAnsi="Times New Roman" w:cs="Times New Roman"/>
          <w:color w:val="212529"/>
          <w:sz w:val="28"/>
          <w:szCs w:val="28"/>
        </w:rPr>
        <w:t xml:space="preserve"> Во время урока веду обучение, применяя различные цифровые образовательные ресурсы: электронные плакаты, презентации, аудио и видео материалы, компьютерные тренажеры и симуляторы, онлайн ресурсы сети интернет.</w:t>
      </w:r>
      <w:r w:rsidR="007B4338" w:rsidRPr="006610AD">
        <w:rPr>
          <w:rFonts w:ascii="Times New Roman" w:hAnsi="Times New Roman" w:cs="Times New Roman"/>
          <w:color w:val="212529"/>
          <w:sz w:val="28"/>
          <w:szCs w:val="28"/>
        </w:rPr>
        <w:t xml:space="preserve"> </w:t>
      </w:r>
      <w:r w:rsidR="0053785B">
        <w:rPr>
          <w:rFonts w:ascii="Times New Roman" w:hAnsi="Times New Roman" w:cs="Times New Roman"/>
          <w:color w:val="212529"/>
          <w:sz w:val="28"/>
          <w:szCs w:val="28"/>
        </w:rPr>
        <w:t>У обучающихся есть доступ в систему</w:t>
      </w:r>
      <w:r w:rsidR="00BC7C88" w:rsidRPr="006610AD">
        <w:rPr>
          <w:rFonts w:ascii="Times New Roman" w:hAnsi="Times New Roman" w:cs="Times New Roman"/>
          <w:sz w:val="28"/>
          <w:szCs w:val="28"/>
        </w:rPr>
        <w:t xml:space="preserve"> «При</w:t>
      </w:r>
      <w:r w:rsidRPr="006610AD">
        <w:rPr>
          <w:rFonts w:ascii="Times New Roman" w:hAnsi="Times New Roman" w:cs="Times New Roman"/>
          <w:sz w:val="28"/>
          <w:szCs w:val="28"/>
        </w:rPr>
        <w:t xml:space="preserve">ем экзаменов </w:t>
      </w:r>
      <w:proofErr w:type="spellStart"/>
      <w:r w:rsidRPr="006610AD">
        <w:rPr>
          <w:rFonts w:ascii="Times New Roman" w:hAnsi="Times New Roman" w:cs="Times New Roman"/>
          <w:sz w:val="28"/>
          <w:szCs w:val="28"/>
        </w:rPr>
        <w:t>Web</w:t>
      </w:r>
      <w:proofErr w:type="spellEnd"/>
      <w:r w:rsidRPr="006610AD">
        <w:rPr>
          <w:rFonts w:ascii="Times New Roman" w:hAnsi="Times New Roman" w:cs="Times New Roman"/>
          <w:sz w:val="28"/>
          <w:szCs w:val="28"/>
        </w:rPr>
        <w:t xml:space="preserve">. </w:t>
      </w:r>
      <w:proofErr w:type="spellStart"/>
      <w:r w:rsidRPr="006610AD">
        <w:rPr>
          <w:rFonts w:ascii="Times New Roman" w:hAnsi="Times New Roman" w:cs="Times New Roman"/>
          <w:sz w:val="28"/>
          <w:szCs w:val="28"/>
        </w:rPr>
        <w:t>Гостехнадзор</w:t>
      </w:r>
      <w:proofErr w:type="spellEnd"/>
      <w:r w:rsidRPr="006610AD">
        <w:rPr>
          <w:rFonts w:ascii="Times New Roman" w:hAnsi="Times New Roman" w:cs="Times New Roman"/>
          <w:sz w:val="28"/>
          <w:szCs w:val="28"/>
        </w:rPr>
        <w:t>». П</w:t>
      </w:r>
      <w:r w:rsidR="00927026" w:rsidRPr="006610AD">
        <w:rPr>
          <w:rFonts w:ascii="Times New Roman" w:hAnsi="Times New Roman" w:cs="Times New Roman"/>
          <w:sz w:val="28"/>
          <w:szCs w:val="28"/>
        </w:rPr>
        <w:t xml:space="preserve">рограмма </w:t>
      </w:r>
      <w:r w:rsidR="00BC7C88" w:rsidRPr="006610AD">
        <w:rPr>
          <w:rFonts w:ascii="Times New Roman" w:hAnsi="Times New Roman" w:cs="Times New Roman"/>
          <w:sz w:val="28"/>
          <w:szCs w:val="28"/>
        </w:rPr>
        <w:t>предназначена для использования в учебных заведениях для подготовки к экзамену и приема теоретического экзамена у кандидатов на получение удостоверения тракториста-машиниста (тракториста) на право управления самоходными машинами.</w:t>
      </w:r>
      <w:r w:rsidRPr="006610AD">
        <w:rPr>
          <w:rStyle w:val="description"/>
          <w:rFonts w:ascii="Times New Roman" w:hAnsi="Times New Roman" w:cs="Times New Roman"/>
          <w:color w:val="252525"/>
          <w:sz w:val="28"/>
          <w:szCs w:val="28"/>
        </w:rPr>
        <w:t xml:space="preserve"> </w:t>
      </w:r>
      <w:r w:rsidR="0011571D" w:rsidRPr="006610AD">
        <w:rPr>
          <w:rFonts w:ascii="Times New Roman" w:hAnsi="Times New Roman" w:cs="Times New Roman"/>
          <w:sz w:val="28"/>
          <w:szCs w:val="28"/>
          <w:lang w:eastAsia="ru-RU"/>
        </w:rPr>
        <w:t>Доступ к системе можно</w:t>
      </w:r>
      <w:r w:rsidRPr="006610AD">
        <w:rPr>
          <w:rFonts w:ascii="Times New Roman" w:hAnsi="Times New Roman" w:cs="Times New Roman"/>
          <w:sz w:val="28"/>
          <w:szCs w:val="28"/>
          <w:lang w:eastAsia="ru-RU"/>
        </w:rPr>
        <w:t xml:space="preserve"> получить с любого компьютера, входящего в локальную сеть организации.</w:t>
      </w:r>
    </w:p>
    <w:p w:rsidR="00BC2F08" w:rsidRDefault="00BC2F08" w:rsidP="00D57FC2">
      <w:pPr>
        <w:shd w:val="clear" w:color="auto" w:fill="FFFFFF"/>
        <w:spacing w:after="0" w:line="300" w:lineRule="atLeast"/>
        <w:jc w:val="both"/>
        <w:rPr>
          <w:rFonts w:ascii="Times New Roman" w:eastAsia="Times New Roman" w:hAnsi="Times New Roman" w:cs="Times New Roman"/>
          <w:color w:val="000000"/>
          <w:sz w:val="28"/>
          <w:szCs w:val="28"/>
          <w:lang w:eastAsia="ru-RU"/>
        </w:rPr>
      </w:pPr>
    </w:p>
    <w:p w:rsidR="00D57FC2" w:rsidRPr="00D57FC2" w:rsidRDefault="00D57FC2" w:rsidP="00357985">
      <w:pPr>
        <w:spacing w:after="0" w:line="240" w:lineRule="auto"/>
        <w:jc w:val="center"/>
        <w:rPr>
          <w:rFonts w:ascii="Times New Roman" w:eastAsia="Times New Roman" w:hAnsi="Times New Roman" w:cs="Times New Roman"/>
          <w:b/>
          <w:sz w:val="28"/>
          <w:szCs w:val="28"/>
          <w:lang w:eastAsia="ru-RU"/>
        </w:rPr>
      </w:pPr>
      <w:r w:rsidRPr="00D57FC2">
        <w:rPr>
          <w:rFonts w:ascii="Times New Roman" w:eastAsia="Times New Roman" w:hAnsi="Times New Roman" w:cs="Times New Roman"/>
          <w:b/>
          <w:sz w:val="28"/>
          <w:szCs w:val="28"/>
          <w:lang w:eastAsia="ru-RU"/>
        </w:rPr>
        <w:t>Список использованных источников</w:t>
      </w:r>
    </w:p>
    <w:p w:rsidR="00D57FC2" w:rsidRPr="00D57FC2" w:rsidRDefault="00D57FC2" w:rsidP="00D57FC2">
      <w:pPr>
        <w:spacing w:after="0" w:line="240" w:lineRule="auto"/>
        <w:ind w:firstLine="709"/>
        <w:jc w:val="center"/>
        <w:rPr>
          <w:rFonts w:ascii="Times New Roman" w:eastAsia="Times New Roman" w:hAnsi="Times New Roman" w:cs="Times New Roman"/>
          <w:b/>
          <w:sz w:val="28"/>
          <w:szCs w:val="28"/>
          <w:lang w:eastAsia="ru-RU"/>
        </w:rPr>
      </w:pPr>
    </w:p>
    <w:p w:rsidR="00671F2F" w:rsidRDefault="00671F2F" w:rsidP="00671F2F">
      <w:pPr>
        <w:pStyle w:val="a"/>
        <w:tabs>
          <w:tab w:val="left" w:pos="1134"/>
        </w:tabs>
        <w:ind w:left="0" w:firstLine="709"/>
      </w:pPr>
      <w:r>
        <w:t xml:space="preserve">Новые педагогические и информационные технологии в системе образования: учебное пособие / </w:t>
      </w:r>
      <w:proofErr w:type="spellStart"/>
      <w:r>
        <w:t>Полат</w:t>
      </w:r>
      <w:proofErr w:type="spellEnd"/>
      <w:r>
        <w:t xml:space="preserve"> Е.С., </w:t>
      </w:r>
      <w:proofErr w:type="spellStart"/>
      <w:r>
        <w:t>Бухаркина</w:t>
      </w:r>
      <w:proofErr w:type="spellEnd"/>
      <w:r>
        <w:t xml:space="preserve"> М.Ю., Моисеева М.В., Петров А.Е.; под ред. </w:t>
      </w:r>
      <w:proofErr w:type="spellStart"/>
      <w:r>
        <w:t>Полат</w:t>
      </w:r>
      <w:proofErr w:type="spellEnd"/>
      <w:r>
        <w:t xml:space="preserve"> Е.С. – М.: Академия, 2009 г. – </w:t>
      </w:r>
      <w:r w:rsidR="00AA674B">
        <w:t>272 с.</w:t>
      </w:r>
    </w:p>
    <w:p w:rsidR="00671F2F" w:rsidRDefault="00671F2F" w:rsidP="00671F2F">
      <w:pPr>
        <w:pStyle w:val="a"/>
        <w:tabs>
          <w:tab w:val="left" w:pos="1134"/>
        </w:tabs>
        <w:ind w:left="0" w:firstLine="709"/>
        <w:rPr>
          <w:shd w:val="clear" w:color="auto" w:fill="FFFFFF"/>
        </w:rPr>
      </w:pPr>
      <w:r>
        <w:rPr>
          <w:shd w:val="clear" w:color="auto" w:fill="FFFFFF"/>
        </w:rPr>
        <w:t xml:space="preserve">Осипова Л. Г. Использование и разработка ЭОР в условиях реализации ФГОС // Теория и практика образования в современном мире: материалы V </w:t>
      </w:r>
      <w:proofErr w:type="spellStart"/>
      <w:r>
        <w:rPr>
          <w:shd w:val="clear" w:color="auto" w:fill="FFFFFF"/>
        </w:rPr>
        <w:t>Междунар</w:t>
      </w:r>
      <w:proofErr w:type="spellEnd"/>
      <w:r>
        <w:rPr>
          <w:shd w:val="clear" w:color="auto" w:fill="FFFFFF"/>
        </w:rPr>
        <w:t xml:space="preserve">. науч. </w:t>
      </w:r>
      <w:proofErr w:type="spellStart"/>
      <w:r>
        <w:rPr>
          <w:shd w:val="clear" w:color="auto" w:fill="FFFFFF"/>
        </w:rPr>
        <w:t>конф</w:t>
      </w:r>
      <w:proofErr w:type="spellEnd"/>
      <w:r>
        <w:rPr>
          <w:shd w:val="clear" w:color="auto" w:fill="FFFFFF"/>
        </w:rPr>
        <w:t xml:space="preserve">. (г. Санкт-Петербург, июль 2014 г.). — СПб.: </w:t>
      </w:r>
      <w:proofErr w:type="spellStart"/>
      <w:r>
        <w:rPr>
          <w:shd w:val="clear" w:color="auto" w:fill="FFFFFF"/>
        </w:rPr>
        <w:t>СатисЪ</w:t>
      </w:r>
      <w:proofErr w:type="spellEnd"/>
      <w:r>
        <w:rPr>
          <w:shd w:val="clear" w:color="auto" w:fill="FFFFFF"/>
        </w:rPr>
        <w:t>, 201</w:t>
      </w:r>
      <w:r w:rsidR="00AA674B">
        <w:rPr>
          <w:shd w:val="clear" w:color="auto" w:fill="FFFFFF"/>
        </w:rPr>
        <w:t>4. — С. 44-46.</w:t>
      </w:r>
    </w:p>
    <w:p w:rsidR="00671F2F" w:rsidRDefault="00671F2F" w:rsidP="00671F2F">
      <w:pPr>
        <w:pStyle w:val="a"/>
        <w:tabs>
          <w:tab w:val="left" w:pos="1134"/>
        </w:tabs>
        <w:ind w:left="0" w:firstLine="709"/>
      </w:pPr>
      <w:r>
        <w:t>Черненко О.Н. Информационные технологии в учебном процессе: нормативное обеспечение, рекомендации из опыта работы. – Волгоград: Учитель, 2007.  – 135 с.</w:t>
      </w:r>
    </w:p>
    <w:p w:rsidR="00671F2F" w:rsidRDefault="00671F2F" w:rsidP="00671F2F">
      <w:pPr>
        <w:pStyle w:val="6"/>
        <w:shd w:val="clear" w:color="auto" w:fill="auto"/>
        <w:tabs>
          <w:tab w:val="left" w:pos="734"/>
          <w:tab w:val="left" w:pos="993"/>
        </w:tabs>
        <w:spacing w:after="0" w:line="240" w:lineRule="auto"/>
        <w:ind w:firstLine="709"/>
        <w:jc w:val="center"/>
        <w:rPr>
          <w:b/>
          <w:sz w:val="28"/>
          <w:szCs w:val="28"/>
        </w:rPr>
      </w:pPr>
      <w:r>
        <w:rPr>
          <w:b/>
          <w:sz w:val="28"/>
          <w:szCs w:val="28"/>
        </w:rPr>
        <w:t>Электронные образовательные ресурсы</w:t>
      </w:r>
    </w:p>
    <w:p w:rsidR="009F0F14" w:rsidRPr="009F0F14" w:rsidRDefault="00671F2F" w:rsidP="009F0F14">
      <w:pPr>
        <w:pStyle w:val="a"/>
        <w:tabs>
          <w:tab w:val="clear" w:pos="993"/>
          <w:tab w:val="left" w:pos="709"/>
          <w:tab w:val="left" w:pos="1134"/>
        </w:tabs>
        <w:jc w:val="left"/>
      </w:pPr>
      <w:r w:rsidRPr="009F0F14">
        <w:rPr>
          <w:rStyle w:val="a8"/>
          <w:lang w:val="en-US"/>
        </w:rPr>
        <w:t>http</w:t>
      </w:r>
      <w:r>
        <w:rPr>
          <w:rStyle w:val="a8"/>
        </w:rPr>
        <w:t>://</w:t>
      </w:r>
      <w:proofErr w:type="spellStart"/>
      <w:r w:rsidRPr="009F0F14">
        <w:rPr>
          <w:rStyle w:val="a8"/>
          <w:lang w:val="en-US"/>
        </w:rPr>
        <w:t>fcior</w:t>
      </w:r>
      <w:proofErr w:type="spellEnd"/>
      <w:r>
        <w:rPr>
          <w:rStyle w:val="a8"/>
        </w:rPr>
        <w:t>.</w:t>
      </w:r>
      <w:proofErr w:type="spellStart"/>
      <w:r w:rsidRPr="009F0F14">
        <w:rPr>
          <w:rStyle w:val="a8"/>
          <w:lang w:val="en-US"/>
        </w:rPr>
        <w:t>edu</w:t>
      </w:r>
      <w:proofErr w:type="spellEnd"/>
      <w:r>
        <w:rPr>
          <w:rStyle w:val="a8"/>
        </w:rPr>
        <w:t>.</w:t>
      </w:r>
      <w:proofErr w:type="spellStart"/>
      <w:r w:rsidRPr="009F0F14">
        <w:rPr>
          <w:rStyle w:val="a8"/>
          <w:lang w:val="en-US"/>
        </w:rPr>
        <w:t>ru</w:t>
      </w:r>
      <w:proofErr w:type="spellEnd"/>
      <w:r>
        <w:rPr>
          <w:rStyle w:val="a8"/>
        </w:rPr>
        <w:t xml:space="preserve"> - </w:t>
      </w:r>
      <w:r>
        <w:t>Федеральный центр информационно - образовательных ресурсов.</w:t>
      </w:r>
    </w:p>
    <w:p w:rsidR="00671F2F" w:rsidRDefault="00F11ED4" w:rsidP="009F0F14">
      <w:pPr>
        <w:pStyle w:val="a"/>
        <w:tabs>
          <w:tab w:val="clear" w:pos="993"/>
          <w:tab w:val="left" w:pos="1134"/>
        </w:tabs>
      </w:pPr>
      <w:hyperlink r:id="rId6" w:history="1">
        <w:r w:rsidR="00671F2F">
          <w:rPr>
            <w:rStyle w:val="a8"/>
          </w:rPr>
          <w:t>http://resh.edu.ru</w:t>
        </w:r>
      </w:hyperlink>
      <w:r w:rsidR="00671F2F">
        <w:t xml:space="preserve"> - Российская электронная школа.</w:t>
      </w:r>
    </w:p>
    <w:p w:rsidR="009F0F14" w:rsidRPr="009F0F14" w:rsidRDefault="009F0F14" w:rsidP="009F0F14">
      <w:pPr>
        <w:pStyle w:val="a"/>
        <w:shd w:val="clear" w:color="auto" w:fill="FFFFFF"/>
        <w:spacing w:before="100" w:beforeAutospacing="1" w:after="100" w:afterAutospacing="1"/>
        <w:rPr>
          <w:color w:val="202020"/>
        </w:rPr>
      </w:pPr>
      <w:r w:rsidRPr="009F0F14">
        <w:rPr>
          <w:color w:val="202020"/>
        </w:rPr>
        <w:t>«</w:t>
      </w:r>
      <w:proofErr w:type="spellStart"/>
      <w:r w:rsidRPr="009F0F14">
        <w:rPr>
          <w:color w:val="202020"/>
        </w:rPr>
        <w:t>Маркетплейс</w:t>
      </w:r>
      <w:proofErr w:type="spellEnd"/>
      <w:r w:rsidRPr="009F0F14">
        <w:rPr>
          <w:color w:val="202020"/>
        </w:rPr>
        <w:t xml:space="preserve"> образовательных услуг» — </w:t>
      </w:r>
      <w:hyperlink r:id="rId7" w:tgtFrame="_blank" w:history="1">
        <w:r w:rsidRPr="009F0F14">
          <w:rPr>
            <w:rStyle w:val="a8"/>
          </w:rPr>
          <w:t>https://elducation.ru/</w:t>
        </w:r>
      </w:hyperlink>
    </w:p>
    <w:p w:rsidR="00671F2F" w:rsidRDefault="00023A9B" w:rsidP="00023A9B">
      <w:pPr>
        <w:pStyle w:val="a"/>
        <w:tabs>
          <w:tab w:val="clear" w:pos="993"/>
          <w:tab w:val="left" w:pos="1134"/>
        </w:tabs>
      </w:pPr>
      <w:r>
        <w:t xml:space="preserve">Система «Прием экзаменов </w:t>
      </w:r>
      <w:proofErr w:type="spellStart"/>
      <w:r>
        <w:t>Web</w:t>
      </w:r>
      <w:proofErr w:type="spellEnd"/>
      <w:r>
        <w:t xml:space="preserve">. </w:t>
      </w:r>
      <w:proofErr w:type="spellStart"/>
      <w:r>
        <w:t>Гостехнадзор</w:t>
      </w:r>
      <w:proofErr w:type="spellEnd"/>
      <w:r>
        <w:t>»</w:t>
      </w:r>
    </w:p>
    <w:p w:rsidR="00671F2F" w:rsidRPr="00D57FC2" w:rsidRDefault="00671F2F" w:rsidP="00D57FC2">
      <w:pPr>
        <w:shd w:val="clear" w:color="auto" w:fill="FFFFFF"/>
        <w:tabs>
          <w:tab w:val="left" w:pos="426"/>
          <w:tab w:val="left" w:pos="993"/>
        </w:tabs>
        <w:spacing w:after="0" w:line="240" w:lineRule="auto"/>
        <w:ind w:firstLine="709"/>
        <w:contextualSpacing/>
        <w:jc w:val="both"/>
        <w:rPr>
          <w:rFonts w:ascii="Times New Roman" w:eastAsia="Times New Roman" w:hAnsi="Times New Roman" w:cs="Times New Roman"/>
          <w:sz w:val="28"/>
          <w:szCs w:val="28"/>
          <w:lang w:eastAsia="ru-RU"/>
        </w:rPr>
      </w:pPr>
    </w:p>
    <w:p w:rsidR="00936A4A" w:rsidRDefault="00936A4A" w:rsidP="000D762E"/>
    <w:sectPr w:rsidR="00936A4A" w:rsidSect="001844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C3A"/>
    <w:multiLevelType w:val="multilevel"/>
    <w:tmpl w:val="7B921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75DAD"/>
    <w:multiLevelType w:val="multilevel"/>
    <w:tmpl w:val="F1EC8E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70356"/>
    <w:multiLevelType w:val="multilevel"/>
    <w:tmpl w:val="69C28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4557E0"/>
    <w:multiLevelType w:val="multilevel"/>
    <w:tmpl w:val="C964B6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A701C9"/>
    <w:multiLevelType w:val="multilevel"/>
    <w:tmpl w:val="5372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B41EAD"/>
    <w:multiLevelType w:val="multilevel"/>
    <w:tmpl w:val="38848F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CE6E56"/>
    <w:multiLevelType w:val="multilevel"/>
    <w:tmpl w:val="2F321C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4E0FC4"/>
    <w:multiLevelType w:val="multilevel"/>
    <w:tmpl w:val="FAAC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01E4B"/>
    <w:multiLevelType w:val="hybridMultilevel"/>
    <w:tmpl w:val="D388C29A"/>
    <w:lvl w:ilvl="0" w:tplc="E83AA340">
      <w:start w:val="1"/>
      <w:numFmt w:val="decimal"/>
      <w:pStyle w:val="a"/>
      <w:lvlText w:val="%1."/>
      <w:lvlJc w:val="left"/>
      <w:pPr>
        <w:ind w:left="36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46CD7C2C"/>
    <w:multiLevelType w:val="multilevel"/>
    <w:tmpl w:val="1488EF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142066"/>
    <w:multiLevelType w:val="multilevel"/>
    <w:tmpl w:val="5F5CA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DF035A"/>
    <w:multiLevelType w:val="multilevel"/>
    <w:tmpl w:val="864A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D02857"/>
    <w:multiLevelType w:val="multilevel"/>
    <w:tmpl w:val="A2FC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940FB4"/>
    <w:multiLevelType w:val="multilevel"/>
    <w:tmpl w:val="2C10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3"/>
  </w:num>
  <w:num w:numId="3">
    <w:abstractNumId w:val="10"/>
  </w:num>
  <w:num w:numId="4">
    <w:abstractNumId w:val="9"/>
  </w:num>
  <w:num w:numId="5">
    <w:abstractNumId w:val="0"/>
  </w:num>
  <w:num w:numId="6">
    <w:abstractNumId w:val="1"/>
  </w:num>
  <w:num w:numId="7">
    <w:abstractNumId w:val="2"/>
  </w:num>
  <w:num w:numId="8">
    <w:abstractNumId w:val="5"/>
  </w:num>
  <w:num w:numId="9">
    <w:abstractNumId w:val="6"/>
  </w:num>
  <w:num w:numId="10">
    <w:abstractNumId w:val="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6A5E88"/>
    <w:rsid w:val="00023A9B"/>
    <w:rsid w:val="000C5829"/>
    <w:rsid w:val="000D762E"/>
    <w:rsid w:val="0011571D"/>
    <w:rsid w:val="00120F35"/>
    <w:rsid w:val="00154E5A"/>
    <w:rsid w:val="001844D2"/>
    <w:rsid w:val="001F4AAC"/>
    <w:rsid w:val="00206E3F"/>
    <w:rsid w:val="00346430"/>
    <w:rsid w:val="00357985"/>
    <w:rsid w:val="003D2718"/>
    <w:rsid w:val="003F24B9"/>
    <w:rsid w:val="00436AC5"/>
    <w:rsid w:val="0045347B"/>
    <w:rsid w:val="004A703D"/>
    <w:rsid w:val="0053785B"/>
    <w:rsid w:val="0059048A"/>
    <w:rsid w:val="006136BD"/>
    <w:rsid w:val="006610AD"/>
    <w:rsid w:val="00671F2F"/>
    <w:rsid w:val="006A5E88"/>
    <w:rsid w:val="00727D5E"/>
    <w:rsid w:val="007B4338"/>
    <w:rsid w:val="00826CD2"/>
    <w:rsid w:val="00887BCE"/>
    <w:rsid w:val="008E2CD3"/>
    <w:rsid w:val="00902350"/>
    <w:rsid w:val="00922E24"/>
    <w:rsid w:val="00927026"/>
    <w:rsid w:val="00936A4A"/>
    <w:rsid w:val="009C4B2E"/>
    <w:rsid w:val="009E4437"/>
    <w:rsid w:val="009F0F14"/>
    <w:rsid w:val="00A51B7B"/>
    <w:rsid w:val="00AA674B"/>
    <w:rsid w:val="00AC78A1"/>
    <w:rsid w:val="00B66CF4"/>
    <w:rsid w:val="00B7348B"/>
    <w:rsid w:val="00BB63F1"/>
    <w:rsid w:val="00BC2F08"/>
    <w:rsid w:val="00BC7C88"/>
    <w:rsid w:val="00CF41D7"/>
    <w:rsid w:val="00D57FC2"/>
    <w:rsid w:val="00E63A53"/>
    <w:rsid w:val="00EA529D"/>
    <w:rsid w:val="00EF1EBE"/>
    <w:rsid w:val="00F11ED4"/>
    <w:rsid w:val="00F247B9"/>
    <w:rsid w:val="00F76239"/>
    <w:rsid w:val="00FA7D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46EC0"/>
  <w15:docId w15:val="{2073F942-CE21-44E3-9B7C-5F2C8DCE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44D2"/>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436A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125">
    <w:name w:val="Стиль 14 пт Первая строка:  125 см"/>
    <w:basedOn w:val="a0"/>
    <w:rsid w:val="001F4AAC"/>
    <w:pPr>
      <w:suppressAutoHyphens/>
      <w:spacing w:after="0" w:line="240" w:lineRule="auto"/>
      <w:ind w:firstLine="709"/>
    </w:pPr>
    <w:rPr>
      <w:rFonts w:ascii="Times New Roman" w:eastAsia="Times New Roman" w:hAnsi="Times New Roman" w:cs="Times New Roman"/>
      <w:sz w:val="28"/>
      <w:szCs w:val="20"/>
      <w:lang w:eastAsia="ar-SA"/>
    </w:rPr>
  </w:style>
  <w:style w:type="character" w:styleId="a5">
    <w:name w:val="Strong"/>
    <w:basedOn w:val="a1"/>
    <w:uiPriority w:val="22"/>
    <w:qFormat/>
    <w:rsid w:val="00206E3F"/>
    <w:rPr>
      <w:b/>
      <w:bCs/>
    </w:rPr>
  </w:style>
  <w:style w:type="character" w:customStyle="1" w:styleId="a6">
    <w:name w:val="Список нумерованный Знак"/>
    <w:basedOn w:val="a1"/>
    <w:link w:val="a"/>
    <w:locked/>
    <w:rsid w:val="00671F2F"/>
    <w:rPr>
      <w:rFonts w:ascii="Times New Roman" w:eastAsia="Times New Roman" w:hAnsi="Times New Roman" w:cs="Times New Roman"/>
      <w:sz w:val="28"/>
      <w:szCs w:val="28"/>
      <w:lang w:eastAsia="ru-RU"/>
    </w:rPr>
  </w:style>
  <w:style w:type="paragraph" w:customStyle="1" w:styleId="a">
    <w:name w:val="Список нумерованный"/>
    <w:basedOn w:val="a7"/>
    <w:link w:val="a6"/>
    <w:qFormat/>
    <w:rsid w:val="00671F2F"/>
    <w:pPr>
      <w:numPr>
        <w:numId w:val="11"/>
      </w:numPr>
      <w:tabs>
        <w:tab w:val="left" w:pos="993"/>
      </w:tabs>
      <w:spacing w:after="0" w:line="240" w:lineRule="auto"/>
      <w:jc w:val="both"/>
    </w:pPr>
    <w:rPr>
      <w:rFonts w:ascii="Times New Roman" w:eastAsia="Times New Roman" w:hAnsi="Times New Roman" w:cs="Times New Roman"/>
      <w:sz w:val="28"/>
      <w:szCs w:val="28"/>
      <w:lang w:eastAsia="ru-RU"/>
    </w:rPr>
  </w:style>
  <w:style w:type="character" w:styleId="a8">
    <w:name w:val="Hyperlink"/>
    <w:basedOn w:val="a1"/>
    <w:uiPriority w:val="99"/>
    <w:semiHidden/>
    <w:unhideWhenUsed/>
    <w:rsid w:val="00671F2F"/>
    <w:rPr>
      <w:color w:val="0563C1" w:themeColor="hyperlink"/>
      <w:u w:val="single"/>
    </w:rPr>
  </w:style>
  <w:style w:type="paragraph" w:customStyle="1" w:styleId="Default">
    <w:name w:val="Default"/>
    <w:rsid w:val="00671F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9">
    <w:name w:val="Основной текст_"/>
    <w:basedOn w:val="a1"/>
    <w:link w:val="6"/>
    <w:locked/>
    <w:rsid w:val="00671F2F"/>
    <w:rPr>
      <w:rFonts w:ascii="Times New Roman" w:eastAsia="Times New Roman" w:hAnsi="Times New Roman" w:cs="Times New Roman"/>
      <w:sz w:val="27"/>
      <w:szCs w:val="27"/>
      <w:shd w:val="clear" w:color="auto" w:fill="FFFFFF"/>
    </w:rPr>
  </w:style>
  <w:style w:type="paragraph" w:customStyle="1" w:styleId="6">
    <w:name w:val="Основной текст6"/>
    <w:basedOn w:val="a0"/>
    <w:link w:val="a9"/>
    <w:rsid w:val="00671F2F"/>
    <w:pPr>
      <w:widowControl w:val="0"/>
      <w:shd w:val="clear" w:color="auto" w:fill="FFFFFF"/>
      <w:spacing w:after="240" w:line="322" w:lineRule="exact"/>
      <w:ind w:hanging="380"/>
      <w:jc w:val="both"/>
    </w:pPr>
    <w:rPr>
      <w:rFonts w:ascii="Times New Roman" w:eastAsia="Times New Roman" w:hAnsi="Times New Roman" w:cs="Times New Roman"/>
      <w:sz w:val="27"/>
      <w:szCs w:val="27"/>
    </w:rPr>
  </w:style>
  <w:style w:type="paragraph" w:styleId="a7">
    <w:name w:val="List Paragraph"/>
    <w:basedOn w:val="a0"/>
    <w:uiPriority w:val="34"/>
    <w:qFormat/>
    <w:rsid w:val="00671F2F"/>
    <w:pPr>
      <w:ind w:left="720"/>
      <w:contextualSpacing/>
    </w:pPr>
  </w:style>
  <w:style w:type="character" w:styleId="aa">
    <w:name w:val="FollowedHyperlink"/>
    <w:basedOn w:val="a1"/>
    <w:uiPriority w:val="99"/>
    <w:semiHidden/>
    <w:unhideWhenUsed/>
    <w:rsid w:val="00887BCE"/>
    <w:rPr>
      <w:color w:val="954F72" w:themeColor="followedHyperlink"/>
      <w:u w:val="single"/>
    </w:rPr>
  </w:style>
  <w:style w:type="character" w:customStyle="1" w:styleId="description">
    <w:name w:val="description"/>
    <w:basedOn w:val="a1"/>
    <w:rsid w:val="00EF1EBE"/>
  </w:style>
  <w:style w:type="character" w:styleId="ab">
    <w:name w:val="Emphasis"/>
    <w:basedOn w:val="a1"/>
    <w:uiPriority w:val="20"/>
    <w:qFormat/>
    <w:rsid w:val="003464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20234">
      <w:bodyDiv w:val="1"/>
      <w:marLeft w:val="0"/>
      <w:marRight w:val="0"/>
      <w:marTop w:val="0"/>
      <w:marBottom w:val="0"/>
      <w:divBdr>
        <w:top w:val="none" w:sz="0" w:space="0" w:color="auto"/>
        <w:left w:val="none" w:sz="0" w:space="0" w:color="auto"/>
        <w:bottom w:val="none" w:sz="0" w:space="0" w:color="auto"/>
        <w:right w:val="none" w:sz="0" w:space="0" w:color="auto"/>
      </w:divBdr>
    </w:div>
    <w:div w:id="191379910">
      <w:bodyDiv w:val="1"/>
      <w:marLeft w:val="0"/>
      <w:marRight w:val="0"/>
      <w:marTop w:val="0"/>
      <w:marBottom w:val="0"/>
      <w:divBdr>
        <w:top w:val="none" w:sz="0" w:space="0" w:color="auto"/>
        <w:left w:val="none" w:sz="0" w:space="0" w:color="auto"/>
        <w:bottom w:val="none" w:sz="0" w:space="0" w:color="auto"/>
        <w:right w:val="none" w:sz="0" w:space="0" w:color="auto"/>
      </w:divBdr>
    </w:div>
    <w:div w:id="349794216">
      <w:bodyDiv w:val="1"/>
      <w:marLeft w:val="0"/>
      <w:marRight w:val="0"/>
      <w:marTop w:val="0"/>
      <w:marBottom w:val="0"/>
      <w:divBdr>
        <w:top w:val="none" w:sz="0" w:space="0" w:color="auto"/>
        <w:left w:val="none" w:sz="0" w:space="0" w:color="auto"/>
        <w:bottom w:val="none" w:sz="0" w:space="0" w:color="auto"/>
        <w:right w:val="none" w:sz="0" w:space="0" w:color="auto"/>
      </w:divBdr>
    </w:div>
    <w:div w:id="404301407">
      <w:bodyDiv w:val="1"/>
      <w:marLeft w:val="0"/>
      <w:marRight w:val="0"/>
      <w:marTop w:val="0"/>
      <w:marBottom w:val="0"/>
      <w:divBdr>
        <w:top w:val="none" w:sz="0" w:space="0" w:color="auto"/>
        <w:left w:val="none" w:sz="0" w:space="0" w:color="auto"/>
        <w:bottom w:val="none" w:sz="0" w:space="0" w:color="auto"/>
        <w:right w:val="none" w:sz="0" w:space="0" w:color="auto"/>
      </w:divBdr>
    </w:div>
    <w:div w:id="1093472041">
      <w:bodyDiv w:val="1"/>
      <w:marLeft w:val="0"/>
      <w:marRight w:val="0"/>
      <w:marTop w:val="0"/>
      <w:marBottom w:val="0"/>
      <w:divBdr>
        <w:top w:val="none" w:sz="0" w:space="0" w:color="auto"/>
        <w:left w:val="none" w:sz="0" w:space="0" w:color="auto"/>
        <w:bottom w:val="none" w:sz="0" w:space="0" w:color="auto"/>
        <w:right w:val="none" w:sz="0" w:space="0" w:color="auto"/>
      </w:divBdr>
    </w:div>
    <w:div w:id="1103959338">
      <w:bodyDiv w:val="1"/>
      <w:marLeft w:val="0"/>
      <w:marRight w:val="0"/>
      <w:marTop w:val="0"/>
      <w:marBottom w:val="0"/>
      <w:divBdr>
        <w:top w:val="none" w:sz="0" w:space="0" w:color="auto"/>
        <w:left w:val="none" w:sz="0" w:space="0" w:color="auto"/>
        <w:bottom w:val="none" w:sz="0" w:space="0" w:color="auto"/>
        <w:right w:val="none" w:sz="0" w:space="0" w:color="auto"/>
      </w:divBdr>
    </w:div>
    <w:div w:id="1317488496">
      <w:bodyDiv w:val="1"/>
      <w:marLeft w:val="0"/>
      <w:marRight w:val="0"/>
      <w:marTop w:val="0"/>
      <w:marBottom w:val="0"/>
      <w:divBdr>
        <w:top w:val="none" w:sz="0" w:space="0" w:color="auto"/>
        <w:left w:val="none" w:sz="0" w:space="0" w:color="auto"/>
        <w:bottom w:val="none" w:sz="0" w:space="0" w:color="auto"/>
        <w:right w:val="none" w:sz="0" w:space="0" w:color="auto"/>
      </w:divBdr>
    </w:div>
    <w:div w:id="1358845529">
      <w:bodyDiv w:val="1"/>
      <w:marLeft w:val="0"/>
      <w:marRight w:val="0"/>
      <w:marTop w:val="0"/>
      <w:marBottom w:val="0"/>
      <w:divBdr>
        <w:top w:val="none" w:sz="0" w:space="0" w:color="auto"/>
        <w:left w:val="none" w:sz="0" w:space="0" w:color="auto"/>
        <w:bottom w:val="none" w:sz="0" w:space="0" w:color="auto"/>
        <w:right w:val="none" w:sz="0" w:space="0" w:color="auto"/>
      </w:divBdr>
    </w:div>
    <w:div w:id="162145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lducation.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esh.edu.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49748-9509-411A-8FEC-534A64CD8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5</Pages>
  <Words>1829</Words>
  <Characters>10430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16</cp:revision>
  <dcterms:created xsi:type="dcterms:W3CDTF">2021-04-01T11:26:00Z</dcterms:created>
  <dcterms:modified xsi:type="dcterms:W3CDTF">2021-04-19T08:55:00Z</dcterms:modified>
</cp:coreProperties>
</file>