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  <w:r w:rsidRPr="00A039A9">
        <w:rPr>
          <w:sz w:val="28"/>
          <w:szCs w:val="28"/>
        </w:rPr>
        <w:t>Исследовательская работа</w:t>
      </w:r>
    </w:p>
    <w:p w:rsidR="00B21815" w:rsidRDefault="00B21815" w:rsidP="00B21815">
      <w:pPr>
        <w:jc w:val="center"/>
        <w:rPr>
          <w:b/>
          <w:sz w:val="28"/>
          <w:szCs w:val="28"/>
        </w:rPr>
      </w:pPr>
      <w:r w:rsidRPr="00482FBC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Истоки нравственности и пороков в баснях </w:t>
      </w:r>
    </w:p>
    <w:p w:rsidR="00B21815" w:rsidRPr="00482FBC" w:rsidRDefault="00B21815" w:rsidP="00B218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Ивана Андреевича Крылова</w:t>
      </w:r>
      <w:r w:rsidRPr="00482FBC">
        <w:rPr>
          <w:b/>
          <w:sz w:val="28"/>
          <w:szCs w:val="28"/>
        </w:rPr>
        <w:t>»</w:t>
      </w: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Default="00B76559" w:rsidP="00B21815">
      <w:pPr>
        <w:jc w:val="center"/>
        <w:rPr>
          <w:sz w:val="28"/>
          <w:szCs w:val="28"/>
        </w:rPr>
      </w:pPr>
    </w:p>
    <w:p w:rsidR="00B76559" w:rsidRPr="00A039A9" w:rsidRDefault="00B76559" w:rsidP="00B21815">
      <w:pPr>
        <w:jc w:val="center"/>
        <w:rPr>
          <w:sz w:val="28"/>
          <w:szCs w:val="28"/>
        </w:rPr>
      </w:pPr>
    </w:p>
    <w:p w:rsidR="00B21815" w:rsidRPr="00A039A9" w:rsidRDefault="00B21815" w:rsidP="00B76559">
      <w:pPr>
        <w:jc w:val="center"/>
        <w:rPr>
          <w:sz w:val="28"/>
          <w:szCs w:val="28"/>
        </w:rPr>
      </w:pPr>
    </w:p>
    <w:p w:rsidR="00B76559" w:rsidRDefault="00B21815" w:rsidP="00B76559">
      <w:pPr>
        <w:tabs>
          <w:tab w:val="left" w:pos="425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Автор:</w:t>
      </w:r>
      <w:r w:rsidR="00B76559" w:rsidRPr="00B76559">
        <w:rPr>
          <w:sz w:val="28"/>
          <w:szCs w:val="28"/>
        </w:rPr>
        <w:t xml:space="preserve"> </w:t>
      </w:r>
      <w:proofErr w:type="spellStart"/>
      <w:r w:rsidR="00B76559">
        <w:rPr>
          <w:sz w:val="28"/>
          <w:szCs w:val="28"/>
        </w:rPr>
        <w:t>Юзикеева</w:t>
      </w:r>
      <w:proofErr w:type="spellEnd"/>
      <w:r w:rsidR="00B76559">
        <w:rPr>
          <w:sz w:val="28"/>
          <w:szCs w:val="28"/>
        </w:rPr>
        <w:t xml:space="preserve"> Ильмира Ленаровна,</w:t>
      </w:r>
    </w:p>
    <w:p w:rsidR="00B76559" w:rsidRPr="00A039A9" w:rsidRDefault="00B76559" w:rsidP="00B76559">
      <w:pPr>
        <w:tabs>
          <w:tab w:val="left" w:pos="425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учитель </w:t>
      </w:r>
      <w:r w:rsidRPr="00A039A9">
        <w:rPr>
          <w:sz w:val="28"/>
          <w:szCs w:val="28"/>
        </w:rPr>
        <w:t>русского языка и литературы</w:t>
      </w:r>
    </w:p>
    <w:p w:rsidR="00B21815" w:rsidRDefault="00B21815" w:rsidP="00B76559">
      <w:pPr>
        <w:jc w:val="center"/>
        <w:rPr>
          <w:sz w:val="28"/>
          <w:szCs w:val="28"/>
        </w:rPr>
      </w:pPr>
      <w:r>
        <w:rPr>
          <w:sz w:val="28"/>
          <w:szCs w:val="28"/>
        </w:rPr>
        <w:t>МБОУ «</w:t>
      </w:r>
      <w:proofErr w:type="spellStart"/>
      <w:r>
        <w:rPr>
          <w:sz w:val="28"/>
          <w:szCs w:val="28"/>
        </w:rPr>
        <w:t>Камаевская</w:t>
      </w:r>
      <w:proofErr w:type="spellEnd"/>
    </w:p>
    <w:p w:rsidR="00B21815" w:rsidRPr="00A039A9" w:rsidRDefault="00B21815" w:rsidP="00B76559">
      <w:pPr>
        <w:jc w:val="center"/>
        <w:rPr>
          <w:sz w:val="28"/>
          <w:szCs w:val="28"/>
        </w:rPr>
      </w:pPr>
      <w:r>
        <w:rPr>
          <w:sz w:val="28"/>
          <w:szCs w:val="28"/>
        </w:rPr>
        <w:t>основная общеобразовательная школа»</w:t>
      </w: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right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Pr="00A039A9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  <w:r w:rsidRPr="00A039A9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="00B76559">
        <w:rPr>
          <w:sz w:val="28"/>
          <w:szCs w:val="28"/>
        </w:rPr>
        <w:t>21</w:t>
      </w:r>
      <w:r w:rsidRPr="00A039A9">
        <w:rPr>
          <w:sz w:val="28"/>
          <w:szCs w:val="28"/>
        </w:rPr>
        <w:t xml:space="preserve"> год</w:t>
      </w: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Default="00B21815" w:rsidP="00B21815">
      <w:pPr>
        <w:jc w:val="center"/>
        <w:rPr>
          <w:sz w:val="28"/>
          <w:szCs w:val="28"/>
        </w:rPr>
      </w:pPr>
    </w:p>
    <w:p w:rsidR="00B21815" w:rsidRPr="0013723B" w:rsidRDefault="00B21815" w:rsidP="00B21815">
      <w:pPr>
        <w:jc w:val="center"/>
        <w:rPr>
          <w:sz w:val="28"/>
          <w:szCs w:val="28"/>
        </w:rPr>
      </w:pP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13723B">
        <w:rPr>
          <w:b/>
          <w:bCs/>
          <w:color w:val="000000"/>
          <w:sz w:val="28"/>
          <w:szCs w:val="28"/>
        </w:rPr>
        <w:t>Содержание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13723B">
        <w:rPr>
          <w:color w:val="000000"/>
          <w:sz w:val="28"/>
          <w:szCs w:val="28"/>
        </w:rPr>
        <w:t>Введение……………</w:t>
      </w:r>
      <w:r>
        <w:rPr>
          <w:color w:val="000000"/>
          <w:sz w:val="28"/>
          <w:szCs w:val="28"/>
        </w:rPr>
        <w:t>…………………………………</w:t>
      </w:r>
      <w:proofErr w:type="gramStart"/>
      <w:r>
        <w:rPr>
          <w:color w:val="000000"/>
          <w:sz w:val="28"/>
          <w:szCs w:val="28"/>
        </w:rPr>
        <w:t>…….</w:t>
      </w:r>
      <w:proofErr w:type="gramEnd"/>
      <w:r>
        <w:rPr>
          <w:color w:val="000000"/>
          <w:sz w:val="28"/>
          <w:szCs w:val="28"/>
        </w:rPr>
        <w:t>2-3</w:t>
      </w: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2.Основная часть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proofErr w:type="gramStart"/>
      <w:r>
        <w:rPr>
          <w:color w:val="000000"/>
          <w:sz w:val="28"/>
          <w:szCs w:val="28"/>
        </w:rPr>
        <w:t>1</w:t>
      </w:r>
      <w:r w:rsidRPr="0013723B">
        <w:rPr>
          <w:color w:val="000000"/>
          <w:sz w:val="28"/>
          <w:szCs w:val="28"/>
        </w:rPr>
        <w:t xml:space="preserve"> В</w:t>
      </w:r>
      <w:proofErr w:type="gramEnd"/>
      <w:r w:rsidRPr="0013723B">
        <w:rPr>
          <w:color w:val="000000"/>
          <w:sz w:val="28"/>
          <w:szCs w:val="28"/>
        </w:rPr>
        <w:t xml:space="preserve"> мире басен</w:t>
      </w:r>
      <w:r>
        <w:rPr>
          <w:color w:val="000000"/>
          <w:sz w:val="28"/>
          <w:szCs w:val="28"/>
        </w:rPr>
        <w:t>………………………………………………3-4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</w:t>
      </w:r>
      <w:r w:rsidRPr="0013723B">
        <w:rPr>
          <w:color w:val="000000"/>
          <w:sz w:val="28"/>
          <w:szCs w:val="28"/>
        </w:rPr>
        <w:t xml:space="preserve"> Интересные факты из жизни</w:t>
      </w:r>
      <w:r>
        <w:rPr>
          <w:color w:val="000000"/>
          <w:sz w:val="28"/>
          <w:szCs w:val="28"/>
        </w:rPr>
        <w:t xml:space="preserve"> Крылова…………………………………………………</w:t>
      </w:r>
      <w:proofErr w:type="gramStart"/>
      <w:r>
        <w:rPr>
          <w:color w:val="000000"/>
          <w:sz w:val="28"/>
          <w:szCs w:val="28"/>
        </w:rPr>
        <w:t>…….</w:t>
      </w:r>
      <w:proofErr w:type="gramEnd"/>
      <w:r>
        <w:rPr>
          <w:color w:val="000000"/>
          <w:sz w:val="28"/>
          <w:szCs w:val="28"/>
        </w:rPr>
        <w:t>4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</w:t>
      </w:r>
      <w:r w:rsidRPr="0013723B">
        <w:rPr>
          <w:color w:val="000000"/>
          <w:sz w:val="28"/>
          <w:szCs w:val="28"/>
        </w:rPr>
        <w:t xml:space="preserve"> Басня «</w:t>
      </w:r>
      <w:r>
        <w:rPr>
          <w:color w:val="000000"/>
          <w:sz w:val="28"/>
          <w:szCs w:val="28"/>
        </w:rPr>
        <w:t xml:space="preserve">Свинья под </w:t>
      </w:r>
      <w:proofErr w:type="gramStart"/>
      <w:r>
        <w:rPr>
          <w:color w:val="000000"/>
          <w:sz w:val="28"/>
          <w:szCs w:val="28"/>
        </w:rPr>
        <w:t>дубом»…</w:t>
      </w:r>
      <w:proofErr w:type="gramEnd"/>
      <w:r>
        <w:rPr>
          <w:color w:val="000000"/>
          <w:sz w:val="28"/>
          <w:szCs w:val="28"/>
        </w:rPr>
        <w:t>……………………………5-6</w:t>
      </w: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</w:t>
      </w:r>
      <w:r w:rsidRPr="0013723B">
        <w:rPr>
          <w:color w:val="000000"/>
          <w:sz w:val="28"/>
          <w:szCs w:val="28"/>
        </w:rPr>
        <w:t xml:space="preserve"> Басня «</w:t>
      </w:r>
      <w:r>
        <w:rPr>
          <w:color w:val="000000"/>
          <w:sz w:val="28"/>
          <w:szCs w:val="28"/>
        </w:rPr>
        <w:t xml:space="preserve">Волк и </w:t>
      </w:r>
      <w:proofErr w:type="gramStart"/>
      <w:r>
        <w:rPr>
          <w:color w:val="000000"/>
          <w:sz w:val="28"/>
          <w:szCs w:val="28"/>
        </w:rPr>
        <w:t>Ягненок»…</w:t>
      </w:r>
      <w:proofErr w:type="gramEnd"/>
      <w:r>
        <w:rPr>
          <w:color w:val="000000"/>
          <w:sz w:val="28"/>
          <w:szCs w:val="28"/>
        </w:rPr>
        <w:t>………………………………6-7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2.5 Басня «Кукушка и </w:t>
      </w:r>
      <w:proofErr w:type="gramStart"/>
      <w:r>
        <w:rPr>
          <w:color w:val="000000"/>
          <w:sz w:val="28"/>
          <w:szCs w:val="28"/>
        </w:rPr>
        <w:t>Петух»…</w:t>
      </w:r>
      <w:proofErr w:type="gramEnd"/>
      <w:r>
        <w:rPr>
          <w:color w:val="000000"/>
          <w:sz w:val="28"/>
          <w:szCs w:val="28"/>
        </w:rPr>
        <w:t>…………………………….7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13723B">
        <w:rPr>
          <w:color w:val="000000"/>
          <w:sz w:val="28"/>
          <w:szCs w:val="28"/>
        </w:rPr>
        <w:t>Заключение……………</w:t>
      </w:r>
      <w:r>
        <w:rPr>
          <w:color w:val="000000"/>
          <w:sz w:val="28"/>
          <w:szCs w:val="28"/>
        </w:rPr>
        <w:t>………………………………</w:t>
      </w:r>
      <w:proofErr w:type="gramStart"/>
      <w:r>
        <w:rPr>
          <w:color w:val="000000"/>
          <w:sz w:val="28"/>
          <w:szCs w:val="28"/>
        </w:rPr>
        <w:t>…….</w:t>
      </w:r>
      <w:proofErr w:type="gramEnd"/>
      <w:r>
        <w:rPr>
          <w:color w:val="000000"/>
          <w:sz w:val="28"/>
          <w:szCs w:val="28"/>
        </w:rPr>
        <w:t>8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13723B">
        <w:rPr>
          <w:color w:val="000000"/>
          <w:sz w:val="28"/>
          <w:szCs w:val="28"/>
        </w:rPr>
        <w:t>Литература…………</w:t>
      </w:r>
      <w:r>
        <w:rPr>
          <w:color w:val="000000"/>
          <w:sz w:val="28"/>
          <w:szCs w:val="28"/>
        </w:rPr>
        <w:t>…………………………………</w:t>
      </w:r>
      <w:proofErr w:type="gramStart"/>
      <w:r>
        <w:rPr>
          <w:color w:val="000000"/>
          <w:sz w:val="28"/>
          <w:szCs w:val="28"/>
        </w:rPr>
        <w:t>…….</w:t>
      </w:r>
      <w:proofErr w:type="gramEnd"/>
      <w:r>
        <w:rPr>
          <w:color w:val="000000"/>
          <w:sz w:val="28"/>
          <w:szCs w:val="28"/>
        </w:rPr>
        <w:t>.8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</w:t>
      </w:r>
      <w:r w:rsidRPr="0013723B">
        <w:rPr>
          <w:color w:val="000000"/>
          <w:sz w:val="28"/>
          <w:szCs w:val="28"/>
        </w:rPr>
        <w:t>Приложение………………</w:t>
      </w:r>
      <w:r>
        <w:rPr>
          <w:color w:val="000000"/>
          <w:sz w:val="28"/>
          <w:szCs w:val="28"/>
        </w:rPr>
        <w:t>…………………………………9-12</w:t>
      </w:r>
    </w:p>
    <w:p w:rsidR="00B21815" w:rsidRDefault="00B21815" w:rsidP="00B21815"/>
    <w:p w:rsidR="00B21815" w:rsidRDefault="00B21815" w:rsidP="00B21815"/>
    <w:p w:rsidR="00B21815" w:rsidRDefault="00B21815" w:rsidP="00B21815"/>
    <w:p w:rsidR="00B21815" w:rsidRDefault="00B21815" w:rsidP="00B21815"/>
    <w:p w:rsidR="00B21815" w:rsidRDefault="00B21815" w:rsidP="00B21815"/>
    <w:p w:rsidR="00B21815" w:rsidRDefault="00B21815" w:rsidP="00B21815"/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1.</w:t>
      </w:r>
      <w:r w:rsidRPr="0013723B">
        <w:rPr>
          <w:b/>
          <w:bCs/>
          <w:color w:val="000000"/>
          <w:sz w:val="28"/>
          <w:szCs w:val="28"/>
        </w:rPr>
        <w:t>Введение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92C69">
        <w:rPr>
          <w:sz w:val="28"/>
          <w:szCs w:val="28"/>
        </w:rPr>
        <w:t xml:space="preserve">Басни </w:t>
      </w:r>
      <w:r>
        <w:rPr>
          <w:sz w:val="28"/>
          <w:szCs w:val="28"/>
        </w:rPr>
        <w:t>И.</w:t>
      </w:r>
      <w:r w:rsidRPr="001519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 Крылова </w:t>
      </w:r>
      <w:r w:rsidRPr="00714BBF">
        <w:rPr>
          <w:b/>
          <w:sz w:val="28"/>
          <w:szCs w:val="28"/>
        </w:rPr>
        <w:t>(приложение№1)</w:t>
      </w:r>
      <w:r>
        <w:rPr>
          <w:sz w:val="28"/>
          <w:szCs w:val="28"/>
        </w:rPr>
        <w:t xml:space="preserve"> знакомы каждому читателю нашей необъятной страны, причем ещё с дошкольного возраста мы знакомы с его баснями, а затем «проходим» </w:t>
      </w:r>
      <w:proofErr w:type="gramStart"/>
      <w:r>
        <w:rPr>
          <w:sz w:val="28"/>
          <w:szCs w:val="28"/>
        </w:rPr>
        <w:t>их  в</w:t>
      </w:r>
      <w:proofErr w:type="gramEnd"/>
      <w:r>
        <w:rPr>
          <w:sz w:val="28"/>
          <w:szCs w:val="28"/>
        </w:rPr>
        <w:t xml:space="preserve"> школе. Я сама много читаю и знаю наизусть многие басни Крылова, их любят и в нашей семье.</w:t>
      </w:r>
      <w:r>
        <w:rPr>
          <w:color w:val="000000"/>
          <w:sz w:val="28"/>
          <w:szCs w:val="28"/>
        </w:rPr>
        <w:t xml:space="preserve">                                                                  </w:t>
      </w:r>
      <w:r w:rsidRPr="0013723B">
        <w:rPr>
          <w:color w:val="000000"/>
          <w:sz w:val="28"/>
          <w:szCs w:val="28"/>
        </w:rPr>
        <w:t>В баснях Крылова воплощаются не только душа и мудрость, но и эстетические возможности народа. Еще при жизни писателя русская прогрессивная критика признавала его первым баснописцем в Европе. Мастер «истинной живописи» (Жуковский), «истинно народный поэт» (Пушкин), «поэт и мудрец», слившиеся воедино (Гоголь), — так отзывались о Крылове современные ему</w:t>
      </w:r>
      <w:r>
        <w:rPr>
          <w:color w:val="000000"/>
          <w:sz w:val="28"/>
          <w:szCs w:val="28"/>
        </w:rPr>
        <w:t xml:space="preserve"> классики русской литературы.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723B">
        <w:rPr>
          <w:b/>
          <w:bCs/>
          <w:color w:val="000000"/>
          <w:sz w:val="28"/>
          <w:szCs w:val="28"/>
        </w:rPr>
        <w:t>Актуальность:</w:t>
      </w:r>
      <w:r w:rsidRPr="0013723B">
        <w:rPr>
          <w:color w:val="000000"/>
          <w:sz w:val="28"/>
          <w:szCs w:val="28"/>
        </w:rPr>
        <w:t xml:space="preserve"> У Ивана Андреевича Крылова много басен. Каждая из них несет в себе нравоучение, высмеивает те или иные пороки людей. Читая </w:t>
      </w:r>
      <w:r w:rsidRPr="0013723B">
        <w:rPr>
          <w:color w:val="000000"/>
          <w:sz w:val="28"/>
          <w:szCs w:val="28"/>
        </w:rPr>
        <w:lastRenderedPageBreak/>
        <w:t>басню, невольно задумываешься над ее происхождением, над мотивами, которые подтолкнули писателя к созданию басни. Тема «Истоки нравственности и пороков в баснях Ивана Андреевича Крылова» является актуальной и сегодня, так как пороки живут в людях всегда, и не каждый может их увидеть, а тем более их исправить. Встретившись с героями басен дедушки Крылова, люди узнают в них своих знакомых или самого себя.</w:t>
      </w:r>
    </w:p>
    <w:p w:rsidR="00B21815" w:rsidRPr="0013723B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723B">
        <w:rPr>
          <w:b/>
          <w:bCs/>
          <w:color w:val="000000"/>
          <w:sz w:val="28"/>
          <w:szCs w:val="28"/>
        </w:rPr>
        <w:t>Цель исследования:</w:t>
      </w:r>
      <w:r w:rsidRPr="0013723B">
        <w:rPr>
          <w:color w:val="000000"/>
          <w:sz w:val="28"/>
          <w:szCs w:val="28"/>
        </w:rPr>
        <w:t> узнать истоки темы нравственности и пороков в баснях Крылова «Осел и соловей», «Свинья под дубом».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b/>
          <w:bCs/>
          <w:color w:val="000000"/>
          <w:sz w:val="28"/>
          <w:szCs w:val="28"/>
        </w:rPr>
        <w:t>Объект исследования:</w:t>
      </w:r>
      <w:r w:rsidRPr="00457305">
        <w:rPr>
          <w:color w:val="000000"/>
          <w:sz w:val="28"/>
          <w:szCs w:val="28"/>
        </w:rPr>
        <w:t> басни Ивана Андреевича Крылова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b/>
          <w:bCs/>
          <w:color w:val="000000"/>
          <w:sz w:val="28"/>
          <w:szCs w:val="28"/>
        </w:rPr>
        <w:t>Предмет исследования:</w:t>
      </w:r>
      <w:r w:rsidRPr="00457305">
        <w:rPr>
          <w:color w:val="000000"/>
          <w:sz w:val="28"/>
          <w:szCs w:val="28"/>
        </w:rPr>
        <w:t> истоки нравственности и пороков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b/>
          <w:bCs/>
          <w:color w:val="000000"/>
          <w:sz w:val="28"/>
          <w:szCs w:val="28"/>
        </w:rPr>
        <w:t>Задачи исследования: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1. Изучить литературу, связанную с описанием жизни и творчества И.А. Крылова.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 xml:space="preserve">2. Проанализировать басни </w:t>
      </w:r>
      <w:proofErr w:type="gramStart"/>
      <w:r w:rsidRPr="00457305">
        <w:rPr>
          <w:color w:val="000000"/>
          <w:sz w:val="28"/>
          <w:szCs w:val="28"/>
        </w:rPr>
        <w:t>« Осел</w:t>
      </w:r>
      <w:proofErr w:type="gramEnd"/>
      <w:r w:rsidRPr="00457305">
        <w:rPr>
          <w:color w:val="000000"/>
          <w:sz w:val="28"/>
          <w:szCs w:val="28"/>
        </w:rPr>
        <w:t xml:space="preserve"> и соловей», «Свинья под дубом».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3. Обнаружить связи между сюжетом басни и эпизодами из жизни И.А. Крылова.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4. Подтвердить связь наличием реальных фактов.</w:t>
      </w: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b/>
          <w:bCs/>
          <w:color w:val="000000"/>
          <w:sz w:val="28"/>
          <w:szCs w:val="28"/>
        </w:rPr>
        <w:t>Гипотеза исследования</w:t>
      </w:r>
      <w:proofErr w:type="gramStart"/>
      <w:r w:rsidRPr="00457305">
        <w:rPr>
          <w:b/>
          <w:bCs/>
          <w:color w:val="000000"/>
          <w:sz w:val="28"/>
          <w:szCs w:val="28"/>
        </w:rPr>
        <w:t>:</w:t>
      </w:r>
      <w:r w:rsidRPr="00457305">
        <w:rPr>
          <w:color w:val="000000"/>
          <w:sz w:val="28"/>
          <w:szCs w:val="28"/>
        </w:rPr>
        <w:t> Если</w:t>
      </w:r>
      <w:proofErr w:type="gramEnd"/>
      <w:r w:rsidRPr="00457305">
        <w:rPr>
          <w:color w:val="000000"/>
          <w:sz w:val="28"/>
          <w:szCs w:val="28"/>
        </w:rPr>
        <w:t xml:space="preserve"> при изучении басен И.А. Крылова использовать дополнительный материал, связанный с реальными событиями, которые легли в основу произведения, то это позволит глубоко понять идею произведения, мораль.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21815" w:rsidRDefault="00B21815" w:rsidP="00B21815"/>
    <w:p w:rsidR="00B21815" w:rsidRDefault="00B21815" w:rsidP="00B21815"/>
    <w:p w:rsidR="00B21815" w:rsidRPr="00457305" w:rsidRDefault="00B21815" w:rsidP="00B21815">
      <w:pPr>
        <w:jc w:val="center"/>
        <w:rPr>
          <w:b/>
          <w:sz w:val="28"/>
          <w:szCs w:val="28"/>
        </w:rPr>
      </w:pPr>
      <w:r w:rsidRPr="00457305">
        <w:rPr>
          <w:b/>
          <w:sz w:val="28"/>
          <w:szCs w:val="28"/>
        </w:rPr>
        <w:t>2.Основная часть</w:t>
      </w:r>
    </w:p>
    <w:p w:rsidR="00B21815" w:rsidRPr="00457305" w:rsidRDefault="00B21815" w:rsidP="00B21815">
      <w:pPr>
        <w:rPr>
          <w:sz w:val="28"/>
          <w:szCs w:val="28"/>
        </w:rPr>
      </w:pP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457305">
        <w:rPr>
          <w:b/>
          <w:bCs/>
          <w:color w:val="000000"/>
          <w:sz w:val="28"/>
          <w:szCs w:val="28"/>
        </w:rPr>
        <w:t>2.</w:t>
      </w:r>
      <w:proofErr w:type="gramStart"/>
      <w:r>
        <w:rPr>
          <w:b/>
          <w:bCs/>
          <w:color w:val="000000"/>
          <w:sz w:val="28"/>
          <w:szCs w:val="28"/>
        </w:rPr>
        <w:t>1</w:t>
      </w:r>
      <w:r w:rsidRPr="00457305">
        <w:rPr>
          <w:b/>
          <w:bCs/>
          <w:color w:val="000000"/>
          <w:sz w:val="28"/>
          <w:szCs w:val="28"/>
        </w:rPr>
        <w:t xml:space="preserve"> В</w:t>
      </w:r>
      <w:proofErr w:type="gramEnd"/>
      <w:r w:rsidRPr="00457305">
        <w:rPr>
          <w:b/>
          <w:bCs/>
          <w:color w:val="000000"/>
          <w:sz w:val="28"/>
          <w:szCs w:val="28"/>
        </w:rPr>
        <w:t xml:space="preserve"> мире басен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457305">
        <w:rPr>
          <w:color w:val="000000"/>
          <w:sz w:val="28"/>
          <w:szCs w:val="28"/>
        </w:rPr>
        <w:t>Сначала в творчестве Крылова преобладали переводы или переложения знаменитых французских басен Лафонтена, («Стрекоза и муравей», «Волк и ягненок»), затем постепенно он начал находить все больше самостоятельных сюжетов, многие из которых были связанны со злободневными событиями российской жизни. Так, реакцией на различные политические события стали басни «Квартет», «Лебедь», «Щука и Рак», «Волк на псарне». Более отвлеченные сюжеты легли в основу «Любопытного», «Пустынника и медведя» и других. Однако басни, написанные «на злобу дня», очень скоро также стали восприниматься как более обобщенные произведения. События, послужившие поводом для их написания, быстро забывались, а сами басни превращались в любимое чтение во всех образованных семьях</w:t>
      </w:r>
      <w:r>
        <w:rPr>
          <w:color w:val="000000"/>
          <w:sz w:val="28"/>
          <w:szCs w:val="28"/>
        </w:rPr>
        <w:t>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lastRenderedPageBreak/>
        <w:t>Работа в новом жанре резко изменила литературную репутацию Крылова. Если первая половина его жизни прошла практически в безвестности, была полна материальными проблемами и лишениями, то в зрелости он был окружен почестями и всеобщим уважением. Издания его книг расходились огромн</w:t>
      </w:r>
      <w:r>
        <w:rPr>
          <w:color w:val="000000"/>
          <w:sz w:val="28"/>
          <w:szCs w:val="28"/>
        </w:rPr>
        <w:t xml:space="preserve">ыми для того времени тиражами. 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Сам Крылов чем дальше, тем больше воспринимался современниками как своего рода литературный персонаж. Писатель подчеркнуто отстранялся от всех общественных событий, в обществе нарочито подчеркивал свои пороки (одна из характерных черт популярности Крылова - многочисленные полулегендарные рассказы о его лени, неряшливости, обжорстве, остроумии). Уже в 1820-е годы он стал персонажем многочисленных анекдотов, впрочем, всегда благожелательных. До самой старости, однако, он продолжал заниматься самообразованием: изучал древнегреческий язык, брал уроки английского. Его ценили и принимали в самых далеких по своим в</w:t>
      </w:r>
      <w:r>
        <w:rPr>
          <w:color w:val="000000"/>
          <w:sz w:val="28"/>
          <w:szCs w:val="28"/>
        </w:rPr>
        <w:t>зглядам литературных кружках.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</w:t>
      </w:r>
      <w:r w:rsidRPr="00457305">
        <w:rPr>
          <w:b/>
          <w:bCs/>
          <w:color w:val="000000"/>
          <w:sz w:val="28"/>
          <w:szCs w:val="28"/>
        </w:rPr>
        <w:t>.</w:t>
      </w:r>
      <w:r>
        <w:rPr>
          <w:b/>
          <w:bCs/>
          <w:color w:val="000000"/>
          <w:sz w:val="28"/>
          <w:szCs w:val="28"/>
        </w:rPr>
        <w:t>2</w:t>
      </w:r>
      <w:r w:rsidRPr="00457305">
        <w:rPr>
          <w:b/>
          <w:bCs/>
          <w:color w:val="000000"/>
          <w:sz w:val="28"/>
          <w:szCs w:val="28"/>
        </w:rPr>
        <w:t xml:space="preserve"> Интересные факты из жизни Крылова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457305">
        <w:rPr>
          <w:color w:val="000000"/>
          <w:sz w:val="28"/>
          <w:szCs w:val="28"/>
        </w:rPr>
        <w:t>Каждый помнит из школьной программы замечательные басни Ивана Андреевича Крылова, да и в повседневной жизни строчки его произведений часто цитируются нами совершенно неосознанно, в чём же секрет самобытного таланта и богатого языка русского баснописца? Возможно, дело в самом авторе, его биографии и воспитании, и ниже вы узнаете несколько</w:t>
      </w:r>
      <w:r>
        <w:rPr>
          <w:color w:val="000000"/>
          <w:sz w:val="28"/>
          <w:szCs w:val="28"/>
        </w:rPr>
        <w:t xml:space="preserve"> интересных фактов о Крылове.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Родился и рос будущей русский баснописец в очень бедной семье, поэтому на достойное образование у родителей Крылова денег не хватало, но несмотря на это, мальчик с детства любил читать, и как он сам позднее вспоминал главным его багажом и учителем был отцовский чемодан книг.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Крылов был страстным путешественником, почти десять лет своей жизни он отдал изучению быта и культуры Родины, побывав в разных её частях. Это давало ему и творческое вдохновение, хотя множество его произведений жестко критиковали и запрещали печатать, он ни на минуту не оставлял про</w:t>
      </w:r>
      <w:r>
        <w:rPr>
          <w:color w:val="000000"/>
          <w:sz w:val="28"/>
          <w:szCs w:val="28"/>
        </w:rPr>
        <w:t>цесса написания произведений.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>У Крылова было весьма странное пристрастие, его внимание притягивал огонь, пожары, поэтому если где-то в Петербурге того времени случался пожар, Крылов ехал на место, чтобы наблюдать развитие событий воочию.</w:t>
      </w:r>
    </w:p>
    <w:p w:rsidR="00B21815" w:rsidRPr="0045730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57305">
        <w:rPr>
          <w:color w:val="000000"/>
          <w:sz w:val="28"/>
          <w:szCs w:val="28"/>
        </w:rPr>
        <w:t xml:space="preserve">Иван Крылов стал прототипом главного героя романа Гончарова «Обломов», поскольку любимым местом в доме баснописца был его диван. Над диваном висела большая тяжёлая картина, и посещавшие его зал гости настоятельно советовали ему получше её закрепить, чтобы та не упала на голову посреди </w:t>
      </w:r>
      <w:r w:rsidRPr="00457305">
        <w:rPr>
          <w:color w:val="000000"/>
          <w:sz w:val="28"/>
          <w:szCs w:val="28"/>
        </w:rPr>
        <w:lastRenderedPageBreak/>
        <w:t>ночи, на что писатель только смеялся. В результате Крылов оказался прав, картина продолжала висеть и после его смерт</w:t>
      </w:r>
      <w:r>
        <w:rPr>
          <w:color w:val="000000"/>
          <w:sz w:val="28"/>
          <w:szCs w:val="28"/>
        </w:rPr>
        <w:t>и под тем же углом.</w:t>
      </w:r>
    </w:p>
    <w:p w:rsidR="00B21815" w:rsidRDefault="00B21815" w:rsidP="00B21815"/>
    <w:p w:rsidR="00B21815" w:rsidRPr="00923CA4" w:rsidRDefault="00B21815" w:rsidP="00B21815">
      <w:pPr>
        <w:rPr>
          <w:sz w:val="28"/>
          <w:szCs w:val="28"/>
        </w:rPr>
      </w:pP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2.3</w:t>
      </w:r>
      <w:r w:rsidRPr="00923CA4">
        <w:rPr>
          <w:b/>
          <w:bCs/>
          <w:color w:val="000000"/>
          <w:sz w:val="28"/>
          <w:szCs w:val="28"/>
        </w:rPr>
        <w:t>. Басня «Свинья под дубом»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Рассуждая о морали басни </w:t>
      </w:r>
      <w:r w:rsidRPr="00923CA4">
        <w:rPr>
          <w:b/>
          <w:bCs/>
          <w:color w:val="000000"/>
          <w:sz w:val="28"/>
          <w:szCs w:val="28"/>
        </w:rPr>
        <w:t>«</w:t>
      </w:r>
      <w:r w:rsidRPr="00923CA4">
        <w:rPr>
          <w:color w:val="000000"/>
          <w:sz w:val="28"/>
          <w:szCs w:val="28"/>
        </w:rPr>
        <w:t xml:space="preserve">Свинья под </w:t>
      </w:r>
      <w:proofErr w:type="gramStart"/>
      <w:r w:rsidRPr="00923CA4">
        <w:rPr>
          <w:color w:val="000000"/>
          <w:sz w:val="28"/>
          <w:szCs w:val="28"/>
        </w:rPr>
        <w:t>дубом</w:t>
      </w:r>
      <w:r w:rsidRPr="00923CA4">
        <w:rPr>
          <w:b/>
          <w:bCs/>
          <w:color w:val="000000"/>
          <w:sz w:val="28"/>
          <w:szCs w:val="28"/>
        </w:rPr>
        <w:t>»</w:t>
      </w:r>
      <w:r>
        <w:rPr>
          <w:b/>
          <w:bCs/>
          <w:color w:val="000000"/>
          <w:sz w:val="28"/>
          <w:szCs w:val="28"/>
        </w:rPr>
        <w:t>(</w:t>
      </w:r>
      <w:proofErr w:type="gramEnd"/>
      <w:r>
        <w:rPr>
          <w:b/>
          <w:bCs/>
          <w:color w:val="000000"/>
          <w:sz w:val="28"/>
          <w:szCs w:val="28"/>
        </w:rPr>
        <w:t>приложение №2)</w:t>
      </w:r>
      <w:r w:rsidRPr="00923CA4">
        <w:rPr>
          <w:b/>
          <w:bCs/>
          <w:color w:val="000000"/>
          <w:sz w:val="28"/>
          <w:szCs w:val="28"/>
        </w:rPr>
        <w:t> </w:t>
      </w:r>
      <w:r w:rsidRPr="00923CA4">
        <w:rPr>
          <w:color w:val="000000"/>
          <w:sz w:val="28"/>
          <w:szCs w:val="28"/>
        </w:rPr>
        <w:t>следует отметить, что удивительной чертой Крылова была та легкость и шутливость, с которой он преподносил пороки людей. Такой же характер носит и эта басня. Неоднозначным становится определение главного героя. На первый взгляд – это Свинья, но скорее всего именно Дуб, объясняющий суть истории.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Среди действующих лиц басни, первым появляется образ Свиньи. Именно в ней автор подчеркивает такие качества, как невежество, неуважение к чужому труду и неблагодарность. Не зря именно это животное выбрал Крылов. Ведь свиньи анатомически не могут поднять голову. 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Свинья в басне выступает ленивым и невежественным персонажем.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Это подчеркивает, как не желание что-либо слушать, так и уже не способность к этому. Следующим перед нами появляется Ворон. Он пытается вразумить Свинью и с некой наивностью предполагает, что она его услышит. И вот представляется образ Дуба. Он, как мудрец, старец, знающий истину. Дуб не пытается никого вразумлять, являясь источником питания для Свиньи-невежды.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 xml:space="preserve">Крылов описывает Свинью без особой благосклонности. Ее главными чертами становится глупость, ленивость, эгоистичность. Она отображает образ </w:t>
      </w:r>
      <w:proofErr w:type="gramStart"/>
      <w:r w:rsidRPr="00923CA4">
        <w:rPr>
          <w:color w:val="000000"/>
          <w:sz w:val="28"/>
          <w:szCs w:val="28"/>
        </w:rPr>
        <w:t>человека</w:t>
      </w:r>
      <w:proofErr w:type="gramEnd"/>
      <w:r w:rsidRPr="00923CA4">
        <w:rPr>
          <w:color w:val="000000"/>
          <w:sz w:val="28"/>
          <w:szCs w:val="28"/>
        </w:rPr>
        <w:t xml:space="preserve"> услаждающего только свое я.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Автор сталкивает истинное просветление и невежество. Невеждой выступает Свинья, не желающая понимать, что является источником ее еды.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В этой басне Крылов, с помощью удачно подобранной аллегории описывает такие человеческие пороки, как не умение и нежелание находить причинно-следственную связь. Свинья не хочет понять, что ее пища – желуди, напрямую зависят от Дуба. Опираясь на свое невежество, она подрывает корни Дуба, разрушая свой источник питания. В жизни люди часто ведут себя подобным образом. Именно о них гласит русская поговорка «Не руби сук, на котором сидишь». Сам же Иван Крылов несколько сужает в концовке мораль басни "Свинья под дубом", призывая нас уважительно относиться к науке и учебе, напоминая, что именно их плодами мы пользуемся.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b/>
          <w:bCs/>
          <w:color w:val="000000"/>
          <w:sz w:val="28"/>
          <w:szCs w:val="28"/>
        </w:rPr>
        <w:t>Вывод</w:t>
      </w:r>
      <w:proofErr w:type="gramStart"/>
      <w:r w:rsidRPr="00923CA4">
        <w:rPr>
          <w:b/>
          <w:bCs/>
          <w:color w:val="000000"/>
          <w:sz w:val="28"/>
          <w:szCs w:val="28"/>
        </w:rPr>
        <w:t>:</w:t>
      </w:r>
      <w:r w:rsidRPr="00923CA4">
        <w:rPr>
          <w:color w:val="000000"/>
          <w:sz w:val="28"/>
          <w:szCs w:val="28"/>
        </w:rPr>
        <w:t> Из</w:t>
      </w:r>
      <w:proofErr w:type="gramEnd"/>
      <w:r w:rsidRPr="00923CA4">
        <w:rPr>
          <w:color w:val="000000"/>
          <w:sz w:val="28"/>
          <w:szCs w:val="28"/>
        </w:rPr>
        <w:t xml:space="preserve"> басни видно, что Крылов хотел нам еще раз показать, какими невежами бывают люди, когда не придают большого значения образованию. </w:t>
      </w:r>
      <w:r w:rsidRPr="00923CA4">
        <w:rPr>
          <w:color w:val="000000"/>
          <w:sz w:val="28"/>
          <w:szCs w:val="28"/>
        </w:rPr>
        <w:lastRenderedPageBreak/>
        <w:t>Сам же Крылов был очень образованным человеком и высмеивал невежество и необразованность других людей.</w:t>
      </w:r>
    </w:p>
    <w:p w:rsidR="00B21815" w:rsidRPr="00923CA4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923CA4">
        <w:rPr>
          <w:color w:val="000000"/>
          <w:sz w:val="28"/>
          <w:szCs w:val="28"/>
        </w:rPr>
        <w:t>Исходя из вышесказанного, можно сделать вывод, что многие темы и образы Иван Андреевич Крылов брал из своей собственной жизни и, конечно, из истории. На уроках литературы ребятам очень интересно узнавать о происхождении этих басен. Дополнительные сведения помогают ребятам лучше понимать, что хотел сказать нам дедушка Крылов, усвоить мораль и не вести себя как герои этих басен.</w:t>
      </w:r>
    </w:p>
    <w:p w:rsidR="00B21815" w:rsidRDefault="00B21815" w:rsidP="00B21815"/>
    <w:p w:rsidR="00B21815" w:rsidRDefault="00B21815" w:rsidP="00B21815">
      <w:pPr>
        <w:jc w:val="center"/>
      </w:pPr>
      <w:r>
        <w:rPr>
          <w:b/>
          <w:bCs/>
          <w:color w:val="000000"/>
          <w:sz w:val="28"/>
          <w:szCs w:val="28"/>
        </w:rPr>
        <w:t>2.4</w:t>
      </w:r>
      <w:r w:rsidRPr="00923CA4">
        <w:rPr>
          <w:b/>
          <w:bCs/>
          <w:color w:val="000000"/>
          <w:sz w:val="28"/>
          <w:szCs w:val="28"/>
        </w:rPr>
        <w:t>. Басня «</w:t>
      </w:r>
      <w:r>
        <w:rPr>
          <w:b/>
          <w:bCs/>
          <w:color w:val="000000"/>
          <w:sz w:val="28"/>
          <w:szCs w:val="28"/>
        </w:rPr>
        <w:t>Волк и Ягненок»</w:t>
      </w:r>
    </w:p>
    <w:p w:rsidR="00B21815" w:rsidRDefault="00B21815" w:rsidP="00B21815">
      <w:pPr>
        <w:shd w:val="clear" w:color="auto" w:fill="FFFFFF"/>
        <w:spacing w:before="210" w:after="210" w:line="360" w:lineRule="atLeast"/>
      </w:pPr>
      <w:r>
        <w:t xml:space="preserve">             </w:t>
      </w:r>
    </w:p>
    <w:p w:rsidR="00B21815" w:rsidRPr="00923CA4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  <w:r w:rsidRPr="00923CA4">
        <w:rPr>
          <w:bCs/>
          <w:sz w:val="28"/>
          <w:szCs w:val="28"/>
        </w:rPr>
        <w:t xml:space="preserve">Каждое творение писателя- шедевр, изобличающий </w:t>
      </w:r>
      <w:r>
        <w:rPr>
          <w:bCs/>
          <w:sz w:val="28"/>
          <w:szCs w:val="28"/>
        </w:rPr>
        <w:t xml:space="preserve">пороки людей и общества целиком.                                                                                                             </w:t>
      </w:r>
      <w:r w:rsidRPr="00923CA4">
        <w:rPr>
          <w:bCs/>
          <w:sz w:val="28"/>
          <w:szCs w:val="28"/>
        </w:rPr>
        <w:t xml:space="preserve">Не исключение составляет и басня «Волк и </w:t>
      </w:r>
      <w:proofErr w:type="gramStart"/>
      <w:r w:rsidRPr="00923CA4">
        <w:rPr>
          <w:bCs/>
          <w:sz w:val="28"/>
          <w:szCs w:val="28"/>
        </w:rPr>
        <w:t>ягненок»</w:t>
      </w:r>
      <w:r w:rsidRPr="00D661BB">
        <w:rPr>
          <w:b/>
          <w:bCs/>
          <w:sz w:val="28"/>
          <w:szCs w:val="28"/>
        </w:rPr>
        <w:t>(</w:t>
      </w:r>
      <w:proofErr w:type="gramEnd"/>
      <w:r w:rsidRPr="00D661BB">
        <w:rPr>
          <w:b/>
          <w:bCs/>
          <w:sz w:val="28"/>
          <w:szCs w:val="28"/>
        </w:rPr>
        <w:t xml:space="preserve"> приложение№3). </w:t>
      </w:r>
      <w:r w:rsidRPr="00923CA4">
        <w:rPr>
          <w:bCs/>
          <w:sz w:val="28"/>
          <w:szCs w:val="28"/>
        </w:rPr>
        <w:t>Необычность произведения, в сравнении с другими крыловскими творениями, составляет наличие морали в начале басни. Читателю сразу становится понятно, о чем пойдет речь. Сильный всегда найдет виноватого, того кто его слабее. Мораль написана не как наставление мудрого учителя, а как установленный человеческим обществом факт.</w:t>
      </w:r>
    </w:p>
    <w:p w:rsidR="00B21815" w:rsidRPr="00923CA4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  <w:r>
        <w:rPr>
          <w:bCs/>
          <w:sz w:val="28"/>
          <w:szCs w:val="28"/>
        </w:rPr>
        <w:t>Из названия</w:t>
      </w:r>
      <w:r w:rsidRPr="00923CA4">
        <w:rPr>
          <w:bCs/>
          <w:sz w:val="28"/>
          <w:szCs w:val="28"/>
        </w:rPr>
        <w:t xml:space="preserve"> произведения понятно, что главными героями являются Волк и Ягненок. Образы настолько тесно связаны друг с другом, что невозможно воспринимать их отдельно.</w:t>
      </w:r>
    </w:p>
    <w:p w:rsidR="00B21815" w:rsidRPr="00923CA4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  <w:r w:rsidRPr="00923CA4">
        <w:rPr>
          <w:bCs/>
          <w:sz w:val="28"/>
          <w:szCs w:val="28"/>
        </w:rPr>
        <w:t xml:space="preserve">Волк- олицетворение силы, власти. Он понимает, что его положение в обществе позволяет ему совершать проступки и быть безнаказанным. Словно хозяин </w:t>
      </w:r>
      <w:r>
        <w:rPr>
          <w:bCs/>
          <w:sz w:val="28"/>
          <w:szCs w:val="28"/>
        </w:rPr>
        <w:t>жизни, он ведет себя нагло</w:t>
      </w:r>
      <w:r w:rsidRPr="00923CA4">
        <w:rPr>
          <w:bCs/>
          <w:sz w:val="28"/>
          <w:szCs w:val="28"/>
        </w:rPr>
        <w:t>. В образе Волка автор воплощает не только представителей высших чинов света, но и всю государственную машину власти.</w:t>
      </w:r>
    </w:p>
    <w:p w:rsidR="00B21815" w:rsidRPr="00923CA4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  <w:r w:rsidRPr="00923CA4">
        <w:rPr>
          <w:bCs/>
          <w:sz w:val="28"/>
          <w:szCs w:val="28"/>
        </w:rPr>
        <w:t xml:space="preserve">Ягненок - существо безобидное, понимающее свое бесправное положение. Он старается своим поведением не спровоцировать </w:t>
      </w:r>
      <w:proofErr w:type="gramStart"/>
      <w:r w:rsidRPr="00923CA4">
        <w:rPr>
          <w:bCs/>
          <w:sz w:val="28"/>
          <w:szCs w:val="28"/>
        </w:rPr>
        <w:t>того</w:t>
      </w:r>
      <w:proofErr w:type="gramEnd"/>
      <w:r w:rsidRPr="00923CA4">
        <w:rPr>
          <w:bCs/>
          <w:sz w:val="28"/>
          <w:szCs w:val="28"/>
        </w:rPr>
        <w:t xml:space="preserve"> кто выше тебя положением. Он безропотно терпит все оскорбления в свой адрес. Вот он русский народ- бесправный, не имеющий право свободно выражать свои взгляды.</w:t>
      </w:r>
    </w:p>
    <w:p w:rsidR="00B21815" w:rsidRPr="00923CA4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  <w:r w:rsidRPr="00923CA4">
        <w:rPr>
          <w:bCs/>
          <w:sz w:val="28"/>
          <w:szCs w:val="28"/>
        </w:rPr>
        <w:t xml:space="preserve">Сюжет не замысловат. Маленький ягненок пытается удалить жажду в жаркий день и тут появляется Волк, который хочет есть. Все как в обычно в животном мире. И тут Крылов прибегает к литературному приему аллегории. Голодный волк ищет предлог, чтобы съесть ягненка, придирается к нему, </w:t>
      </w:r>
      <w:r w:rsidRPr="00923CA4">
        <w:rPr>
          <w:bCs/>
          <w:sz w:val="28"/>
          <w:szCs w:val="28"/>
        </w:rPr>
        <w:lastRenderedPageBreak/>
        <w:t>притворяется несчастным созданием, которого все стараются обмануть. Ягненок оправдывается, каждому обвинению у него имеются доводы непричастности. Когда у Волка все надуманные обвинения заканчиваются, он тащит его в лесную глушь. Читатель понимает, что Волк в любом случае съел бы ягненка, независимо не от чего.</w:t>
      </w:r>
    </w:p>
    <w:p w:rsidR="00B21815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  <w:r w:rsidRPr="00923CA4">
        <w:rPr>
          <w:b/>
          <w:bCs/>
          <w:sz w:val="28"/>
          <w:szCs w:val="28"/>
        </w:rPr>
        <w:t>Вывод:</w:t>
      </w:r>
      <w:r>
        <w:rPr>
          <w:b/>
          <w:bCs/>
          <w:sz w:val="28"/>
          <w:szCs w:val="28"/>
        </w:rPr>
        <w:t xml:space="preserve"> </w:t>
      </w:r>
      <w:r w:rsidRPr="00923CA4">
        <w:rPr>
          <w:bCs/>
          <w:sz w:val="28"/>
          <w:szCs w:val="28"/>
        </w:rPr>
        <w:t xml:space="preserve">Басня актуальна и по сей день. Люди старшие по должности часто унижают младших. У сильных мира виноваты слабые. Достаточно обернуться и можно увидеть, как обычные люди готовы переступить через своего друга, близкого для достижения желаемого результата. Не устаревают строки басен: «У сильного всегда бессильный виноват», </w:t>
      </w:r>
      <w:proofErr w:type="gramStart"/>
      <w:r w:rsidRPr="00923CA4">
        <w:rPr>
          <w:bCs/>
          <w:sz w:val="28"/>
          <w:szCs w:val="28"/>
        </w:rPr>
        <w:t>« Ты</w:t>
      </w:r>
      <w:proofErr w:type="gramEnd"/>
      <w:r w:rsidRPr="00923CA4">
        <w:rPr>
          <w:bCs/>
          <w:sz w:val="28"/>
          <w:szCs w:val="28"/>
        </w:rPr>
        <w:t xml:space="preserve"> виноват лишь тем, что хочется мне кушать».</w:t>
      </w:r>
    </w:p>
    <w:p w:rsidR="00B21815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</w:p>
    <w:p w:rsidR="00B21815" w:rsidRDefault="00B21815" w:rsidP="00B21815">
      <w:pPr>
        <w:shd w:val="clear" w:color="auto" w:fill="FFFFFF"/>
        <w:spacing w:before="210" w:after="210" w:line="360" w:lineRule="atLeast"/>
        <w:rPr>
          <w:bCs/>
          <w:sz w:val="28"/>
          <w:szCs w:val="28"/>
        </w:rPr>
      </w:pPr>
    </w:p>
    <w:p w:rsidR="00B21815" w:rsidRDefault="00B21815" w:rsidP="00B21815">
      <w:pPr>
        <w:jc w:val="center"/>
      </w:pPr>
      <w:r>
        <w:rPr>
          <w:b/>
          <w:bCs/>
          <w:color w:val="000000"/>
          <w:sz w:val="28"/>
          <w:szCs w:val="28"/>
        </w:rPr>
        <w:t>2.5</w:t>
      </w:r>
      <w:r w:rsidRPr="00923CA4">
        <w:rPr>
          <w:b/>
          <w:bCs/>
          <w:color w:val="000000"/>
          <w:sz w:val="28"/>
          <w:szCs w:val="28"/>
        </w:rPr>
        <w:t xml:space="preserve"> Басня «</w:t>
      </w:r>
      <w:r>
        <w:rPr>
          <w:b/>
          <w:bCs/>
          <w:color w:val="000000"/>
          <w:sz w:val="28"/>
          <w:szCs w:val="28"/>
        </w:rPr>
        <w:t>Кукушка и Петух»</w:t>
      </w:r>
    </w:p>
    <w:p w:rsidR="00B21815" w:rsidRDefault="00B21815" w:rsidP="00B21815"/>
    <w:p w:rsidR="00B21815" w:rsidRPr="0054606F" w:rsidRDefault="00B21815" w:rsidP="00B21815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54606F">
        <w:rPr>
          <w:sz w:val="28"/>
          <w:szCs w:val="28"/>
        </w:rPr>
        <w:t xml:space="preserve">Басня </w:t>
      </w:r>
      <w:proofErr w:type="spellStart"/>
      <w:r w:rsidRPr="0054606F">
        <w:rPr>
          <w:sz w:val="28"/>
          <w:szCs w:val="28"/>
        </w:rPr>
        <w:t>И.А.Крылова</w:t>
      </w:r>
      <w:proofErr w:type="spellEnd"/>
      <w:r w:rsidRPr="0054606F">
        <w:rPr>
          <w:sz w:val="28"/>
          <w:szCs w:val="28"/>
        </w:rPr>
        <w:t xml:space="preserve"> «Кукушка и </w:t>
      </w:r>
      <w:proofErr w:type="gramStart"/>
      <w:r w:rsidRPr="0054606F">
        <w:rPr>
          <w:sz w:val="28"/>
          <w:szCs w:val="28"/>
        </w:rPr>
        <w:t>Петух»</w:t>
      </w:r>
      <w:r w:rsidRPr="00D661BB">
        <w:rPr>
          <w:b/>
          <w:sz w:val="28"/>
          <w:szCs w:val="28"/>
        </w:rPr>
        <w:t>(</w:t>
      </w:r>
      <w:proofErr w:type="gramEnd"/>
      <w:r w:rsidRPr="00D661BB">
        <w:rPr>
          <w:b/>
          <w:sz w:val="28"/>
          <w:szCs w:val="28"/>
        </w:rPr>
        <w:t xml:space="preserve"> приложение№4) </w:t>
      </w:r>
      <w:r w:rsidRPr="0054606F">
        <w:rPr>
          <w:sz w:val="28"/>
          <w:szCs w:val="28"/>
        </w:rPr>
        <w:t>была</w:t>
      </w:r>
      <w:r>
        <w:rPr>
          <w:sz w:val="28"/>
          <w:szCs w:val="28"/>
        </w:rPr>
        <w:t xml:space="preserve"> напечатана впервые в 1834 году, а в</w:t>
      </w:r>
      <w:r w:rsidRPr="0054606F">
        <w:rPr>
          <w:sz w:val="28"/>
          <w:szCs w:val="28"/>
        </w:rPr>
        <w:t>первые опубликована в из</w:t>
      </w:r>
      <w:r>
        <w:rPr>
          <w:sz w:val="28"/>
          <w:szCs w:val="28"/>
        </w:rPr>
        <w:t>дании «Сто русских литераторов» 1841г.</w:t>
      </w:r>
      <w:r w:rsidRPr="0054606F">
        <w:rPr>
          <w:sz w:val="28"/>
          <w:szCs w:val="28"/>
        </w:rPr>
        <w:t xml:space="preserve"> Для этой басни автор использовал оригинальный сюжет – две птицы, Кукушка и Петух, всячески расхваливают певческие таланты друг друга. Кукушка на все лады восхищается музыкальными дарованиями Петуха, а тот, в свою очередь, умиляется голосом Кукушки. Так продолжается до тех пор, пока пролетавший мимо Воробей не сообщил двум льстецам, что их пение ужасно, как бы они ни нахваливали друг друга. В конце басни Иван Андреевич прописывает мораль, спрашивая, за что же Кукушка тогда хвалит Петуха? Ответ прост – за то, что тот хвалит Кукушку.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  <w:r w:rsidRPr="0054606F">
        <w:rPr>
          <w:sz w:val="28"/>
          <w:szCs w:val="28"/>
        </w:rPr>
        <w:t>Крылов, собственно, написал эту басню на злобу дня, чтобы посмеяться над двумя посредственными писателями своего времени, которые незаслуженно хвалили один другого в своих сочинениях. В образах Кукушки и Петуха представлены Греч и Булгарин, издатели литературной газеты «Северная Пчела». На страницах этого издания они публиковали хвалебные отзывы о произведениях друг друга. Эти взаимные похвалы оценивали в свое время еще Пушкин, Белинский и Герцен.</w:t>
      </w:r>
      <w:r>
        <w:rPr>
          <w:sz w:val="28"/>
          <w:szCs w:val="28"/>
        </w:rPr>
        <w:t xml:space="preserve">                                                                       </w:t>
      </w:r>
      <w:r w:rsidRPr="0054606F">
        <w:rPr>
          <w:sz w:val="28"/>
          <w:szCs w:val="28"/>
        </w:rPr>
        <w:t>Басня «Кукушка и Петух» написана живым, выразительным языком, свойственным перу Крылова. Образы Кукушки и Петуха переданы ярко через их льстивые сладкие речи, адресованные друг другу.</w:t>
      </w:r>
      <w:r>
        <w:rPr>
          <w:sz w:val="28"/>
          <w:szCs w:val="28"/>
        </w:rPr>
        <w:t xml:space="preserve">  </w:t>
      </w:r>
      <w:r w:rsidRPr="004451D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</w:t>
      </w:r>
      <w:proofErr w:type="spellStart"/>
      <w:r w:rsidRPr="004451DF">
        <w:rPr>
          <w:sz w:val="28"/>
          <w:szCs w:val="28"/>
        </w:rPr>
        <w:t>И.А.Крылов</w:t>
      </w:r>
      <w:proofErr w:type="spellEnd"/>
      <w:r w:rsidRPr="004451DF">
        <w:rPr>
          <w:sz w:val="28"/>
          <w:szCs w:val="28"/>
        </w:rPr>
        <w:t xml:space="preserve"> в басне «Кукушка и Петух» высмеивает кумовство, лесть, угодничество, </w:t>
      </w:r>
      <w:proofErr w:type="gramStart"/>
      <w:r w:rsidRPr="004451DF">
        <w:rPr>
          <w:sz w:val="28"/>
          <w:szCs w:val="28"/>
        </w:rPr>
        <w:t>изворотливость,  безнравственность</w:t>
      </w:r>
      <w:proofErr w:type="gramEnd"/>
      <w:r w:rsidRPr="004451DF">
        <w:rPr>
          <w:sz w:val="28"/>
          <w:szCs w:val="28"/>
        </w:rPr>
        <w:t>, лукавство</w:t>
      </w:r>
      <w:r w:rsidRPr="004451DF">
        <w:t>.</w:t>
      </w:r>
      <w:r w:rsidRPr="004451DF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</w:t>
      </w:r>
      <w:r w:rsidRPr="0054606F">
        <w:rPr>
          <w:b/>
          <w:sz w:val="28"/>
          <w:szCs w:val="28"/>
        </w:rPr>
        <w:t>Вывод</w:t>
      </w:r>
      <w:proofErr w:type="gramStart"/>
      <w:r w:rsidRPr="0054606F">
        <w:rPr>
          <w:b/>
          <w:sz w:val="28"/>
          <w:szCs w:val="28"/>
        </w:rPr>
        <w:t>:</w:t>
      </w:r>
      <w:r w:rsidRPr="0054606F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4451DF">
        <w:rPr>
          <w:sz w:val="28"/>
          <w:szCs w:val="28"/>
        </w:rPr>
        <w:t>ожно</w:t>
      </w:r>
      <w:proofErr w:type="gramEnd"/>
      <w:r w:rsidRPr="004451DF">
        <w:rPr>
          <w:sz w:val="28"/>
          <w:szCs w:val="28"/>
        </w:rPr>
        <w:t xml:space="preserve"> с уверенностью сказать, что до сих пор некоторые люди ценят друг друга только по «кумовству». По кумовству люди не только </w:t>
      </w:r>
      <w:r w:rsidRPr="004451DF">
        <w:rPr>
          <w:sz w:val="28"/>
          <w:szCs w:val="28"/>
        </w:rPr>
        <w:lastRenderedPageBreak/>
        <w:t>хвалят один другого, не только потворствуют один другому на словах, но и нередко «рука руку моет» в их совместных делах.</w:t>
      </w:r>
    </w:p>
    <w:p w:rsidR="00B21815" w:rsidRDefault="00B21815" w:rsidP="00B21815">
      <w:pPr>
        <w:spacing w:line="360" w:lineRule="auto"/>
        <w:jc w:val="center"/>
        <w:rPr>
          <w:b/>
          <w:sz w:val="28"/>
          <w:szCs w:val="28"/>
        </w:rPr>
      </w:pPr>
    </w:p>
    <w:p w:rsidR="00B21815" w:rsidRDefault="00B21815" w:rsidP="00B21815">
      <w:pPr>
        <w:spacing w:line="360" w:lineRule="auto"/>
        <w:jc w:val="center"/>
        <w:rPr>
          <w:b/>
          <w:sz w:val="28"/>
          <w:szCs w:val="28"/>
        </w:rPr>
      </w:pPr>
    </w:p>
    <w:p w:rsidR="00B21815" w:rsidRDefault="00B21815" w:rsidP="00B21815">
      <w:pPr>
        <w:spacing w:line="360" w:lineRule="auto"/>
        <w:jc w:val="center"/>
        <w:rPr>
          <w:b/>
          <w:sz w:val="28"/>
          <w:szCs w:val="28"/>
        </w:rPr>
      </w:pPr>
    </w:p>
    <w:p w:rsidR="00B21815" w:rsidRDefault="00B21815" w:rsidP="00B21815">
      <w:pPr>
        <w:spacing w:line="360" w:lineRule="auto"/>
        <w:jc w:val="center"/>
        <w:rPr>
          <w:b/>
          <w:sz w:val="28"/>
          <w:szCs w:val="28"/>
        </w:rPr>
      </w:pPr>
    </w:p>
    <w:p w:rsidR="00B21815" w:rsidRDefault="00B21815" w:rsidP="00B2181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Pr="00AC012B">
        <w:rPr>
          <w:b/>
          <w:sz w:val="28"/>
          <w:szCs w:val="28"/>
        </w:rPr>
        <w:t>Заключение</w:t>
      </w:r>
    </w:p>
    <w:p w:rsidR="00B21815" w:rsidRPr="00E47403" w:rsidRDefault="00B21815" w:rsidP="00B21815">
      <w:pPr>
        <w:spacing w:line="360" w:lineRule="auto"/>
        <w:jc w:val="center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E47403">
        <w:rPr>
          <w:color w:val="000000"/>
          <w:sz w:val="28"/>
          <w:szCs w:val="28"/>
        </w:rPr>
        <w:t xml:space="preserve">В баснях Крылова нашел свое ярчайшее воплощение русский характер. Многовековая народная мудрость, ставшая основой его басен, их идейно-нравственная актуальность поучительны для всех наций и народов. И вот почему эти басни завоевывают миллионы все новых и новых почитателей в бесконечной смене чередующихся поколений всего земного шара. </w:t>
      </w:r>
    </w:p>
    <w:p w:rsidR="00B21815" w:rsidRPr="00E47403" w:rsidRDefault="00B21815" w:rsidP="00B21815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Не стареют басни Крылова!  И как важно, чтобы с раннего возраста дети впитывали эту народную мудрость, так </w:t>
      </w:r>
      <w:proofErr w:type="gramStart"/>
      <w:r>
        <w:rPr>
          <w:color w:val="000000"/>
          <w:sz w:val="28"/>
          <w:szCs w:val="28"/>
        </w:rPr>
        <w:t>как  Иван</w:t>
      </w:r>
      <w:proofErr w:type="gramEnd"/>
      <w:r>
        <w:rPr>
          <w:color w:val="000000"/>
          <w:sz w:val="28"/>
          <w:szCs w:val="28"/>
        </w:rPr>
        <w:t xml:space="preserve"> Андреевич сумел объять все стороны человеческого характера.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21815" w:rsidRPr="00E55840" w:rsidRDefault="00B21815" w:rsidP="00B21815">
      <w:pPr>
        <w:pStyle w:val="a3"/>
        <w:shd w:val="clear" w:color="auto" w:fill="FFFFFF"/>
        <w:tabs>
          <w:tab w:val="center" w:pos="4677"/>
        </w:tabs>
        <w:spacing w:before="240" w:after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proofErr w:type="gramStart"/>
      <w:r w:rsidRPr="00E55840">
        <w:rPr>
          <w:b/>
          <w:sz w:val="28"/>
          <w:szCs w:val="28"/>
        </w:rPr>
        <w:t>Список  литературы</w:t>
      </w:r>
      <w:proofErr w:type="gramEnd"/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1.</w:t>
      </w:r>
      <w:r w:rsidRPr="00AC012B">
        <w:rPr>
          <w:color w:val="000000"/>
          <w:sz w:val="28"/>
          <w:szCs w:val="28"/>
        </w:rPr>
        <w:t>И. А. Крыло</w:t>
      </w:r>
      <w:r>
        <w:rPr>
          <w:color w:val="000000"/>
          <w:sz w:val="28"/>
          <w:szCs w:val="28"/>
        </w:rPr>
        <w:t>в. Басни. - М., «Просвещение», 2008</w:t>
      </w:r>
      <w:r w:rsidRPr="00AC012B">
        <w:rPr>
          <w:color w:val="000000"/>
          <w:sz w:val="28"/>
          <w:szCs w:val="28"/>
        </w:rPr>
        <w:t>.</w:t>
      </w:r>
      <w:r w:rsidRPr="0093197D">
        <w:rPr>
          <w:rFonts w:ascii="Arial" w:hAnsi="Arial" w:cs="Arial"/>
          <w:color w:val="000000"/>
          <w:sz w:val="21"/>
          <w:szCs w:val="21"/>
        </w:rPr>
        <w:t xml:space="preserve"> </w:t>
      </w:r>
    </w:p>
    <w:p w:rsidR="00B21815" w:rsidRDefault="00B21815" w:rsidP="00B2181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3197D">
        <w:rPr>
          <w:sz w:val="28"/>
          <w:szCs w:val="28"/>
        </w:rPr>
        <w:t xml:space="preserve">2. И. А. Крылов в воспоминаниях современников. М., 2010. </w:t>
      </w:r>
    </w:p>
    <w:p w:rsidR="00B21815" w:rsidRPr="0093197D" w:rsidRDefault="00B21815" w:rsidP="00B21815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 w:rsidRPr="00AC012B">
        <w:rPr>
          <w:color w:val="000000"/>
          <w:sz w:val="28"/>
          <w:szCs w:val="28"/>
        </w:rPr>
        <w:t xml:space="preserve">Степанов Н. Л. И. А. Крылов. Жизнь и творчество. - М., </w:t>
      </w:r>
      <w:proofErr w:type="spellStart"/>
      <w:r>
        <w:rPr>
          <w:color w:val="000000"/>
          <w:sz w:val="28"/>
          <w:szCs w:val="28"/>
        </w:rPr>
        <w:t>Гослитиздат</w:t>
      </w:r>
      <w:proofErr w:type="spellEnd"/>
      <w:r>
        <w:rPr>
          <w:color w:val="000000"/>
          <w:sz w:val="28"/>
          <w:szCs w:val="28"/>
        </w:rPr>
        <w:t>, 200</w:t>
      </w:r>
      <w:r w:rsidRPr="00AC012B">
        <w:rPr>
          <w:color w:val="000000"/>
          <w:sz w:val="28"/>
          <w:szCs w:val="28"/>
        </w:rPr>
        <w:t>8.</w:t>
      </w:r>
    </w:p>
    <w:p w:rsidR="00B21815" w:rsidRPr="00AC012B" w:rsidRDefault="00B21815" w:rsidP="00B21815">
      <w:pPr>
        <w:pStyle w:val="a3"/>
        <w:shd w:val="clear" w:color="auto" w:fill="FFFFFF"/>
        <w:tabs>
          <w:tab w:val="center" w:pos="4677"/>
        </w:tabs>
        <w:spacing w:before="240" w:after="240" w:line="360" w:lineRule="auto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AC012B">
        <w:rPr>
          <w:color w:val="000000"/>
          <w:sz w:val="28"/>
          <w:szCs w:val="28"/>
        </w:rPr>
        <w:t>Гордин М. А. Жизнь Ива</w:t>
      </w:r>
      <w:r>
        <w:rPr>
          <w:color w:val="000000"/>
          <w:sz w:val="28"/>
          <w:szCs w:val="28"/>
        </w:rPr>
        <w:t>на Крылова. – М., «</w:t>
      </w:r>
      <w:proofErr w:type="spellStart"/>
      <w:r>
        <w:rPr>
          <w:color w:val="000000"/>
          <w:sz w:val="28"/>
          <w:szCs w:val="28"/>
        </w:rPr>
        <w:t>Kнигa</w:t>
      </w:r>
      <w:proofErr w:type="spellEnd"/>
      <w:r>
        <w:rPr>
          <w:color w:val="000000"/>
          <w:sz w:val="28"/>
          <w:szCs w:val="28"/>
        </w:rPr>
        <w:t>», 2014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Pr="00D661BB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5.Приложение№1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textAlignment w:val="baseline"/>
        <w:rPr>
          <w:noProof/>
        </w:rPr>
      </w:pP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7E3C9E1C" wp14:editId="768AA230">
            <wp:extent cx="4517582" cy="5396882"/>
            <wp:effectExtent l="0" t="0" r="0" b="0"/>
            <wp:docPr id="23555" name="Picture 4" descr="5kryl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4" descr="5krylov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467" cy="540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noProof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  <w:r w:rsidRPr="00D661BB">
        <w:rPr>
          <w:b/>
          <w:noProof/>
          <w:sz w:val="28"/>
          <w:szCs w:val="28"/>
        </w:rPr>
        <w:t>Иван Андреевич Крылов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(1769-1844)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№2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noProof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3F7CFBC1" wp14:editId="38D2FFBE">
            <wp:extent cx="5800725" cy="4648200"/>
            <wp:effectExtent l="0" t="0" r="0" b="0"/>
            <wp:docPr id="6" name="Рисунок 6" descr="C:\Users\Ильмира\Desktop\Басн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льмира\Desktop\Басни\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627" cy="464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№3</w:t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11A9F3B1" wp14:editId="3FF694B5">
            <wp:extent cx="5943600" cy="5172075"/>
            <wp:effectExtent l="0" t="0" r="0" b="9525"/>
            <wp:docPr id="7" name="Рисунок 7" descr="C:\Users\Ильмира\Desktop\Басни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льмира\Desktop\Басни\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69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№4</w:t>
      </w:r>
    </w:p>
    <w:p w:rsidR="00B21815" w:rsidRDefault="00D57034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DE62A31" wp14:editId="51ED403D">
            <wp:extent cx="5940425" cy="4457065"/>
            <wp:effectExtent l="0" t="0" r="3175" b="635"/>
            <wp:docPr id="8" name="Рисунок 8" descr="C:\Users\Ильмира\Desktop\Басн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Ильмира\Desktop\Басни\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815" w:rsidRDefault="00B21815" w:rsidP="00B21815">
      <w:pPr>
        <w:pStyle w:val="a3"/>
        <w:shd w:val="clear" w:color="auto" w:fill="FFFFFF"/>
        <w:spacing w:before="0" w:beforeAutospacing="0" w:after="360" w:afterAutospacing="0"/>
        <w:jc w:val="center"/>
        <w:textAlignment w:val="baseline"/>
        <w:rPr>
          <w:b/>
          <w:sz w:val="28"/>
          <w:szCs w:val="28"/>
        </w:rPr>
      </w:pPr>
    </w:p>
    <w:p w:rsidR="00A347F1" w:rsidRDefault="00A347F1"/>
    <w:sectPr w:rsidR="00A347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7E22" w:rsidRDefault="003B7E22" w:rsidP="00B76559">
      <w:r>
        <w:separator/>
      </w:r>
    </w:p>
  </w:endnote>
  <w:endnote w:type="continuationSeparator" w:id="0">
    <w:p w:rsidR="003B7E22" w:rsidRDefault="003B7E22" w:rsidP="00B76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9" w:rsidRDefault="00B7655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1012338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B76559" w:rsidRDefault="00B7655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76559" w:rsidRDefault="00B7655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9" w:rsidRDefault="00B7655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7E22" w:rsidRDefault="003B7E22" w:rsidP="00B76559">
      <w:r>
        <w:separator/>
      </w:r>
    </w:p>
  </w:footnote>
  <w:footnote w:type="continuationSeparator" w:id="0">
    <w:p w:rsidR="003B7E22" w:rsidRDefault="003B7E22" w:rsidP="00B76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9" w:rsidRDefault="00B7655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9" w:rsidRDefault="00B7655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6559" w:rsidRDefault="00B765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815"/>
    <w:rsid w:val="003B7E22"/>
    <w:rsid w:val="00A347F1"/>
    <w:rsid w:val="00B21815"/>
    <w:rsid w:val="00B76559"/>
    <w:rsid w:val="00D5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A2B48"/>
  <w15:chartTrackingRefBased/>
  <w15:docId w15:val="{E4319DEA-D123-4DBE-954E-5A258884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218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815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B7655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76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7655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765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2060</Words>
  <Characters>11746</Characters>
  <Application>Microsoft Office Word</Application>
  <DocSecurity>0</DocSecurity>
  <Lines>97</Lines>
  <Paragraphs>27</Paragraphs>
  <ScaleCrop>false</ScaleCrop>
  <Company/>
  <LinksUpToDate>false</LinksUpToDate>
  <CharactersWithSpaces>13779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Ильмира Ленаровна</dc:creator>
  <cp:keywords/>
  <dc:description/>
  <cp:lastModifiedBy>Ильмира Ленаровна</cp:lastModifiedBy>
  <cp:revision>4</cp:revision>
  <dcterms:created xsi:type="dcterms:W3CDTF">2021-04-18T09:53:00Z</dcterms:created>
  <dcterms:modified xsi:type="dcterms:W3CDTF">2021-04-18T09:58:00Z</dcterms:modified>
</cp:coreProperties>
</file>