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F48768" w14:textId="02CCEEA9" w:rsidR="00C25704" w:rsidRPr="00C25704" w:rsidRDefault="00B33954" w:rsidP="00C25704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Аннотация </w:t>
      </w:r>
      <w:r w:rsidR="00C25704">
        <w:rPr>
          <w:rFonts w:ascii="Times New Roman" w:hAnsi="Times New Roman" w:cs="Times New Roman"/>
          <w:b/>
          <w:sz w:val="24"/>
          <w:szCs w:val="24"/>
        </w:rPr>
        <w:t xml:space="preserve">к логопедическому занятию по теме: </w:t>
      </w:r>
      <w:r w:rsidR="00C25704" w:rsidRPr="00C25704">
        <w:rPr>
          <w:rFonts w:ascii="Times New Roman" w:hAnsi="Times New Roman" w:cs="Times New Roman"/>
          <w:b/>
          <w:iCs/>
          <w:color w:val="000000"/>
          <w:sz w:val="24"/>
          <w:szCs w:val="24"/>
        </w:rPr>
        <w:t>«Путешествие по городам России»</w:t>
      </w:r>
      <w:bookmarkStart w:id="0" w:name="_GoBack"/>
      <w:bookmarkEnd w:id="0"/>
    </w:p>
    <w:p w14:paraId="3D471425" w14:textId="4F6C9E45" w:rsidR="00B33954" w:rsidRDefault="00C25704" w:rsidP="00B3395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Учитель-логопед: Мокшина Ольга Игоревна</w:t>
      </w:r>
    </w:p>
    <w:p w14:paraId="67C84668" w14:textId="3F4214A9" w:rsidR="00B33954" w:rsidRDefault="00C25704" w:rsidP="00B3395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="00B33954" w:rsidRPr="00F36073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https://disk.yandex.ru/d/HISPCDTITXvB7g</w:t>
        </w:r>
      </w:hyperlink>
      <w:r w:rsidR="00B339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58100C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Pr="00694417">
        <w:rPr>
          <w:rFonts w:ascii="Times New Roman" w:hAnsi="Times New Roman" w:cs="Times New Roman"/>
          <w:sz w:val="24"/>
          <w:szCs w:val="24"/>
        </w:rPr>
        <w:t>. Подготовительная группа.</w:t>
      </w:r>
    </w:p>
    <w:p w14:paraId="4E6C8A21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Форма совместной деятельности</w:t>
      </w:r>
      <w:r w:rsidRPr="0069441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Занятие путешествие </w:t>
      </w:r>
    </w:p>
    <w:p w14:paraId="34FBF1E0" w14:textId="77777777" w:rsidR="00B33954" w:rsidRPr="00694417" w:rsidRDefault="00B33954" w:rsidP="00B339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4417">
        <w:rPr>
          <w:rFonts w:ascii="Times New Roman" w:hAnsi="Times New Roman"/>
          <w:b/>
          <w:sz w:val="24"/>
          <w:szCs w:val="24"/>
        </w:rPr>
        <w:t xml:space="preserve">Образовательная область: </w:t>
      </w:r>
      <w:r w:rsidRPr="00694417">
        <w:rPr>
          <w:rFonts w:ascii="Times New Roman" w:hAnsi="Times New Roman"/>
          <w:sz w:val="24"/>
          <w:szCs w:val="24"/>
        </w:rPr>
        <w:t>«Речевое развитие».</w:t>
      </w:r>
    </w:p>
    <w:p w14:paraId="407AE8B4" w14:textId="77777777" w:rsidR="00B33954" w:rsidRPr="00694417" w:rsidRDefault="00B33954" w:rsidP="00B339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4417">
        <w:rPr>
          <w:rFonts w:ascii="Times New Roman" w:hAnsi="Times New Roman"/>
          <w:b/>
          <w:sz w:val="24"/>
          <w:szCs w:val="24"/>
        </w:rPr>
        <w:t xml:space="preserve">Интеграция видов деятельности. </w:t>
      </w:r>
      <w:r w:rsidRPr="00694417">
        <w:rPr>
          <w:rFonts w:ascii="Times New Roman" w:hAnsi="Times New Roman"/>
          <w:sz w:val="24"/>
          <w:szCs w:val="24"/>
        </w:rPr>
        <w:t>Р</w:t>
      </w:r>
      <w:r w:rsidRPr="00694417">
        <w:rPr>
          <w:rFonts w:ascii="Times New Roman" w:eastAsia="Calibri" w:hAnsi="Times New Roman"/>
          <w:sz w:val="24"/>
          <w:szCs w:val="24"/>
        </w:rPr>
        <w:t>ечевое развитие, познавательное развитие, социально-коммуникативное развитие.</w:t>
      </w:r>
    </w:p>
    <w:p w14:paraId="463E226C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Цель.</w:t>
      </w:r>
      <w:r w:rsidRPr="00694417">
        <w:rPr>
          <w:rFonts w:ascii="Times New Roman" w:hAnsi="Times New Roman" w:cs="Times New Roman"/>
          <w:sz w:val="24"/>
          <w:szCs w:val="24"/>
        </w:rPr>
        <w:t xml:space="preserve"> Создание условий для правильного произнесения звука [Л] в слогах, словах и самостоятельной речи. </w:t>
      </w:r>
    </w:p>
    <w:p w14:paraId="58BB6BB0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 xml:space="preserve">Задачи. </w:t>
      </w:r>
    </w:p>
    <w:p w14:paraId="291F32B4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i/>
          <w:sz w:val="24"/>
          <w:szCs w:val="24"/>
        </w:rPr>
        <w:t>Коррекционно – образовательные.</w:t>
      </w:r>
    </w:p>
    <w:p w14:paraId="2CE8EF38" w14:textId="77777777" w:rsidR="00B33954" w:rsidRPr="00694417" w:rsidRDefault="00B33954" w:rsidP="00B339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Уточнение и закрепление представле</w:t>
      </w:r>
      <w:r w:rsidRPr="00694417">
        <w:rPr>
          <w:rFonts w:ascii="Times New Roman" w:hAnsi="Times New Roman" w:cs="Times New Roman"/>
          <w:sz w:val="24"/>
          <w:szCs w:val="24"/>
        </w:rPr>
        <w:softHyphen/>
        <w:t xml:space="preserve">ний о </w:t>
      </w:r>
      <w:r>
        <w:rPr>
          <w:rFonts w:ascii="Times New Roman" w:hAnsi="Times New Roman" w:cs="Times New Roman"/>
          <w:sz w:val="24"/>
          <w:szCs w:val="24"/>
        </w:rPr>
        <w:t>нашей Родине, о городах России и достопримечательностях.</w:t>
      </w:r>
    </w:p>
    <w:p w14:paraId="7F2E0A49" w14:textId="77777777" w:rsidR="00B33954" w:rsidRPr="00694417" w:rsidRDefault="00B33954" w:rsidP="00B33954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Совершенствование грамматического строя речи.</w:t>
      </w:r>
    </w:p>
    <w:p w14:paraId="244D95A5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i/>
          <w:sz w:val="24"/>
          <w:szCs w:val="24"/>
        </w:rPr>
        <w:t>Коррекционно – развивающие.</w:t>
      </w:r>
    </w:p>
    <w:p w14:paraId="4F72AFFC" w14:textId="77777777" w:rsidR="00B33954" w:rsidRDefault="00B33954" w:rsidP="00B3395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Совершенствование фонематического восприятия.</w:t>
      </w:r>
      <w:r w:rsidRPr="006A07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Закрепить в самостоятельной деятельности детей навык звукового анализа, актуализировать умение синтезировать слова из звуков.</w:t>
      </w:r>
    </w:p>
    <w:p w14:paraId="7DD6369A" w14:textId="77777777" w:rsidR="00B33954" w:rsidRPr="006A0700" w:rsidRDefault="00B33954" w:rsidP="00B33954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Р</w:t>
      </w:r>
      <w:r w:rsidRPr="004F3CFF">
        <w:rPr>
          <w:rFonts w:ascii="Times New Roman" w:hAnsi="Times New Roman" w:cs="Times New Roman"/>
          <w:color w:val="000000"/>
        </w:rPr>
        <w:t>азвити</w:t>
      </w:r>
      <w:r>
        <w:rPr>
          <w:rFonts w:ascii="Times New Roman" w:hAnsi="Times New Roman" w:cs="Times New Roman"/>
          <w:color w:val="000000"/>
        </w:rPr>
        <w:t>е</w:t>
      </w:r>
      <w:r w:rsidRPr="004F3CFF">
        <w:rPr>
          <w:rFonts w:ascii="Times New Roman" w:hAnsi="Times New Roman" w:cs="Times New Roman"/>
          <w:color w:val="000000"/>
        </w:rPr>
        <w:t xml:space="preserve"> интеллектуальных способностей, навыков самостоятельной деятельности; </w:t>
      </w:r>
      <w:r w:rsidRPr="004F3CFF">
        <w:rPr>
          <w:rFonts w:ascii="Times New Roman" w:eastAsia="Times New Roman" w:hAnsi="Times New Roman" w:cs="Times New Roman"/>
          <w:color w:val="000000"/>
          <w:lang w:eastAsia="ru-RU"/>
        </w:rPr>
        <w:t>увеличения словарного запаса.</w:t>
      </w:r>
    </w:p>
    <w:p w14:paraId="1DF9ACE8" w14:textId="77777777" w:rsidR="00B33954" w:rsidRPr="00694417" w:rsidRDefault="00B33954" w:rsidP="00B3395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Развитие памяти, внимания, мышления.</w:t>
      </w:r>
    </w:p>
    <w:p w14:paraId="0E6AF69C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i/>
          <w:sz w:val="24"/>
          <w:szCs w:val="24"/>
        </w:rPr>
        <w:t>Коррекционно – воспитательные.</w:t>
      </w:r>
    </w:p>
    <w:p w14:paraId="3883663C" w14:textId="77777777" w:rsidR="00B33954" w:rsidRPr="00694417" w:rsidRDefault="00B33954" w:rsidP="00B33954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Воспитание познавательного интереса к занятиям.</w:t>
      </w:r>
    </w:p>
    <w:p w14:paraId="23F5E20B" w14:textId="77777777" w:rsidR="00B33954" w:rsidRPr="00694417" w:rsidRDefault="00B33954" w:rsidP="00B33954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Формирование навыка сотрудничества, умения слушать собеседника.</w:t>
      </w:r>
    </w:p>
    <w:p w14:paraId="2AED7619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 xml:space="preserve">Форма организации деятельности детей.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94417">
        <w:rPr>
          <w:rFonts w:ascii="Times New Roman" w:hAnsi="Times New Roman" w:cs="Times New Roman"/>
          <w:sz w:val="24"/>
          <w:szCs w:val="24"/>
        </w:rPr>
        <w:t>одгрупповая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D8561A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Поддержка инициативы детей</w:t>
      </w:r>
      <w:r w:rsidRPr="00694417">
        <w:rPr>
          <w:rFonts w:ascii="Times New Roman" w:hAnsi="Times New Roman" w:cs="Times New Roman"/>
          <w:sz w:val="24"/>
          <w:szCs w:val="24"/>
        </w:rPr>
        <w:t>:</w:t>
      </w:r>
    </w:p>
    <w:p w14:paraId="706C060C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- стимулирование высказываний, одобрение идей.</w:t>
      </w:r>
    </w:p>
    <w:p w14:paraId="7B30FC0F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Методы и приемы работы с детьми</w:t>
      </w:r>
      <w:r w:rsidRPr="00694417">
        <w:rPr>
          <w:rFonts w:ascii="Times New Roman" w:hAnsi="Times New Roman" w:cs="Times New Roman"/>
          <w:sz w:val="24"/>
          <w:szCs w:val="24"/>
        </w:rPr>
        <w:t>:</w:t>
      </w:r>
    </w:p>
    <w:p w14:paraId="2142B57A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 xml:space="preserve">- наглядные; </w:t>
      </w:r>
    </w:p>
    <w:p w14:paraId="1738BDB3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 xml:space="preserve">- словесные (беседа, художественное слово, объяснение, напоминание, указание, вопросы). </w:t>
      </w:r>
    </w:p>
    <w:p w14:paraId="76D22E3A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sz w:val="24"/>
          <w:szCs w:val="24"/>
        </w:rPr>
        <w:t>- практические (</w:t>
      </w:r>
      <w:r w:rsidRPr="00694417">
        <w:rPr>
          <w:rFonts w:ascii="Times New Roman" w:hAnsi="Times New Roman" w:cs="Times New Roman"/>
          <w:sz w:val="24"/>
          <w:szCs w:val="24"/>
          <w:shd w:val="clear" w:color="auto" w:fill="FFFFFF"/>
        </w:rPr>
        <w:t>упражнение</w:t>
      </w:r>
      <w:r w:rsidRPr="00694417">
        <w:rPr>
          <w:rFonts w:ascii="Times New Roman" w:hAnsi="Times New Roman" w:cs="Times New Roman"/>
          <w:sz w:val="24"/>
          <w:szCs w:val="24"/>
        </w:rPr>
        <w:t>).</w:t>
      </w:r>
    </w:p>
    <w:p w14:paraId="78445BBB" w14:textId="77777777" w:rsidR="00B33954" w:rsidRPr="00694417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</w:pPr>
      <w:r w:rsidRPr="00694417">
        <w:rPr>
          <w:rFonts w:ascii="Times New Roman" w:hAnsi="Times New Roman" w:cs="Times New Roman"/>
          <w:b/>
          <w:sz w:val="24"/>
          <w:szCs w:val="24"/>
        </w:rPr>
        <w:t>Планируемый результат</w:t>
      </w:r>
      <w:r w:rsidRPr="00694417">
        <w:rPr>
          <w:rFonts w:ascii="Times New Roman" w:hAnsi="Times New Roman" w:cs="Times New Roman"/>
          <w:sz w:val="24"/>
          <w:szCs w:val="24"/>
        </w:rPr>
        <w:t xml:space="preserve">. Правильно произносят звук [л] в разных позициях, имеют представление </w:t>
      </w:r>
      <w:r>
        <w:rPr>
          <w:rFonts w:ascii="Times New Roman" w:hAnsi="Times New Roman" w:cs="Times New Roman"/>
          <w:sz w:val="24"/>
          <w:szCs w:val="24"/>
        </w:rPr>
        <w:t xml:space="preserve">о городах России, </w:t>
      </w:r>
      <w:r w:rsidRPr="00694417">
        <w:rPr>
          <w:rFonts w:ascii="Times New Roman" w:hAnsi="Times New Roman" w:cs="Times New Roman"/>
          <w:sz w:val="24"/>
          <w:szCs w:val="24"/>
        </w:rPr>
        <w:t>достопримечательностях</w:t>
      </w:r>
      <w:r>
        <w:rPr>
          <w:rFonts w:ascii="Times New Roman" w:hAnsi="Times New Roman" w:cs="Times New Roman"/>
          <w:sz w:val="24"/>
          <w:szCs w:val="24"/>
        </w:rPr>
        <w:t xml:space="preserve"> нашей Родины</w:t>
      </w:r>
      <w:r w:rsidRPr="00694417">
        <w:rPr>
          <w:rFonts w:ascii="Times New Roman" w:hAnsi="Times New Roman" w:cs="Times New Roman"/>
          <w:sz w:val="24"/>
          <w:szCs w:val="24"/>
        </w:rPr>
        <w:t>, работают в парах и самостоятельно.</w:t>
      </w:r>
    </w:p>
    <w:p w14:paraId="71800E17" w14:textId="50CCE96C" w:rsidR="00B33954" w:rsidRDefault="00B33954" w:rsidP="00B33954">
      <w:pPr>
        <w:pStyle w:val="a3"/>
        <w:rPr>
          <w:rFonts w:ascii="Times New Roman" w:hAnsi="Times New Roman" w:cs="Times New Roman"/>
          <w:sz w:val="24"/>
          <w:szCs w:val="24"/>
        </w:rPr>
        <w:sectPr w:rsidR="00B3395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4417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694417">
        <w:rPr>
          <w:rFonts w:ascii="Times New Roman" w:hAnsi="Times New Roman" w:cs="Times New Roman"/>
          <w:sz w:val="24"/>
          <w:szCs w:val="24"/>
        </w:rPr>
        <w:t xml:space="preserve"> мультимедийная презентация «</w:t>
      </w:r>
      <w:r>
        <w:rPr>
          <w:rFonts w:ascii="Times New Roman" w:hAnsi="Times New Roman" w:cs="Times New Roman"/>
          <w:sz w:val="24"/>
          <w:szCs w:val="24"/>
        </w:rPr>
        <w:t>Путешествие по городам России</w:t>
      </w:r>
      <w:r w:rsidRPr="0069441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глобус, макет карты России, пазл Кремля со слогами</w:t>
      </w:r>
      <w:r w:rsidR="00C25704">
        <w:rPr>
          <w:rFonts w:ascii="Times New Roman" w:hAnsi="Times New Roman" w:cs="Times New Roman"/>
          <w:sz w:val="24"/>
          <w:szCs w:val="24"/>
        </w:rPr>
        <w:t>.</w:t>
      </w:r>
    </w:p>
    <w:p w14:paraId="5937065A" w14:textId="77777777" w:rsidR="00243DB5" w:rsidRDefault="00243DB5" w:rsidP="00C25704"/>
    <w:sectPr w:rsidR="00243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C20DD"/>
    <w:multiLevelType w:val="hybridMultilevel"/>
    <w:tmpl w:val="49DAB9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4754F8"/>
    <w:multiLevelType w:val="hybridMultilevel"/>
    <w:tmpl w:val="23004364"/>
    <w:lvl w:ilvl="0" w:tplc="E2A8026A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405F49"/>
    <w:multiLevelType w:val="hybridMultilevel"/>
    <w:tmpl w:val="8B720E52"/>
    <w:lvl w:ilvl="0" w:tplc="F21CAD4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2CD"/>
    <w:rsid w:val="00243DB5"/>
    <w:rsid w:val="00B33954"/>
    <w:rsid w:val="00C25704"/>
    <w:rsid w:val="00FB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97D9E"/>
  <w15:chartTrackingRefBased/>
  <w15:docId w15:val="{CCB786EC-7B6B-4A76-A8EB-42673EF13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39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3395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3395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33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HISPCDTITXvB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Мокшина</dc:creator>
  <cp:keywords/>
  <dc:description/>
  <cp:lastModifiedBy>Екатерина Мокшина</cp:lastModifiedBy>
  <cp:revision>4</cp:revision>
  <dcterms:created xsi:type="dcterms:W3CDTF">2021-04-18T09:09:00Z</dcterms:created>
  <dcterms:modified xsi:type="dcterms:W3CDTF">2021-04-18T09:16:00Z</dcterms:modified>
</cp:coreProperties>
</file>