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C07" w:rsidRDefault="00270C07" w:rsidP="00270C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70C07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Лабораторная работа №6 «Изучение внешнего строения споровых растений на примере моховидных и папоротниковидных растений».</w:t>
      </w:r>
      <w:r w:rsidRPr="00270C07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br/>
      </w:r>
      <w:r w:rsidRPr="00270C0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Цель: ознакомиться с внешним видом зеленого и белого мхов, папоротника. Оборудование: лупа ручная, гербарий.</w:t>
      </w:r>
    </w:p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270C07" w:rsidRDefault="00270C07" w:rsidP="00270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70C0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Ход работы</w:t>
      </w:r>
    </w:p>
    <w:p w:rsidR="00270C07" w:rsidRDefault="00270C07" w:rsidP="00270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270C07" w:rsidRDefault="00270C07" w:rsidP="00270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Перед тем как приступить к работе, посмотрите фрагмент </w:t>
      </w:r>
      <w:hyperlink r:id="rId5" w:history="1">
        <w:r w:rsidRPr="00E705C6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https://resh.edu.ru/subject/lesson/7855/start/268619/</w:t>
        </w:r>
      </w:hyperlink>
      <w:r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</w:t>
      </w:r>
    </w:p>
    <w:p w:rsidR="00270C07" w:rsidRDefault="00270C07" w:rsidP="00270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270C07" w:rsidRDefault="00270C07" w:rsidP="00270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270C07" w:rsidRDefault="00270C07" w:rsidP="00270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hyperlink r:id="rId6" w:history="1">
        <w:r w:rsidRPr="00E705C6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http://www.virtulab.net/index.php?option=com_content&amp;view=article&amp;id=150:2009-08-23-11-36-37&amp;catid=42:7&amp;Itemid=103</w:t>
        </w:r>
      </w:hyperlink>
      <w:r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</w:t>
      </w:r>
    </w:p>
    <w:p w:rsidR="00270C07" w:rsidRPr="00270C07" w:rsidRDefault="00270C07" w:rsidP="00270C0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70C0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1. Рассмотрите у зелёного мха (например, кукушкина льна) его стебель с ризоидами, листья, коробочку на ножке. Высыпьте споры из коробочки и изучите их. Какое значение имеют мелкие размеры и легкость спор в расселении растений?</w:t>
      </w:r>
    </w:p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70C07">
        <w:rPr>
          <w:rFonts w:ascii="Calibri" w:eastAsia="Times New Roman" w:hAnsi="Calibri" w:cs="Calibri"/>
          <w:noProof/>
          <w:color w:val="000000"/>
          <w:sz w:val="20"/>
          <w:szCs w:val="20"/>
          <w:bdr w:val="single" w:sz="2" w:space="0" w:color="000000" w:frame="1"/>
          <w:lang w:eastAsia="ru-RU"/>
        </w:rPr>
        <w:drawing>
          <wp:inline distT="0" distB="0" distL="0" distR="0" wp14:anchorId="7239D0E3" wp14:editId="2F0F8635">
            <wp:extent cx="2981325" cy="2209800"/>
            <wp:effectExtent l="0" t="0" r="9525" b="0"/>
            <wp:docPr id="1" name="Рисунок 1" descr="C:\Documents and Settings\User\Local Settings\Temporary Internet Files\Content.Word\к л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Local Settings\Temporary Internet Files\Content.Word\к лен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70C0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2. Изучите особенности строения сфагнума - его стебель, листья, коробочку на ножке.</w:t>
      </w:r>
    </w:p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70C0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Если сфагнум поместить в каплю воды, что произойдет? Как это связано с его клеточным строением листа?</w:t>
      </w:r>
    </w:p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70C07">
        <w:rPr>
          <w:rFonts w:ascii="Calibri" w:eastAsia="Times New Roman" w:hAnsi="Calibri" w:cs="Calibri"/>
          <w:noProof/>
          <w:color w:val="000000"/>
          <w:sz w:val="20"/>
          <w:szCs w:val="20"/>
          <w:bdr w:val="single" w:sz="2" w:space="0" w:color="000000" w:frame="1"/>
          <w:lang w:eastAsia="ru-RU"/>
        </w:rPr>
        <w:drawing>
          <wp:inline distT="0" distB="0" distL="0" distR="0" wp14:anchorId="4B13C8F5" wp14:editId="51113552">
            <wp:extent cx="3810000" cy="2314575"/>
            <wp:effectExtent l="0" t="0" r="0" b="9525"/>
            <wp:docPr id="2" name="Рисунок 2" descr="http://www.soloby.ru/?qa=blob&amp;qa_blobid=15802292724468206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oloby.ru/?qa=blob&amp;qa_blobid=1580229272446820619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highlight w:val="yellow"/>
          <w:lang w:eastAsia="ru-RU"/>
        </w:rPr>
      </w:pPr>
      <w:r w:rsidRPr="00270C07">
        <w:rPr>
          <w:rFonts w:ascii="Times New Roman" w:eastAsia="Times New Roman" w:hAnsi="Times New Roman" w:cs="Times New Roman"/>
          <w:color w:val="111115"/>
          <w:sz w:val="24"/>
          <w:szCs w:val="24"/>
          <w:highlight w:val="yellow"/>
          <w:lang w:eastAsia="ru-RU"/>
        </w:rPr>
        <w:t>3. Изучите особенности строения папоротника (щитовника мужского).  Рассмотрите листья и нижнюю их поверхность. Найдите сорусы. Там находятся спорангии со спорами. Высыпьте  споры и рассмотрите их. Отметьте их размеры и легкость.</w:t>
      </w:r>
    </w:p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70C07">
        <w:rPr>
          <w:rFonts w:ascii="Calibri" w:eastAsia="Times New Roman" w:hAnsi="Calibri" w:cs="Calibri"/>
          <w:noProof/>
          <w:color w:val="000000"/>
          <w:sz w:val="20"/>
          <w:szCs w:val="20"/>
          <w:highlight w:val="yellow"/>
          <w:bdr w:val="single" w:sz="2" w:space="0" w:color="000000" w:frame="1"/>
          <w:lang w:eastAsia="ru-RU"/>
        </w:rPr>
        <w:lastRenderedPageBreak/>
        <w:drawing>
          <wp:inline distT="0" distB="0" distL="0" distR="0" wp14:anchorId="06622B1F" wp14:editId="7F1CFF01">
            <wp:extent cx="3810000" cy="2705100"/>
            <wp:effectExtent l="0" t="0" r="0" b="0"/>
            <wp:docPr id="3" name="Рисунок 3" descr="C:\Users\USER\Desktop\pap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apo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70C0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3. Сравните кукушкин лен, сфагнум и папоротник щитовник мужской. Отметьте отличия (оформите в виде таблицы)</w:t>
      </w: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2"/>
        <w:gridCol w:w="2394"/>
        <w:gridCol w:w="2394"/>
        <w:gridCol w:w="2394"/>
      </w:tblGrid>
      <w:tr w:rsidR="00270C07" w:rsidRPr="00270C07" w:rsidTr="00270C07"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Название спорового растения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Кукушкин лен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Сфагнум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Щитовник мужской</w:t>
            </w:r>
          </w:p>
        </w:tc>
      </w:tr>
      <w:tr w:rsidR="00270C07" w:rsidRPr="00270C07" w:rsidTr="00270C07"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Крепление к почве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Вместо корней - ризоиды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Корней нет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корневище</w:t>
            </w:r>
          </w:p>
        </w:tc>
      </w:tr>
      <w:tr w:rsidR="00270C07" w:rsidRPr="00270C07" w:rsidTr="00270C07"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Стебель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Прямой, не ветвится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Прямой</w:t>
            </w:r>
            <w:proofErr w:type="gramEnd"/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с веточками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Представлен</w:t>
            </w:r>
            <w:proofErr w:type="gramEnd"/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корневищем</w:t>
            </w:r>
          </w:p>
        </w:tc>
      </w:tr>
      <w:tr w:rsidR="00270C07" w:rsidRPr="00270C07" w:rsidTr="00270C07"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Лист, особенности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Чешуйки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Чешуйки. Есть полые клетки, которые впитывают воду.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Вайи (крупные, сильно рассеченные)</w:t>
            </w:r>
          </w:p>
        </w:tc>
      </w:tr>
      <w:tr w:rsidR="00270C07" w:rsidRPr="00270C07" w:rsidTr="00270C07"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Размножение спорами(+/-)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+</w:t>
            </w:r>
          </w:p>
        </w:tc>
      </w:tr>
      <w:tr w:rsidR="00270C07" w:rsidRPr="00270C07" w:rsidTr="00270C07"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Заболачивание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Торф, заболачивание</w:t>
            </w:r>
          </w:p>
        </w:tc>
        <w:tc>
          <w:tcPr>
            <w:tcW w:w="2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0C07" w:rsidRPr="00270C07" w:rsidRDefault="00270C07" w:rsidP="00270C07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0C0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Пища, изготовление лекарств, каменный уголь</w:t>
            </w:r>
          </w:p>
        </w:tc>
      </w:tr>
    </w:tbl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70C0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ВЫВОД: Мхи  и папоротники относятся к отделу высших растений т.к. их тело имеет ______________. Их также объединяет образование________________, при помощи которых они размножаются.</w:t>
      </w:r>
    </w:p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70C07">
        <w:rPr>
          <w:rFonts w:ascii="Calibri" w:eastAsia="Times New Roman" w:hAnsi="Calibri" w:cs="Calibri"/>
          <w:color w:val="111115"/>
          <w:shd w:val="clear" w:color="auto" w:fill="FFFFFF"/>
          <w:lang w:eastAsia="ru-RU"/>
        </w:rPr>
        <w:br/>
      </w:r>
    </w:p>
    <w:p w:rsidR="00270C07" w:rsidRPr="00270C07" w:rsidRDefault="00270C07" w:rsidP="00270C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70C07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> </w:t>
      </w:r>
    </w:p>
    <w:p w:rsidR="00437342" w:rsidRDefault="00270C07"/>
    <w:sectPr w:rsidR="00437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163"/>
    <w:rsid w:val="00270C07"/>
    <w:rsid w:val="00B163DD"/>
    <w:rsid w:val="00D12163"/>
    <w:rsid w:val="00F1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C0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70C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C0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70C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virtulab.net/index.php?option=com_content&amp;view=article&amp;id=150:2009-08-23-11-36-37&amp;catid=42:7&amp;Itemid=10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esh.edu.ru/subject/lesson/7855/start/268619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306</Words>
  <Characters>1748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</dc:creator>
  <cp:keywords/>
  <dc:description/>
  <cp:lastModifiedBy>Alexander</cp:lastModifiedBy>
  <cp:revision>3</cp:revision>
  <dcterms:created xsi:type="dcterms:W3CDTF">2021-04-14T12:40:00Z</dcterms:created>
  <dcterms:modified xsi:type="dcterms:W3CDTF">2021-04-14T12:48:00Z</dcterms:modified>
</cp:coreProperties>
</file>