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>
    <v:background id="_x0000_s1025" o:bwmode="white" o:targetscreensize="1024,768">
      <v:fill r:id="rId3" o:title="h1" recolor="t" type="frame"/>
    </v:background>
  </w:background>
  <w:body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Default="00F31352" w:rsidP="00F31352">
      <w:pPr>
        <w:spacing w:line="240" w:lineRule="auto"/>
        <w:ind w:firstLine="0"/>
        <w:jc w:val="center"/>
        <w:rPr>
          <w:b/>
        </w:rPr>
      </w:pPr>
    </w:p>
    <w:p w:rsidR="00F31352" w:rsidRPr="00F31352" w:rsidRDefault="00F31352" w:rsidP="00F31352">
      <w:pPr>
        <w:spacing w:line="240" w:lineRule="auto"/>
        <w:ind w:firstLine="0"/>
        <w:jc w:val="center"/>
        <w:rPr>
          <w:b/>
          <w:sz w:val="40"/>
        </w:rPr>
      </w:pPr>
      <w:r w:rsidRPr="00F31352">
        <w:rPr>
          <w:b/>
          <w:sz w:val="40"/>
        </w:rPr>
        <w:t>Статья на тему:</w:t>
      </w:r>
    </w:p>
    <w:p w:rsidR="00F31352" w:rsidRPr="00F31352" w:rsidRDefault="00F31352" w:rsidP="00F31352">
      <w:pPr>
        <w:spacing w:line="240" w:lineRule="auto"/>
        <w:ind w:firstLine="0"/>
        <w:jc w:val="center"/>
        <w:rPr>
          <w:b/>
          <w:sz w:val="40"/>
        </w:rPr>
      </w:pPr>
    </w:p>
    <w:p w:rsidR="00F31352" w:rsidRPr="00F31352" w:rsidRDefault="00F31352" w:rsidP="00F31352">
      <w:pPr>
        <w:spacing w:line="240" w:lineRule="auto"/>
        <w:ind w:firstLine="0"/>
        <w:jc w:val="center"/>
        <w:rPr>
          <w:b/>
          <w:sz w:val="40"/>
        </w:rPr>
      </w:pPr>
      <w:r w:rsidRPr="00F31352">
        <w:rPr>
          <w:b/>
          <w:sz w:val="40"/>
        </w:rPr>
        <w:t>Профилактика и коррекция девиантного поведения подростков в условиях детского дома</w:t>
      </w:r>
    </w:p>
    <w:p w:rsidR="00F31352" w:rsidRDefault="00F31352">
      <w:pPr>
        <w:spacing w:after="200" w:line="276" w:lineRule="auto"/>
        <w:ind w:firstLine="0"/>
        <w:jc w:val="left"/>
        <w:rPr>
          <w:b/>
          <w:sz w:val="40"/>
        </w:rPr>
      </w:pPr>
    </w:p>
    <w:p w:rsidR="00F31352" w:rsidRDefault="00F31352">
      <w:pPr>
        <w:spacing w:after="200" w:line="276" w:lineRule="auto"/>
        <w:ind w:firstLine="0"/>
        <w:jc w:val="left"/>
        <w:rPr>
          <w:b/>
          <w:sz w:val="40"/>
        </w:rPr>
      </w:pPr>
    </w:p>
    <w:p w:rsidR="00F31352" w:rsidRDefault="00F31352">
      <w:pPr>
        <w:spacing w:after="200" w:line="276" w:lineRule="auto"/>
        <w:ind w:firstLine="0"/>
        <w:jc w:val="left"/>
        <w:rPr>
          <w:b/>
          <w:sz w:val="40"/>
        </w:rPr>
      </w:pPr>
    </w:p>
    <w:p w:rsidR="00F31352" w:rsidRDefault="00F31352">
      <w:pPr>
        <w:spacing w:after="200" w:line="276" w:lineRule="auto"/>
        <w:ind w:firstLine="0"/>
        <w:jc w:val="left"/>
        <w:rPr>
          <w:b/>
          <w:sz w:val="40"/>
        </w:rPr>
      </w:pPr>
    </w:p>
    <w:p w:rsidR="00F31352" w:rsidRDefault="00F31352">
      <w:pPr>
        <w:spacing w:after="200" w:line="276" w:lineRule="auto"/>
        <w:ind w:firstLine="0"/>
        <w:jc w:val="left"/>
        <w:rPr>
          <w:b/>
          <w:sz w:val="40"/>
        </w:rPr>
      </w:pPr>
    </w:p>
    <w:p w:rsidR="00F31352" w:rsidRDefault="00F31352">
      <w:pPr>
        <w:spacing w:after="200" w:line="276" w:lineRule="auto"/>
        <w:ind w:firstLine="0"/>
        <w:jc w:val="left"/>
        <w:rPr>
          <w:b/>
          <w:sz w:val="40"/>
        </w:rPr>
      </w:pPr>
    </w:p>
    <w:p w:rsidR="00F31352" w:rsidRDefault="00F31352" w:rsidP="00F31352">
      <w:pPr>
        <w:spacing w:after="200" w:line="276" w:lineRule="auto"/>
        <w:ind w:left="5670" w:firstLine="0"/>
        <w:rPr>
          <w:b/>
          <w:sz w:val="32"/>
        </w:rPr>
      </w:pPr>
      <w:r w:rsidRPr="00F31352">
        <w:rPr>
          <w:b/>
          <w:sz w:val="32"/>
        </w:rPr>
        <w:t>Подготовил:</w:t>
      </w:r>
    </w:p>
    <w:p w:rsidR="00F31352" w:rsidRPr="00F31352" w:rsidRDefault="00F31352" w:rsidP="00F31352">
      <w:pPr>
        <w:spacing w:after="200" w:line="276" w:lineRule="auto"/>
        <w:ind w:left="5670" w:firstLine="0"/>
        <w:rPr>
          <w:b/>
          <w:sz w:val="32"/>
        </w:rPr>
      </w:pPr>
      <w:r>
        <w:rPr>
          <w:b/>
          <w:sz w:val="32"/>
        </w:rPr>
        <w:t xml:space="preserve">воспитатель </w:t>
      </w:r>
      <w:proofErr w:type="spellStart"/>
      <w:r>
        <w:rPr>
          <w:b/>
          <w:sz w:val="32"/>
        </w:rPr>
        <w:t>Лесняк</w:t>
      </w:r>
      <w:proofErr w:type="spellEnd"/>
      <w:r>
        <w:rPr>
          <w:b/>
          <w:sz w:val="32"/>
        </w:rPr>
        <w:t xml:space="preserve"> О.А.</w:t>
      </w:r>
    </w:p>
    <w:p w:rsidR="00F31352" w:rsidRDefault="00F31352">
      <w:pPr>
        <w:spacing w:after="200" w:line="276" w:lineRule="auto"/>
        <w:ind w:firstLine="0"/>
        <w:jc w:val="left"/>
        <w:rPr>
          <w:b/>
        </w:rPr>
      </w:pPr>
    </w:p>
    <w:p w:rsidR="00F31352" w:rsidRDefault="00F31352">
      <w:pPr>
        <w:spacing w:after="200" w:line="276" w:lineRule="auto"/>
        <w:ind w:firstLine="0"/>
        <w:jc w:val="left"/>
        <w:rPr>
          <w:b/>
        </w:rPr>
      </w:pPr>
    </w:p>
    <w:p w:rsidR="00F31352" w:rsidRDefault="00F31352" w:rsidP="00F31352">
      <w:pPr>
        <w:spacing w:after="200" w:line="276" w:lineRule="auto"/>
        <w:ind w:firstLine="0"/>
        <w:jc w:val="center"/>
        <w:rPr>
          <w:b/>
        </w:rPr>
      </w:pPr>
      <w:r>
        <w:rPr>
          <w:b/>
        </w:rPr>
        <w:t xml:space="preserve">Магнитогорск 2020 г. </w:t>
      </w:r>
      <w:r>
        <w:rPr>
          <w:b/>
        </w:rPr>
        <w:br w:type="page"/>
      </w:r>
    </w:p>
    <w:p w:rsidR="000E525E" w:rsidRPr="00611E22" w:rsidRDefault="00611E22" w:rsidP="00611E22">
      <w:pPr>
        <w:spacing w:line="240" w:lineRule="auto"/>
        <w:ind w:firstLine="0"/>
        <w:jc w:val="center"/>
        <w:rPr>
          <w:b/>
        </w:rPr>
      </w:pPr>
      <w:bookmarkStart w:id="0" w:name="_GoBack"/>
      <w:bookmarkEnd w:id="0"/>
      <w:r w:rsidRPr="00611E22">
        <w:rPr>
          <w:b/>
        </w:rPr>
        <w:lastRenderedPageBreak/>
        <w:t>П</w:t>
      </w:r>
      <w:r w:rsidR="006D4CEC" w:rsidRPr="00611E22">
        <w:rPr>
          <w:b/>
        </w:rPr>
        <w:t>рофилактика и коррекция девиантного поведения подростков в условиях детского дома</w:t>
      </w:r>
    </w:p>
    <w:p w:rsidR="00152EF9" w:rsidRDefault="00152EF9"/>
    <w:p w:rsidR="00746E28" w:rsidRPr="00746E28" w:rsidRDefault="006D4CEC" w:rsidP="00746E28">
      <w:pPr>
        <w:spacing w:line="240" w:lineRule="auto"/>
      </w:pPr>
      <w:r w:rsidRPr="00FA226F">
        <w:rPr>
          <w:b/>
        </w:rPr>
        <w:t>Аннотация:</w:t>
      </w:r>
      <w:r w:rsidRPr="00FA226F">
        <w:t xml:space="preserve"> в статье </w:t>
      </w:r>
      <w:r w:rsidR="00746E28">
        <w:t>даётся характеристика подростков, воспитывающихся в условиях детского дома, выделены</w:t>
      </w:r>
      <w:r w:rsidR="00746E28" w:rsidRPr="00E851E0">
        <w:t xml:space="preserve"> ос</w:t>
      </w:r>
      <w:r w:rsidR="00746E28">
        <w:t xml:space="preserve">новные группы подростков с девиантным поведением; показаны особенности организации </w:t>
      </w:r>
      <w:r w:rsidR="00746E28" w:rsidRPr="00E851E0">
        <w:rPr>
          <w:rStyle w:val="a4"/>
          <w:b w:val="0"/>
        </w:rPr>
        <w:t>профилактическ</w:t>
      </w:r>
      <w:r w:rsidR="00746E28">
        <w:rPr>
          <w:rStyle w:val="a4"/>
          <w:b w:val="0"/>
        </w:rPr>
        <w:t>ой</w:t>
      </w:r>
      <w:r w:rsidR="00746E28" w:rsidRPr="00E851E0">
        <w:rPr>
          <w:rStyle w:val="a4"/>
          <w:b w:val="0"/>
        </w:rPr>
        <w:t xml:space="preserve"> и коррекционн</w:t>
      </w:r>
      <w:r w:rsidR="00746E28">
        <w:rPr>
          <w:rStyle w:val="a4"/>
          <w:b w:val="0"/>
        </w:rPr>
        <w:t xml:space="preserve">ой работы </w:t>
      </w:r>
      <w:r w:rsidR="00746E28" w:rsidRPr="00746E28">
        <w:t>девиантного поведения подростков в условиях детского дома</w:t>
      </w:r>
      <w:r w:rsidR="00746E28">
        <w:t>.</w:t>
      </w:r>
    </w:p>
    <w:p w:rsidR="006D4CEC" w:rsidRDefault="006D4CEC" w:rsidP="006D4CEC">
      <w:pPr>
        <w:spacing w:line="240" w:lineRule="auto"/>
      </w:pPr>
      <w:r w:rsidRPr="00FA226F">
        <w:rPr>
          <w:b/>
        </w:rPr>
        <w:t>Ключевые слова:</w:t>
      </w:r>
      <w:r>
        <w:rPr>
          <w:szCs w:val="28"/>
        </w:rPr>
        <w:t xml:space="preserve"> </w:t>
      </w:r>
      <w:r>
        <w:t>д</w:t>
      </w:r>
      <w:r w:rsidRPr="00113995">
        <w:t>евиантное поведение</w:t>
      </w:r>
      <w:r>
        <w:t xml:space="preserve">, </w:t>
      </w:r>
      <w:r w:rsidR="00746E28">
        <w:t xml:space="preserve">воспитанники детских домов, </w:t>
      </w:r>
      <w:r>
        <w:t xml:space="preserve">подростковый возраст, </w:t>
      </w:r>
      <w:r w:rsidR="001A3F95">
        <w:t>профилактика и</w:t>
      </w:r>
      <w:r>
        <w:t xml:space="preserve"> коррекция</w:t>
      </w:r>
      <w:r w:rsidR="00746E28">
        <w:t xml:space="preserve"> </w:t>
      </w:r>
      <w:r w:rsidR="001A3F95" w:rsidRPr="00746E28">
        <w:t>девиантного поведения</w:t>
      </w:r>
      <w:r w:rsidR="00746E28">
        <w:t xml:space="preserve">. </w:t>
      </w:r>
    </w:p>
    <w:p w:rsidR="006D4CEC" w:rsidRDefault="006D4CEC" w:rsidP="00077224">
      <w:pPr>
        <w:spacing w:line="240" w:lineRule="auto"/>
      </w:pPr>
    </w:p>
    <w:p w:rsidR="007A2428" w:rsidRDefault="007A2428" w:rsidP="00077224">
      <w:pPr>
        <w:spacing w:line="240" w:lineRule="auto"/>
      </w:pPr>
      <w:r>
        <w:t>Д</w:t>
      </w:r>
      <w:r w:rsidRPr="00113995">
        <w:t>евиантное поведение определяют как сложное социальное явление, в котором отражается одна из возможных форм проявления подростковой дезадаптации</w:t>
      </w:r>
      <w:r w:rsidR="00FA2F3F">
        <w:t>. В последнее время нарушение социальных норм со стороны подростков приобрело массовый характер. Это обусловлено</w:t>
      </w:r>
      <w:r w:rsidR="00077224" w:rsidRPr="00077224">
        <w:t xml:space="preserve"> </w:t>
      </w:r>
      <w:r w:rsidR="00077224">
        <w:t>политической, экономической и социальной нестабильностью общества</w:t>
      </w:r>
      <w:r w:rsidR="00FA2F3F">
        <w:t>; усилени</w:t>
      </w:r>
      <w:r w:rsidR="00077224">
        <w:t>ю</w:t>
      </w:r>
      <w:r w:rsidR="00FA2F3F">
        <w:t xml:space="preserve"> влияния псевдокультуры, изменений в содержании ценностных ориентаций молодежи</w:t>
      </w:r>
      <w:r w:rsidR="001A3F95">
        <w:t xml:space="preserve"> [3, с. 14]</w:t>
      </w:r>
      <w:r w:rsidR="00FA2F3F">
        <w:t>.</w:t>
      </w:r>
      <w:r w:rsidR="00C82E36">
        <w:t xml:space="preserve"> </w:t>
      </w:r>
    </w:p>
    <w:p w:rsidR="004914AE" w:rsidRDefault="00C82E36" w:rsidP="00A638A8">
      <w:pPr>
        <w:spacing w:line="240" w:lineRule="auto"/>
      </w:pPr>
      <w:r>
        <w:t>Воспитанники детских домов находятся особенно в сложных условиях. Отсутствие семейного института, который формирует</w:t>
      </w:r>
      <w:r w:rsidR="000A3E33">
        <w:t xml:space="preserve"> нравственную базу, моральные ценности, нормы и правила поведения в обществе, создаёт трудности для социального развития подростка.</w:t>
      </w:r>
      <w:r w:rsidR="006D4CEC">
        <w:t xml:space="preserve"> </w:t>
      </w:r>
    </w:p>
    <w:p w:rsidR="00A638A8" w:rsidRDefault="006D4CEC" w:rsidP="00A638A8">
      <w:pPr>
        <w:spacing w:line="240" w:lineRule="auto"/>
      </w:pPr>
      <w:r>
        <w:t>Как правило, подростки</w:t>
      </w:r>
      <w:r w:rsidR="005B5F9D">
        <w:t xml:space="preserve">, находящиеся в детском доме, имеют психологические и поведенческие отклонения. Им свойственна агрессивная форма поведения, критическое отношение к себе, </w:t>
      </w:r>
      <w:r w:rsidR="00DB7ED5">
        <w:t>эмоциональная неустойчивость</w:t>
      </w:r>
      <w:r w:rsidR="00A638A8">
        <w:t>, а также несформированность интереса к труду, нежелание учиться и познавать новое, склонность, а зачастую и наличие дурных привычек (курение, токсикомания, употребление алкоголя, нецензурная брань и т.д.)</w:t>
      </w:r>
      <w:r w:rsidR="001A3F95">
        <w:t xml:space="preserve"> [6, с. 117]</w:t>
      </w:r>
      <w:r w:rsidR="00A638A8">
        <w:t>.</w:t>
      </w:r>
    </w:p>
    <w:p w:rsidR="005905C6" w:rsidRDefault="000A3E33" w:rsidP="00C82E36">
      <w:pPr>
        <w:spacing w:line="240" w:lineRule="auto"/>
      </w:pPr>
      <w:r>
        <w:t xml:space="preserve">Эталонные нормы взаимоотношений в детском доме выстраиваются в процессе общения между сверстниками, воспитателями, педагогами и специалистами, </w:t>
      </w:r>
      <w:r w:rsidR="005B5F9D">
        <w:t>что способствует формированию собственной модели поведения ребёнка.</w:t>
      </w:r>
      <w:r w:rsidR="005905C6">
        <w:t xml:space="preserve"> Следует отметить, что</w:t>
      </w:r>
      <w:r w:rsidR="00DB7ED5">
        <w:t xml:space="preserve"> в резу</w:t>
      </w:r>
      <w:r w:rsidR="005905C6">
        <w:t>льтате большого количества взрослых</w:t>
      </w:r>
      <w:r w:rsidR="00DB7ED5">
        <w:t>, с которыми сталкивается ребёнок на протяжении с</w:t>
      </w:r>
      <w:r w:rsidR="005905C6">
        <w:t>воего нахождения в детском доме, приводит к отсутствию устойчивых эмоциональных связей и незаинтересованностью в социальных отношениях.</w:t>
      </w:r>
      <w:r w:rsidR="00AC2ED9">
        <w:t xml:space="preserve"> </w:t>
      </w:r>
    </w:p>
    <w:p w:rsidR="00AC2ED9" w:rsidRDefault="00AC2ED9" w:rsidP="00C82E36">
      <w:pPr>
        <w:spacing w:line="240" w:lineRule="auto"/>
      </w:pPr>
      <w:r>
        <w:t>Со стороны сотрудников детских домов также можно выделить такой недостаток, как невозможность уделять много внимания одному ребёнку, поговорить с ним, помочь решить проблему, успокоить его. В основном воспитание ребёнка в данных учреждениях заключается в обучении его следовать установленным правилам, соблюдению распорядка дня, выполнению санитарных норм. У подростков отсутствуют условия для проявления активности, самостоятельности, инициативности.</w:t>
      </w:r>
    </w:p>
    <w:p w:rsidR="00077224" w:rsidRDefault="00077224" w:rsidP="00077224">
      <w:pPr>
        <w:spacing w:line="240" w:lineRule="auto"/>
      </w:pPr>
      <w:r>
        <w:lastRenderedPageBreak/>
        <w:t>Зависимость от группы, неумение самостоятельно принимать решения, недооценка или наоборот переоценка своих возможностей в сочетании с доверчивостью толкают их в группы социального риска.</w:t>
      </w:r>
    </w:p>
    <w:p w:rsidR="00E851E0" w:rsidRDefault="00A638A8" w:rsidP="00E851E0">
      <w:pPr>
        <w:spacing w:line="240" w:lineRule="auto"/>
      </w:pPr>
      <w:r w:rsidRPr="00E851E0">
        <w:rPr>
          <w:rStyle w:val="a4"/>
          <w:b w:val="0"/>
        </w:rPr>
        <w:t>Профилактика</w:t>
      </w:r>
      <w:r w:rsidRPr="00E851E0">
        <w:t xml:space="preserve"> в технологиях работы с детьми c </w:t>
      </w:r>
      <w:r w:rsidR="006D4CEC">
        <w:t xml:space="preserve">девиантным </w:t>
      </w:r>
      <w:r w:rsidRPr="00E851E0">
        <w:rPr>
          <w:rStyle w:val="a4"/>
          <w:b w:val="0"/>
        </w:rPr>
        <w:t>поведением связана с тем</w:t>
      </w:r>
      <w:r w:rsidRPr="00E851E0">
        <w:t xml:space="preserve">, чтобы установить, сгладить, снять причины, </w:t>
      </w:r>
      <w:r w:rsidRPr="00E851E0">
        <w:rPr>
          <w:rStyle w:val="a4"/>
          <w:b w:val="0"/>
        </w:rPr>
        <w:t>условия и факторы</w:t>
      </w:r>
      <w:r w:rsidRPr="00E851E0">
        <w:t xml:space="preserve">, вызывающие </w:t>
      </w:r>
      <w:r w:rsidRPr="00E851E0">
        <w:rPr>
          <w:rStyle w:val="a4"/>
          <w:b w:val="0"/>
        </w:rPr>
        <w:t>отклонения</w:t>
      </w:r>
      <w:r w:rsidRPr="00E851E0">
        <w:t xml:space="preserve"> в развитии и социализации ребёнка. </w:t>
      </w:r>
      <w:r w:rsidRPr="00E851E0">
        <w:rPr>
          <w:rStyle w:val="a4"/>
          <w:b w:val="0"/>
        </w:rPr>
        <w:t>Профилактика</w:t>
      </w:r>
      <w:r w:rsidRPr="00E851E0">
        <w:t xml:space="preserve"> является одним из основных и перспективных направлений деятельности в воспитательной работе. </w:t>
      </w:r>
    </w:p>
    <w:p w:rsidR="00A638A8" w:rsidRPr="00E851E0" w:rsidRDefault="00A638A8" w:rsidP="00E851E0">
      <w:pPr>
        <w:spacing w:line="240" w:lineRule="auto"/>
      </w:pPr>
      <w:r w:rsidRPr="00E851E0">
        <w:rPr>
          <w:rStyle w:val="a4"/>
          <w:b w:val="0"/>
        </w:rPr>
        <w:t xml:space="preserve">Коррекция </w:t>
      </w:r>
      <w:r w:rsidR="006D4CEC">
        <w:rPr>
          <w:rStyle w:val="a4"/>
          <w:b w:val="0"/>
        </w:rPr>
        <w:t xml:space="preserve">девиантного </w:t>
      </w:r>
      <w:r w:rsidRPr="00E851E0">
        <w:rPr>
          <w:rStyle w:val="a4"/>
          <w:b w:val="0"/>
        </w:rPr>
        <w:t>поведения</w:t>
      </w:r>
      <w:r w:rsidR="00E851E0">
        <w:t xml:space="preserve"> является социально-</w:t>
      </w:r>
      <w:r w:rsidRPr="00E851E0">
        <w:t xml:space="preserve">педагогическим и психологическим комплексом взаимосвязанных, </w:t>
      </w:r>
      <w:r w:rsidRPr="00E851E0">
        <w:rPr>
          <w:rStyle w:val="a4"/>
          <w:b w:val="0"/>
        </w:rPr>
        <w:t>взаимообусловленных операций и процедур</w:t>
      </w:r>
      <w:r w:rsidRPr="00E851E0">
        <w:t xml:space="preserve">, направленных на регуляцию мотиваций, ценностных ориентаций, установок и </w:t>
      </w:r>
      <w:r w:rsidRPr="00E851E0">
        <w:rPr>
          <w:rStyle w:val="a4"/>
          <w:b w:val="0"/>
        </w:rPr>
        <w:t>поведения личности</w:t>
      </w:r>
      <w:r w:rsidRPr="00E851E0">
        <w:t xml:space="preserve">, а через неё – на систему различных внутренних побуждений, регулирующих и </w:t>
      </w:r>
      <w:r w:rsidRPr="00E851E0">
        <w:rPr>
          <w:rStyle w:val="a4"/>
          <w:b w:val="0"/>
        </w:rPr>
        <w:t>корректирующих личностные качества</w:t>
      </w:r>
      <w:r w:rsidRPr="00E851E0">
        <w:t>, характеризующие отношение к социальным действиям и поступкам</w:t>
      </w:r>
      <w:r w:rsidR="001A3F95">
        <w:t xml:space="preserve"> [5]</w:t>
      </w:r>
      <w:r w:rsidRPr="00E851E0">
        <w:t>.</w:t>
      </w:r>
    </w:p>
    <w:p w:rsidR="00A638A8" w:rsidRPr="00E851E0" w:rsidRDefault="00A638A8" w:rsidP="00E851E0">
      <w:pPr>
        <w:spacing w:line="240" w:lineRule="auto"/>
      </w:pPr>
      <w:r w:rsidRPr="00E851E0">
        <w:t xml:space="preserve">С психолого-педагогических позиций можно выделить три основные группы детей с интересующими нас проблемами, требующими </w:t>
      </w:r>
      <w:r w:rsidRPr="00E851E0">
        <w:rPr>
          <w:rStyle w:val="a4"/>
          <w:b w:val="0"/>
        </w:rPr>
        <w:t>профилактики и коррекции</w:t>
      </w:r>
      <w:r w:rsidRPr="00E851E0">
        <w:t>:</w:t>
      </w:r>
    </w:p>
    <w:p w:rsidR="00A638A8" w:rsidRPr="00E851E0" w:rsidRDefault="00A638A8" w:rsidP="00E851E0">
      <w:pPr>
        <w:spacing w:line="240" w:lineRule="auto"/>
      </w:pPr>
      <w:r w:rsidRPr="00E851E0">
        <w:t xml:space="preserve">1. </w:t>
      </w:r>
      <w:r w:rsidR="006D4CEC">
        <w:t>Подростки с педагогической</w:t>
      </w:r>
      <w:r w:rsidRPr="00E851E0">
        <w:t xml:space="preserve"> и/или социальной запущенностью (</w:t>
      </w:r>
      <w:r w:rsidRPr="006D4CEC">
        <w:rPr>
          <w:iCs/>
        </w:rPr>
        <w:t>«трудные»</w:t>
      </w:r>
      <w:r w:rsidRPr="006D4CEC">
        <w:t xml:space="preserve">, </w:t>
      </w:r>
      <w:r w:rsidRPr="00E851E0">
        <w:t>трудновоспитуемые и трудно обучаемые);</w:t>
      </w:r>
    </w:p>
    <w:p w:rsidR="00A638A8" w:rsidRPr="00E851E0" w:rsidRDefault="00A638A8" w:rsidP="00E851E0">
      <w:pPr>
        <w:spacing w:line="240" w:lineRule="auto"/>
      </w:pPr>
      <w:r w:rsidRPr="00E851E0">
        <w:t xml:space="preserve">2. </w:t>
      </w:r>
      <w:r w:rsidR="006D4CEC">
        <w:t xml:space="preserve">Подростки </w:t>
      </w:r>
      <w:r w:rsidRPr="00E851E0">
        <w:t xml:space="preserve">с нарушением социальных связей и отношений, социально </w:t>
      </w:r>
      <w:proofErr w:type="spellStart"/>
      <w:r w:rsidRPr="00E851E0">
        <w:t>дезадаптированные</w:t>
      </w:r>
      <w:proofErr w:type="spellEnd"/>
      <w:r w:rsidRPr="00E851E0">
        <w:t xml:space="preserve">, характеризующиеся асоциальным </w:t>
      </w:r>
      <w:r w:rsidRPr="00E851E0">
        <w:rPr>
          <w:rStyle w:val="a4"/>
          <w:b w:val="0"/>
        </w:rPr>
        <w:t>поведением</w:t>
      </w:r>
      <w:r w:rsidRPr="00E851E0">
        <w:t>, склонностью к правонарушениям;</w:t>
      </w:r>
    </w:p>
    <w:p w:rsidR="00A638A8" w:rsidRDefault="00A638A8" w:rsidP="00E851E0">
      <w:pPr>
        <w:spacing w:line="240" w:lineRule="auto"/>
      </w:pPr>
      <w:r w:rsidRPr="00E851E0">
        <w:t>3.</w:t>
      </w:r>
      <w:r w:rsidR="006D4CEC">
        <w:t xml:space="preserve"> Подростки</w:t>
      </w:r>
      <w:r w:rsidRPr="00E851E0">
        <w:t xml:space="preserve">, имеющие неглубокие, непатологические, неярко выраженные пограничные </w:t>
      </w:r>
      <w:r w:rsidRPr="00E851E0">
        <w:rPr>
          <w:rStyle w:val="a4"/>
          <w:b w:val="0"/>
        </w:rPr>
        <w:t>отклонения</w:t>
      </w:r>
      <w:r w:rsidRPr="00E851E0">
        <w:t xml:space="preserve"> психики или личностные психологические особенности (акцентуации характера, неадекватную самооценку, нарушения эмоционально-волевой сферы, тревожность, комплексы). В силу этого они предрасположены к возникновению проблем в обучении и воспитании; для детей </w:t>
      </w:r>
      <w:r w:rsidRPr="006D4CEC">
        <w:rPr>
          <w:iCs/>
        </w:rPr>
        <w:t>«зоны риска»</w:t>
      </w:r>
      <w:r w:rsidRPr="00E851E0">
        <w:t xml:space="preserve"> применим только индивидуальный подход, основанный на углублённой психолого-педагогической диагностике и </w:t>
      </w:r>
      <w:r w:rsidRPr="00E851E0">
        <w:rPr>
          <w:rStyle w:val="a4"/>
          <w:b w:val="0"/>
        </w:rPr>
        <w:t>коррекции</w:t>
      </w:r>
      <w:r w:rsidR="001A3F95">
        <w:rPr>
          <w:rStyle w:val="a4"/>
          <w:b w:val="0"/>
        </w:rPr>
        <w:t xml:space="preserve"> </w:t>
      </w:r>
      <w:r w:rsidR="001A3F95">
        <w:t>[6, с. 119]</w:t>
      </w:r>
      <w:r w:rsidRPr="00E851E0">
        <w:t>.</w:t>
      </w:r>
    </w:p>
    <w:p w:rsidR="00E851E0" w:rsidRDefault="00E851E0" w:rsidP="00E851E0">
      <w:pPr>
        <w:spacing w:line="240" w:lineRule="auto"/>
      </w:pPr>
      <w:r>
        <w:t xml:space="preserve">Подростки, воспитывающиеся в детском доме, не всегда готовы идти на контакт со взрослым, поэтому с ними трудно организовать </w:t>
      </w:r>
      <w:r w:rsidRPr="00E851E0">
        <w:rPr>
          <w:rStyle w:val="a4"/>
          <w:b w:val="0"/>
        </w:rPr>
        <w:t>профилактическ</w:t>
      </w:r>
      <w:r>
        <w:rPr>
          <w:rStyle w:val="a4"/>
          <w:b w:val="0"/>
        </w:rPr>
        <w:t>ую</w:t>
      </w:r>
      <w:r w:rsidRPr="00E851E0">
        <w:rPr>
          <w:rStyle w:val="a4"/>
          <w:b w:val="0"/>
        </w:rPr>
        <w:t xml:space="preserve"> и коррекционн</w:t>
      </w:r>
      <w:r>
        <w:rPr>
          <w:rStyle w:val="a4"/>
          <w:b w:val="0"/>
        </w:rPr>
        <w:t>ую работу. Для этого требуется тщательно продумывать беседу</w:t>
      </w:r>
      <w:r w:rsidR="006D4CEC">
        <w:rPr>
          <w:rStyle w:val="a4"/>
          <w:b w:val="0"/>
        </w:rPr>
        <w:t>:</w:t>
      </w:r>
      <w:r>
        <w:rPr>
          <w:rStyle w:val="a4"/>
          <w:b w:val="0"/>
        </w:rPr>
        <w:t xml:space="preserve"> вопросы, которые следует поднять; ситуации, которые необходимо рассмотреть. </w:t>
      </w:r>
      <w:r w:rsidR="004914AE">
        <w:rPr>
          <w:rStyle w:val="a4"/>
          <w:b w:val="0"/>
        </w:rPr>
        <w:t>Свою работу воспитатель</w:t>
      </w:r>
      <w:r w:rsidR="003028E4">
        <w:rPr>
          <w:rStyle w:val="a4"/>
          <w:b w:val="0"/>
        </w:rPr>
        <w:t xml:space="preserve"> должен строить следующим образом: </w:t>
      </w:r>
    </w:p>
    <w:p w:rsidR="003028E4" w:rsidRDefault="003028E4" w:rsidP="00E851E0">
      <w:pPr>
        <w:spacing w:line="240" w:lineRule="auto"/>
      </w:pPr>
      <w:r>
        <w:t xml:space="preserve">Во-первых, подростка с девиантным поведением нужно расположить к общению. Для решения данной цели нужно начать беседу </w:t>
      </w:r>
      <w:r w:rsidRPr="00E851E0">
        <w:t>на отвлечённые темы</w:t>
      </w:r>
      <w:r>
        <w:t xml:space="preserve">. Например, «Сегодня плохая погода, даже не выйдешь погулять». </w:t>
      </w:r>
      <w:r w:rsidR="006D4CEC">
        <w:t xml:space="preserve">Рассказать смешной случай </w:t>
      </w:r>
      <w:r w:rsidR="002A1E71">
        <w:t>и т.д. Это позволит ребёнку расслабиться, забыть,</w:t>
      </w:r>
      <w:r w:rsidR="00057E75">
        <w:t xml:space="preserve"> что перед ним воспитатель</w:t>
      </w:r>
      <w:r w:rsidR="002A1E71">
        <w:t xml:space="preserve">. </w:t>
      </w:r>
    </w:p>
    <w:p w:rsidR="003028E4" w:rsidRDefault="003028E4" w:rsidP="002A1E71">
      <w:pPr>
        <w:spacing w:line="240" w:lineRule="auto"/>
      </w:pPr>
      <w:r>
        <w:t xml:space="preserve">Во-вторых, данный диалог подведёт ко второму этапу – найти общий интерес. Здесь нужно уделить внимание индивидуальности подростка, особым его умениям, спросить: «Чему бы хотелось научиться? Почему </w:t>
      </w:r>
      <w:r>
        <w:lastRenderedPageBreak/>
        <w:t xml:space="preserve">именно это </w:t>
      </w:r>
      <w:r w:rsidR="004914AE">
        <w:t xml:space="preserve">его </w:t>
      </w:r>
      <w:r>
        <w:t>больше всего привлекает?»</w:t>
      </w:r>
      <w:r w:rsidR="002A1E71">
        <w:t xml:space="preserve"> или «К</w:t>
      </w:r>
      <w:r>
        <w:t>акой фильм ребёнок смотре</w:t>
      </w:r>
      <w:r w:rsidR="00057E75">
        <w:t>л недавно, понравился ли он ему?</w:t>
      </w:r>
      <w:r>
        <w:t xml:space="preserve"> </w:t>
      </w:r>
      <w:r w:rsidR="00057E75">
        <w:t>Ч</w:t>
      </w:r>
      <w:r>
        <w:t xml:space="preserve">тобы ещё хотел посмотреть? Привести свои примеры. </w:t>
      </w:r>
    </w:p>
    <w:p w:rsidR="00E851E0" w:rsidRDefault="002A1E71" w:rsidP="00E851E0">
      <w:pPr>
        <w:spacing w:line="240" w:lineRule="auto"/>
      </w:pPr>
      <w:r>
        <w:t>В-третьих, предложить ребёнку ситуации, которые позволят определить его отношение к окружающей действительности. Таким образом,</w:t>
      </w:r>
      <w:r w:rsidR="00057E75">
        <w:t xml:space="preserve"> воспитатель</w:t>
      </w:r>
      <w:r>
        <w:t xml:space="preserve"> сможет определить наличие </w:t>
      </w:r>
      <w:r w:rsidRPr="00E851E0">
        <w:t>положительных качеств, присущих ребёнку</w:t>
      </w:r>
      <w:r>
        <w:t xml:space="preserve"> или </w:t>
      </w:r>
      <w:r w:rsidRPr="00E851E0">
        <w:t xml:space="preserve">наличие опасных для </w:t>
      </w:r>
      <w:r w:rsidRPr="00E851E0">
        <w:rPr>
          <w:rStyle w:val="a4"/>
          <w:b w:val="0"/>
        </w:rPr>
        <w:t>общения качеств</w:t>
      </w:r>
      <w:r w:rsidR="00AA75A7">
        <w:rPr>
          <w:rStyle w:val="a4"/>
          <w:b w:val="0"/>
        </w:rPr>
        <w:t xml:space="preserve">, на основе которых разработать комплекс профилактических или коррекционных мер по преодолению девиантного поведения подростка. </w:t>
      </w:r>
    </w:p>
    <w:p w:rsidR="00AA75A7" w:rsidRDefault="00AA75A7" w:rsidP="00AA75A7">
      <w:pPr>
        <w:spacing w:line="240" w:lineRule="auto"/>
      </w:pPr>
      <w:r>
        <w:t>В</w:t>
      </w:r>
      <w:r w:rsidRPr="00E851E0">
        <w:t xml:space="preserve"> процессе </w:t>
      </w:r>
      <w:r w:rsidRPr="00E851E0">
        <w:rPr>
          <w:rStyle w:val="a4"/>
          <w:b w:val="0"/>
        </w:rPr>
        <w:t>профилактики и коррекции отклоняющегося поведения воспитанников</w:t>
      </w:r>
      <w:r>
        <w:t xml:space="preserve"> детского дома необходимо применять как индивидуальные, так и групповые</w:t>
      </w:r>
      <w:r w:rsidR="00ED32CB">
        <w:t xml:space="preserve"> формы</w:t>
      </w:r>
      <w:r>
        <w:t xml:space="preserve"> работы.</w:t>
      </w:r>
    </w:p>
    <w:p w:rsidR="00ED32CB" w:rsidRDefault="00ED32CB" w:rsidP="00AA75A7">
      <w:pPr>
        <w:spacing w:line="240" w:lineRule="auto"/>
      </w:pPr>
      <w:r>
        <w:t xml:space="preserve">Индивидуальная работа может включать в себя использование метода </w:t>
      </w:r>
      <w:r w:rsidRPr="00E851E0">
        <w:t>эмоционального принятия ребенка</w:t>
      </w:r>
      <w:r>
        <w:t xml:space="preserve">, который включает в себя следующие техники: </w:t>
      </w:r>
      <w:r w:rsidRPr="00E851E0">
        <w:t xml:space="preserve">контакт глаз; физический контакт с ребенком; технику </w:t>
      </w:r>
      <w:r w:rsidRPr="00ED32CB">
        <w:t xml:space="preserve">пристального внимания; технику «активного» слушания; технику эффективной похвалы. </w:t>
      </w:r>
    </w:p>
    <w:p w:rsidR="00BB2C34" w:rsidRDefault="00ED32CB" w:rsidP="00AA75A7">
      <w:pPr>
        <w:spacing w:line="240" w:lineRule="auto"/>
      </w:pPr>
      <w:r w:rsidRPr="00ED32CB">
        <w:t>Метод принятия</w:t>
      </w:r>
      <w:r w:rsidR="00057E75">
        <w:t xml:space="preserve"> личностных особенностей подростка</w:t>
      </w:r>
      <w:r w:rsidRPr="00ED32CB">
        <w:t>: вовлекая ребенка в кружки по интересам, в спортивные секции, студии помо</w:t>
      </w:r>
      <w:r w:rsidR="00057E75">
        <w:t>чь</w:t>
      </w:r>
      <w:r w:rsidRPr="00ED32CB">
        <w:t xml:space="preserve"> </w:t>
      </w:r>
      <w:r w:rsidR="00057E75">
        <w:t xml:space="preserve">ему </w:t>
      </w:r>
      <w:r w:rsidRPr="00ED32CB">
        <w:t>проявить свои личные наклонности и умения, делая его успешным в той области, где он более востребован.</w:t>
      </w:r>
      <w:r>
        <w:t xml:space="preserve"> </w:t>
      </w:r>
    </w:p>
    <w:p w:rsidR="00BB2C34" w:rsidRPr="00E851E0" w:rsidRDefault="00BB2C34" w:rsidP="00BB2C34">
      <w:pPr>
        <w:spacing w:line="240" w:lineRule="auto"/>
      </w:pPr>
      <w:r w:rsidRPr="00E851E0">
        <w:t xml:space="preserve">Развитие индивидуальности и </w:t>
      </w:r>
      <w:r w:rsidRPr="00E851E0">
        <w:rPr>
          <w:rStyle w:val="a4"/>
          <w:b w:val="0"/>
        </w:rPr>
        <w:t>коррекции</w:t>
      </w:r>
      <w:r w:rsidRPr="00E851E0">
        <w:t xml:space="preserve"> различных сторон психики воспитанника достигается через подбор </w:t>
      </w:r>
      <w:proofErr w:type="spellStart"/>
      <w:r w:rsidRPr="00E851E0">
        <w:t>психогимнастических</w:t>
      </w:r>
      <w:proofErr w:type="spellEnd"/>
      <w:r w:rsidRPr="00E851E0">
        <w:t xml:space="preserve"> упражнений, которые помогают детям с повышенной утомляемостью, истощаемостью, с неврозами, нарушениями характера</w:t>
      </w:r>
      <w:r w:rsidR="001A3F95">
        <w:t xml:space="preserve"> [4]</w:t>
      </w:r>
      <w:r w:rsidRPr="00E851E0">
        <w:t xml:space="preserve">. </w:t>
      </w:r>
    </w:p>
    <w:p w:rsidR="00A810C8" w:rsidRDefault="00A810C8" w:rsidP="00A810C8">
      <w:pPr>
        <w:spacing w:line="240" w:lineRule="auto"/>
      </w:pPr>
      <w:r>
        <w:t>В связи с тем, что в детском доме часто возникают конфликтные ситуации</w:t>
      </w:r>
      <w:r w:rsidR="00017B37">
        <w:t xml:space="preserve"> среди подростков, воспитателям необходимо проводить групповую работу на предотвращение конфликтов. В процессе занятий разбираются конфликтн</w:t>
      </w:r>
      <w:r w:rsidR="004914AE">
        <w:t>ые ситуации.</w:t>
      </w:r>
      <w:r w:rsidR="00017B37">
        <w:t xml:space="preserve"> </w:t>
      </w:r>
      <w:r w:rsidR="004914AE">
        <w:t>П</w:t>
      </w:r>
      <w:r w:rsidR="00017B37">
        <w:t>одростки сами предлагают различные пути выхода из них</w:t>
      </w:r>
      <w:r w:rsidR="00057E75">
        <w:t>; обыгрываются сценки;</w:t>
      </w:r>
      <w:r w:rsidR="00017B37">
        <w:t xml:space="preserve"> проводятся коммуникативные игры и т.д. Целью данных занятий будет формирование и развитие навыков конструктивного выхода из конфликтных ситуаций</w:t>
      </w:r>
      <w:r w:rsidR="001A3F95">
        <w:t xml:space="preserve"> [1]</w:t>
      </w:r>
      <w:r w:rsidR="00017B37">
        <w:t>.</w:t>
      </w:r>
    </w:p>
    <w:p w:rsidR="00334BB0" w:rsidRPr="00D4438D" w:rsidRDefault="00334BB0" w:rsidP="00A810C8">
      <w:pPr>
        <w:spacing w:line="240" w:lineRule="auto"/>
      </w:pPr>
      <w:r>
        <w:t xml:space="preserve">Также </w:t>
      </w:r>
      <w:r w:rsidR="00057E75">
        <w:t>можно</w:t>
      </w:r>
      <w:r>
        <w:t xml:space="preserve"> провести занятие </w:t>
      </w:r>
      <w:r w:rsidRPr="00D4438D">
        <w:rPr>
          <w:iCs/>
        </w:rPr>
        <w:t xml:space="preserve">«У меня такой характер…», в ходе которого познакомить подростков с разными типами характеров, провести </w:t>
      </w:r>
      <w:r w:rsidR="00057E75">
        <w:rPr>
          <w:iCs/>
        </w:rPr>
        <w:t>те</w:t>
      </w:r>
      <w:r w:rsidR="00D4438D" w:rsidRPr="00D4438D">
        <w:rPr>
          <w:iCs/>
        </w:rPr>
        <w:t xml:space="preserve">ст «Какой у тебя характер?», </w:t>
      </w:r>
      <w:r w:rsidR="004914AE">
        <w:rPr>
          <w:iCs/>
        </w:rPr>
        <w:t xml:space="preserve">рассмотреть, </w:t>
      </w:r>
      <w:r w:rsidR="00D4438D">
        <w:rPr>
          <w:iCs/>
        </w:rPr>
        <w:t>что такое «</w:t>
      </w:r>
      <w:r w:rsidR="00D4438D" w:rsidRPr="00D4438D">
        <w:rPr>
          <w:iCs/>
        </w:rPr>
        <w:t>темперамент</w:t>
      </w:r>
      <w:r w:rsidR="00D4438D">
        <w:rPr>
          <w:iCs/>
        </w:rPr>
        <w:t>»</w:t>
      </w:r>
      <w:r w:rsidR="00D4438D" w:rsidRPr="00D4438D">
        <w:rPr>
          <w:iCs/>
        </w:rPr>
        <w:t xml:space="preserve">, особенности людей с определённым типом темперамента. </w:t>
      </w:r>
    </w:p>
    <w:p w:rsidR="00970E2C" w:rsidRPr="00970E2C" w:rsidRDefault="00057E75" w:rsidP="00C86B01">
      <w:pPr>
        <w:spacing w:line="240" w:lineRule="auto"/>
        <w:rPr>
          <w:lang w:eastAsia="ru-RU"/>
        </w:rPr>
      </w:pPr>
      <w:r>
        <w:t>По</w:t>
      </w:r>
      <w:r w:rsidR="00970E2C">
        <w:t>знакомить подростков с отрицательными последствиями курения; дать конкретные рекомендации по вопросам профилактики вредной привычки</w:t>
      </w:r>
      <w:r w:rsidR="004914AE">
        <w:t>, ее лечения</w:t>
      </w:r>
      <w:r w:rsidR="00970E2C">
        <w:t>. Данные задачи решаются в процессе занятия «</w:t>
      </w:r>
      <w:r w:rsidR="00C86B01">
        <w:t>Конвейер смерти. Никотин, курение</w:t>
      </w:r>
      <w:r w:rsidR="00970E2C">
        <w:t>». Воспитателю необходимо подготовить фильмы о вреде табака, показать «</w:t>
      </w:r>
      <w:r w:rsidR="00970E2C" w:rsidRPr="00970E2C">
        <w:rPr>
          <w:lang w:eastAsia="ru-RU"/>
        </w:rPr>
        <w:t>Эксперимент Галилео, доказывающий вред курения</w:t>
      </w:r>
      <w:r w:rsidR="00970E2C">
        <w:rPr>
          <w:lang w:eastAsia="ru-RU"/>
        </w:rPr>
        <w:t>». Всё это не требует особой подготовки, так как можно найти на различных сайтах в Интернете</w:t>
      </w:r>
      <w:r w:rsidR="001A3F95">
        <w:rPr>
          <w:lang w:eastAsia="ru-RU"/>
        </w:rPr>
        <w:t xml:space="preserve"> </w:t>
      </w:r>
      <w:r w:rsidR="001A3F95">
        <w:t>[8]</w:t>
      </w:r>
      <w:r w:rsidR="00970E2C">
        <w:rPr>
          <w:lang w:eastAsia="ru-RU"/>
        </w:rPr>
        <w:t xml:space="preserve">. </w:t>
      </w:r>
    </w:p>
    <w:p w:rsidR="00970E2C" w:rsidRDefault="00746E28" w:rsidP="00970E2C">
      <w:pPr>
        <w:spacing w:line="240" w:lineRule="auto"/>
      </w:pPr>
      <w:r>
        <w:t>Тренинговое з</w:t>
      </w:r>
      <w:r w:rsidR="00970E2C">
        <w:t>анятие «</w:t>
      </w:r>
      <w:r w:rsidR="00C86B01">
        <w:t>Плохие поступки</w:t>
      </w:r>
      <w:r w:rsidR="00970E2C">
        <w:t>» позволит подвести к мысли, что за свои плохие поступки человек должен винить</w:t>
      </w:r>
      <w:r w:rsidR="00057E75">
        <w:t xml:space="preserve">, прежде всего, </w:t>
      </w:r>
      <w:r w:rsidR="00970E2C">
        <w:t xml:space="preserve">себя, а </w:t>
      </w:r>
      <w:r w:rsidR="00970E2C">
        <w:lastRenderedPageBreak/>
        <w:t>уже потом обстоятельства; что необходимо стремиться к исправлению, мобилизовав для этого свою силу воли.</w:t>
      </w:r>
    </w:p>
    <w:p w:rsidR="00017B37" w:rsidRDefault="00057E75" w:rsidP="00A810C8">
      <w:pPr>
        <w:spacing w:line="240" w:lineRule="auto"/>
      </w:pPr>
      <w:r>
        <w:t xml:space="preserve">Познакомить </w:t>
      </w:r>
      <w:r w:rsidR="00426F08">
        <w:t>с пагубным воздействием алкоголя на организм человека</w:t>
      </w:r>
      <w:r w:rsidR="00DF0A67">
        <w:t xml:space="preserve"> </w:t>
      </w:r>
      <w:r w:rsidR="00426F08">
        <w:t xml:space="preserve"> позволит занятие </w:t>
      </w:r>
      <w:r w:rsidR="00DF0A67">
        <w:t>«Алкоголизм», в процессе которого необходимо подготовить презентацию, подобрать видеоролики по теме</w:t>
      </w:r>
      <w:r w:rsidR="001A3F95">
        <w:t xml:space="preserve"> [4]</w:t>
      </w:r>
      <w:r w:rsidR="00DF0A67">
        <w:t>.</w:t>
      </w:r>
    </w:p>
    <w:p w:rsidR="003C1CC9" w:rsidRDefault="00057E75" w:rsidP="003C1CC9">
      <w:pPr>
        <w:spacing w:line="240" w:lineRule="auto"/>
      </w:pPr>
      <w:r>
        <w:t xml:space="preserve">Провести занятие «Наркотики – игра со смертью», направленное на знакомство с </w:t>
      </w:r>
      <w:r w:rsidR="003C1CC9">
        <w:t>наркомани</w:t>
      </w:r>
      <w:r>
        <w:t>ей</w:t>
      </w:r>
      <w:r w:rsidR="003C1CC9">
        <w:t xml:space="preserve"> как </w:t>
      </w:r>
      <w:r>
        <w:t>антисоциального и вредного</w:t>
      </w:r>
      <w:r w:rsidR="003C1CC9">
        <w:t xml:space="preserve"> для здоровья явлением; заострить внимание на опасных последствиях первого употребления наркотических веществ; дать конкретные рекомендации. В процессе занятия можно использовать </w:t>
      </w:r>
      <w:r w:rsidR="003C1CC9" w:rsidRPr="003C1CC9">
        <w:t xml:space="preserve">игру «Портрет наркомана», упражнение «Умей сказать </w:t>
      </w:r>
      <w:r w:rsidR="003C1CC9">
        <w:t>«</w:t>
      </w:r>
      <w:r w:rsidR="003C1CC9" w:rsidRPr="003C1CC9">
        <w:t>нет»</w:t>
      </w:r>
      <w:r w:rsidR="003C1CC9">
        <w:t>, показать профилактический фильм о наркотиках в молодежной среде «TABLETKA»</w:t>
      </w:r>
      <w:r w:rsidR="001A3F95">
        <w:t xml:space="preserve"> [7]</w:t>
      </w:r>
      <w:r w:rsidR="003C1CC9">
        <w:t>.</w:t>
      </w:r>
    </w:p>
    <w:p w:rsidR="0094251B" w:rsidRPr="00611E22" w:rsidRDefault="003C1CC9" w:rsidP="0094251B">
      <w:pPr>
        <w:spacing w:line="240" w:lineRule="auto"/>
      </w:pPr>
      <w:r>
        <w:t xml:space="preserve">На основании вышесказанного можно отметить, что </w:t>
      </w:r>
      <w:r w:rsidR="0094251B" w:rsidRPr="00611E22">
        <w:t>профилактика и коррекция девиантного поведения подростков в условиях детского дома</w:t>
      </w:r>
      <w:r w:rsidR="0094251B">
        <w:t xml:space="preserve"> необходима. С подростками нужно проводить как индивидуальную, так и групповую работу, направленную на предотвращение конфликтов в группах, профилактику наркомании, табакокурения и алкоголизма. </w:t>
      </w:r>
    </w:p>
    <w:p w:rsidR="003C1E9C" w:rsidRDefault="003C1E9C" w:rsidP="00A810C8">
      <w:pPr>
        <w:spacing w:line="240" w:lineRule="auto"/>
        <w:sectPr w:rsidR="003C1E9C" w:rsidSect="003C1E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14AE" w:rsidRPr="006643D2" w:rsidRDefault="004914AE" w:rsidP="004914AE">
      <w:pPr>
        <w:spacing w:after="200" w:line="276" w:lineRule="auto"/>
        <w:ind w:firstLine="0"/>
        <w:jc w:val="center"/>
        <w:rPr>
          <w:b/>
          <w:szCs w:val="28"/>
        </w:rPr>
      </w:pPr>
      <w:r w:rsidRPr="006643D2">
        <w:rPr>
          <w:b/>
          <w:szCs w:val="28"/>
        </w:rPr>
        <w:lastRenderedPageBreak/>
        <w:t>Список литературы</w:t>
      </w:r>
    </w:p>
    <w:p w:rsidR="008B1EB7" w:rsidRPr="008D657F" w:rsidRDefault="008B1EB7" w:rsidP="008D657F">
      <w:pPr>
        <w:pStyle w:val="a7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657F"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 w:rsidRPr="008D657F">
        <w:rPr>
          <w:rFonts w:ascii="Times New Roman" w:hAnsi="Times New Roman" w:cs="Times New Roman"/>
          <w:sz w:val="28"/>
          <w:szCs w:val="28"/>
        </w:rPr>
        <w:t xml:space="preserve"> М.Р. Практикум по психологическим играм с детьми и подр</w:t>
      </w:r>
      <w:r w:rsidR="008D657F" w:rsidRPr="008D657F">
        <w:rPr>
          <w:rFonts w:ascii="Times New Roman" w:hAnsi="Times New Roman" w:cs="Times New Roman"/>
          <w:sz w:val="28"/>
          <w:szCs w:val="28"/>
        </w:rPr>
        <w:t>остками. – СПб.: Питер</w:t>
      </w:r>
      <w:r w:rsidRPr="008D657F">
        <w:rPr>
          <w:rFonts w:ascii="Times New Roman" w:hAnsi="Times New Roman" w:cs="Times New Roman"/>
          <w:sz w:val="28"/>
          <w:szCs w:val="28"/>
        </w:rPr>
        <w:t xml:space="preserve">, 2015. </w:t>
      </w:r>
      <w:r w:rsidR="008D657F" w:rsidRPr="008D657F">
        <w:rPr>
          <w:rFonts w:ascii="Times New Roman" w:hAnsi="Times New Roman" w:cs="Times New Roman"/>
          <w:sz w:val="28"/>
          <w:szCs w:val="28"/>
        </w:rPr>
        <w:t>–</w:t>
      </w:r>
      <w:r w:rsidRPr="008D657F">
        <w:rPr>
          <w:rFonts w:ascii="Times New Roman" w:hAnsi="Times New Roman" w:cs="Times New Roman"/>
          <w:sz w:val="28"/>
          <w:szCs w:val="28"/>
        </w:rPr>
        <w:t xml:space="preserve"> </w:t>
      </w:r>
      <w:r w:rsidR="008D657F" w:rsidRPr="008D657F">
        <w:rPr>
          <w:rFonts w:ascii="Times New Roman" w:hAnsi="Times New Roman" w:cs="Times New Roman"/>
          <w:sz w:val="28"/>
          <w:szCs w:val="28"/>
        </w:rPr>
        <w:t xml:space="preserve">304 с. </w:t>
      </w:r>
    </w:p>
    <w:p w:rsidR="008B1EB7" w:rsidRPr="008D657F" w:rsidRDefault="008B1EB7" w:rsidP="008D657F">
      <w:pPr>
        <w:pStyle w:val="a7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657F">
        <w:rPr>
          <w:rFonts w:ascii="Times New Roman" w:hAnsi="Times New Roman" w:cs="Times New Roman"/>
          <w:sz w:val="28"/>
          <w:szCs w:val="28"/>
        </w:rPr>
        <w:t>Гюнинен</w:t>
      </w:r>
      <w:proofErr w:type="spellEnd"/>
      <w:r w:rsidRPr="008D657F">
        <w:rPr>
          <w:rFonts w:ascii="Times New Roman" w:hAnsi="Times New Roman" w:cs="Times New Roman"/>
          <w:sz w:val="28"/>
          <w:szCs w:val="28"/>
        </w:rPr>
        <w:t xml:space="preserve"> О.В., Фефилова М.В.  Психологический час для подростков «Общаемся без конфликтов» [Электронный ресурс]. – Режим доступа: https://urok.1sept.ru/articles/610051</w:t>
      </w:r>
    </w:p>
    <w:p w:rsidR="0071776E" w:rsidRPr="008D657F" w:rsidRDefault="0071776E" w:rsidP="008D657F">
      <w:pPr>
        <w:pStyle w:val="a7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657F">
        <w:rPr>
          <w:rFonts w:ascii="Times New Roman" w:hAnsi="Times New Roman" w:cs="Times New Roman"/>
          <w:color w:val="000000"/>
          <w:sz w:val="28"/>
          <w:szCs w:val="28"/>
        </w:rPr>
        <w:t>Змановская</w:t>
      </w:r>
      <w:proofErr w:type="spellEnd"/>
      <w:r w:rsidRPr="008D657F">
        <w:rPr>
          <w:rFonts w:ascii="Times New Roman" w:hAnsi="Times New Roman" w:cs="Times New Roman"/>
          <w:color w:val="000000"/>
          <w:sz w:val="28"/>
          <w:szCs w:val="28"/>
        </w:rPr>
        <w:t xml:space="preserve"> Е.В. </w:t>
      </w:r>
      <w:proofErr w:type="spellStart"/>
      <w:r w:rsidRPr="008D657F">
        <w:rPr>
          <w:rFonts w:ascii="Times New Roman" w:hAnsi="Times New Roman" w:cs="Times New Roman"/>
          <w:color w:val="000000"/>
          <w:sz w:val="28"/>
          <w:szCs w:val="28"/>
        </w:rPr>
        <w:t>Девиантология</w:t>
      </w:r>
      <w:proofErr w:type="spellEnd"/>
      <w:r w:rsidRPr="008D657F">
        <w:rPr>
          <w:rFonts w:ascii="Times New Roman" w:hAnsi="Times New Roman" w:cs="Times New Roman"/>
          <w:color w:val="000000"/>
          <w:sz w:val="28"/>
          <w:szCs w:val="28"/>
        </w:rPr>
        <w:t xml:space="preserve"> (Психология отклоняющегося поведения): учеб. пособие. - М.: Академия, 201</w:t>
      </w:r>
      <w:r w:rsidR="008D657F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D657F">
        <w:rPr>
          <w:rFonts w:ascii="Times New Roman" w:hAnsi="Times New Roman" w:cs="Times New Roman"/>
          <w:color w:val="000000"/>
          <w:sz w:val="28"/>
          <w:szCs w:val="28"/>
        </w:rPr>
        <w:t>. – 288 с.</w:t>
      </w:r>
    </w:p>
    <w:p w:rsidR="004914AE" w:rsidRPr="008D657F" w:rsidRDefault="004914AE" w:rsidP="008D657F">
      <w:pPr>
        <w:pStyle w:val="a7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657F">
        <w:rPr>
          <w:rFonts w:ascii="Times New Roman" w:hAnsi="Times New Roman" w:cs="Times New Roman"/>
          <w:sz w:val="28"/>
          <w:szCs w:val="28"/>
        </w:rPr>
        <w:t>Клепиковская</w:t>
      </w:r>
      <w:proofErr w:type="spellEnd"/>
      <w:r w:rsidRPr="008D657F">
        <w:rPr>
          <w:rFonts w:ascii="Times New Roman" w:hAnsi="Times New Roman" w:cs="Times New Roman"/>
          <w:sz w:val="28"/>
          <w:szCs w:val="28"/>
        </w:rPr>
        <w:t xml:space="preserve"> А. План работы с трудными подростками в детском доме [Электронный ресурс]. – Режим доступа: https://www.maam.ru/detskijsad/plan-raboty-s-trudnymi-podrostkami-v-detskom-dome.html</w:t>
      </w:r>
    </w:p>
    <w:p w:rsidR="008B1EB7" w:rsidRDefault="00CE45CB" w:rsidP="008D657F">
      <w:pPr>
        <w:pStyle w:val="a7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D657F">
        <w:rPr>
          <w:rFonts w:ascii="Times New Roman" w:hAnsi="Times New Roman" w:cs="Times New Roman"/>
          <w:bCs/>
          <w:sz w:val="28"/>
          <w:szCs w:val="28"/>
        </w:rPr>
        <w:t>Литвинова Н.А.</w:t>
      </w:r>
      <w:r w:rsidRPr="008D65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657F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программа по профилактике и коррекции отклоняющегося поведения в условиях детского дома [Электронный ресурс]. – Режим доступа: </w:t>
      </w:r>
      <w:r w:rsidR="001A3F95" w:rsidRPr="001A3F95">
        <w:rPr>
          <w:rFonts w:ascii="Times New Roman" w:hAnsi="Times New Roman" w:cs="Times New Roman"/>
          <w:sz w:val="28"/>
          <w:szCs w:val="28"/>
        </w:rPr>
        <w:t>https://www.maam.ru/detskijsad</w:t>
      </w:r>
      <w:r w:rsidR="008B1EB7" w:rsidRPr="008D657F">
        <w:rPr>
          <w:rFonts w:ascii="Times New Roman" w:hAnsi="Times New Roman" w:cs="Times New Roman"/>
          <w:sz w:val="28"/>
          <w:szCs w:val="28"/>
        </w:rPr>
        <w:t>.</w:t>
      </w:r>
    </w:p>
    <w:p w:rsidR="001A3F95" w:rsidRPr="001A3F95" w:rsidRDefault="001A3F95" w:rsidP="001A3F95">
      <w:pPr>
        <w:pStyle w:val="a7"/>
        <w:widowControl w:val="0"/>
        <w:numPr>
          <w:ilvl w:val="0"/>
          <w:numId w:val="1"/>
        </w:numPr>
        <w:tabs>
          <w:tab w:val="left" w:pos="567"/>
          <w:tab w:val="left" w:pos="683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3F9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Прихожан А.М.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1A3F9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Особенности </w:t>
      </w:r>
      <w:proofErr w:type="spellStart"/>
      <w:r w:rsidRPr="001A3F9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совладающего</w:t>
      </w:r>
      <w:proofErr w:type="spellEnd"/>
      <w:r w:rsidRPr="001A3F9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поведения подростков – воспитанников Детского дома </w:t>
      </w:r>
      <w:r w:rsidRPr="001A3F9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// </w:t>
      </w:r>
      <w:r w:rsidRPr="001A3F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" w:history="1">
        <w:r w:rsidRPr="001A3F95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Вестник Российского государственного гуманитарного университета</w:t>
        </w:r>
      </w:hyperlink>
      <w:r w:rsidRPr="001A3F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A3F95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1A3F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2012. </w:t>
      </w:r>
      <w:r w:rsidRPr="001A3F95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Pr="001A3F95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№ 15 (95)</w:t>
        </w:r>
      </w:hyperlink>
      <w:r w:rsidRPr="001A3F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A3F95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1A3F95">
        <w:rPr>
          <w:rFonts w:ascii="Times New Roman" w:hAnsi="Times New Roman" w:cs="Times New Roman"/>
          <w:color w:val="000000" w:themeColor="text1"/>
          <w:sz w:val="28"/>
          <w:szCs w:val="28"/>
        </w:rPr>
        <w:t>С. 116-129.</w:t>
      </w:r>
    </w:p>
    <w:p w:rsidR="008B1EB7" w:rsidRPr="008D657F" w:rsidRDefault="008B1EB7" w:rsidP="008D657F">
      <w:pPr>
        <w:pStyle w:val="a7"/>
        <w:widowControl w:val="0"/>
        <w:numPr>
          <w:ilvl w:val="0"/>
          <w:numId w:val="1"/>
        </w:numPr>
        <w:tabs>
          <w:tab w:val="left" w:pos="518"/>
          <w:tab w:val="left" w:pos="683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57F">
        <w:rPr>
          <w:rFonts w:ascii="Times New Roman" w:hAnsi="Times New Roman" w:cs="Times New Roman"/>
          <w:sz w:val="28"/>
          <w:szCs w:val="28"/>
        </w:rPr>
        <w:t>«TABLETKA». Профилактический фильм о наркотиках в молодежной среде. [Электронный ресурс]. – Режим доступа: https://www.youtube.com/watch?v=LA-23ht066I</w:t>
      </w:r>
    </w:p>
    <w:p w:rsidR="0071776E" w:rsidRPr="008D657F" w:rsidRDefault="0071776E" w:rsidP="008D657F">
      <w:pPr>
        <w:pStyle w:val="a7"/>
        <w:widowControl w:val="0"/>
        <w:numPr>
          <w:ilvl w:val="0"/>
          <w:numId w:val="1"/>
        </w:numPr>
        <w:tabs>
          <w:tab w:val="left" w:pos="518"/>
          <w:tab w:val="left" w:pos="683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657F">
        <w:rPr>
          <w:rFonts w:ascii="Times New Roman" w:hAnsi="Times New Roman" w:cs="Times New Roman"/>
          <w:sz w:val="28"/>
          <w:szCs w:val="28"/>
        </w:rPr>
        <w:t>Тематические фильмы о вреде курения</w:t>
      </w:r>
      <w:r w:rsidR="00CE45CB" w:rsidRPr="008D657F">
        <w:rPr>
          <w:rFonts w:ascii="Times New Roman" w:hAnsi="Times New Roman" w:cs="Times New Roman"/>
          <w:sz w:val="28"/>
          <w:szCs w:val="28"/>
        </w:rPr>
        <w:t xml:space="preserve"> [Электронный ресурс]. – Режим </w:t>
      </w:r>
      <w:proofErr w:type="gramStart"/>
      <w:r w:rsidR="00CE45CB" w:rsidRPr="008D657F">
        <w:rPr>
          <w:rFonts w:ascii="Times New Roman" w:hAnsi="Times New Roman" w:cs="Times New Roman"/>
          <w:sz w:val="28"/>
          <w:szCs w:val="28"/>
        </w:rPr>
        <w:t>доступа:https://иванов-ам.рф/zozh/zozh_vrednie_privichki_kurenie_04.html</w:t>
      </w:r>
      <w:proofErr w:type="gramEnd"/>
    </w:p>
    <w:p w:rsidR="00CE45CB" w:rsidRDefault="00CE45CB" w:rsidP="00CE45CB"/>
    <w:sectPr w:rsidR="00CE45CB" w:rsidSect="003C1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D72E3E"/>
    <w:multiLevelType w:val="hybridMultilevel"/>
    <w:tmpl w:val="693A3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7920"/>
    <w:rsid w:val="00017B37"/>
    <w:rsid w:val="00057E75"/>
    <w:rsid w:val="00077224"/>
    <w:rsid w:val="000A3E33"/>
    <w:rsid w:val="000E525E"/>
    <w:rsid w:val="00152EF9"/>
    <w:rsid w:val="001A3F95"/>
    <w:rsid w:val="002A1E71"/>
    <w:rsid w:val="003028E4"/>
    <w:rsid w:val="00334BB0"/>
    <w:rsid w:val="003C1CC9"/>
    <w:rsid w:val="003C1E9C"/>
    <w:rsid w:val="00421220"/>
    <w:rsid w:val="00426F08"/>
    <w:rsid w:val="004914AE"/>
    <w:rsid w:val="00492333"/>
    <w:rsid w:val="005905C6"/>
    <w:rsid w:val="005B5F9D"/>
    <w:rsid w:val="00611E22"/>
    <w:rsid w:val="006D4CEC"/>
    <w:rsid w:val="006E2E59"/>
    <w:rsid w:val="0071776E"/>
    <w:rsid w:val="0072295C"/>
    <w:rsid w:val="00746E28"/>
    <w:rsid w:val="007A2428"/>
    <w:rsid w:val="008B1EB7"/>
    <w:rsid w:val="008C6B8B"/>
    <w:rsid w:val="008D657F"/>
    <w:rsid w:val="00933CA5"/>
    <w:rsid w:val="0094251B"/>
    <w:rsid w:val="00970E2C"/>
    <w:rsid w:val="00A638A8"/>
    <w:rsid w:val="00A810C8"/>
    <w:rsid w:val="00AA75A7"/>
    <w:rsid w:val="00AA7920"/>
    <w:rsid w:val="00AC2ED9"/>
    <w:rsid w:val="00B76565"/>
    <w:rsid w:val="00BB2C34"/>
    <w:rsid w:val="00C82E36"/>
    <w:rsid w:val="00C86B01"/>
    <w:rsid w:val="00CE45CB"/>
    <w:rsid w:val="00D4438D"/>
    <w:rsid w:val="00DB7ED5"/>
    <w:rsid w:val="00DF0A67"/>
    <w:rsid w:val="00E851E0"/>
    <w:rsid w:val="00ED32CB"/>
    <w:rsid w:val="00F31352"/>
    <w:rsid w:val="00F70F1C"/>
    <w:rsid w:val="00FA2F3F"/>
    <w:rsid w:val="00FC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4CA9"/>
  <w15:docId w15:val="{86E9AFDE-7DF8-4FD9-9E34-52B8B78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3727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C1C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1CC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970E2C"/>
    <w:pPr>
      <w:spacing w:before="100" w:beforeAutospacing="1" w:after="100" w:afterAutospacing="1" w:line="240" w:lineRule="auto"/>
      <w:ind w:firstLine="0"/>
      <w:jc w:val="left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2EF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2EF9"/>
    <w:rPr>
      <w:b/>
      <w:bCs/>
    </w:rPr>
  </w:style>
  <w:style w:type="character" w:customStyle="1" w:styleId="a5">
    <w:name w:val="Основной текст + Курсив"/>
    <w:basedOn w:val="a0"/>
    <w:rsid w:val="00B7656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40">
    <w:name w:val="Заголовок 4 Знак"/>
    <w:basedOn w:val="a0"/>
    <w:link w:val="4"/>
    <w:uiPriority w:val="9"/>
    <w:rsid w:val="00970E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C1CC9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customStyle="1" w:styleId="10">
    <w:name w:val="Заголовок 1 Знак"/>
    <w:basedOn w:val="a0"/>
    <w:link w:val="1"/>
    <w:uiPriority w:val="9"/>
    <w:rsid w:val="003C1C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4914A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1776E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</w:rPr>
  </w:style>
  <w:style w:type="character" w:customStyle="1" w:styleId="FontStyle60">
    <w:name w:val="Font Style60"/>
    <w:basedOn w:val="a0"/>
    <w:rsid w:val="0071776E"/>
    <w:rPr>
      <w:rFonts w:ascii="Microsoft Sans Serif" w:hAnsi="Microsoft Sans Serif" w:cs="Microsoft Sans Serif"/>
      <w:sz w:val="18"/>
      <w:szCs w:val="18"/>
    </w:rPr>
  </w:style>
  <w:style w:type="paragraph" w:styleId="a8">
    <w:name w:val="No Spacing"/>
    <w:link w:val="a9"/>
    <w:uiPriority w:val="1"/>
    <w:qFormat/>
    <w:rsid w:val="00F31352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F3135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image" Target="media/image1.jpeg"/><Relationship Id="rId7" Type="http://schemas.openxmlformats.org/officeDocument/2006/relationships/hyperlink" Target="http://elibrary.ru/contents.asp?issueid=1088967&amp;selid=183629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contents.asp?issueid=108896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6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башая титька</cp:lastModifiedBy>
  <cp:revision>18</cp:revision>
  <dcterms:created xsi:type="dcterms:W3CDTF">2020-11-03T04:24:00Z</dcterms:created>
  <dcterms:modified xsi:type="dcterms:W3CDTF">2020-11-12T14:58:00Z</dcterms:modified>
</cp:coreProperties>
</file>