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568" w:rsidRDefault="00B80568" w:rsidP="00B80568">
      <w:pPr>
        <w:keepNext/>
        <w:widowControl w:val="0"/>
        <w:suppressAutoHyphens/>
        <w:autoSpaceDN w:val="0"/>
        <w:spacing w:before="69" w:after="0" w:line="276" w:lineRule="auto"/>
        <w:textAlignment w:val="baseline"/>
        <w:outlineLvl w:val="0"/>
        <w:rPr>
          <w:rFonts w:ascii="Times New Roman" w:eastAsia="Andale Sans UI" w:hAnsi="Times New Roman" w:cs="Times New Roman"/>
          <w:b/>
          <w:color w:val="000000"/>
          <w:kern w:val="3"/>
          <w:sz w:val="28"/>
          <w:szCs w:val="28"/>
          <w:lang w:val="de-DE" w:eastAsia="ja-JP" w:bidi="fa-IR"/>
        </w:rPr>
      </w:pPr>
    </w:p>
    <w:tbl>
      <w:tblPr>
        <w:tblW w:w="9605" w:type="dxa"/>
        <w:tblInd w:w="-24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0"/>
        <w:gridCol w:w="5105"/>
      </w:tblGrid>
      <w:tr w:rsidR="00B80568" w:rsidTr="00B80568">
        <w:trPr>
          <w:trHeight w:val="2977"/>
        </w:trPr>
        <w:tc>
          <w:tcPr>
            <w:tcW w:w="960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0568" w:rsidRDefault="00B80568" w:rsidP="003D5D7C">
            <w:pPr>
              <w:pStyle w:val="Standard"/>
              <w:rPr>
                <w:rFonts w:cs="Times New Roman"/>
                <w:b/>
              </w:rPr>
            </w:pPr>
          </w:p>
          <w:p w:rsidR="00B80568" w:rsidRDefault="00B80568" w:rsidP="003D5D7C">
            <w:pPr>
              <w:pStyle w:val="Standard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Муниципальное бюджетное</w:t>
            </w:r>
            <w:bookmarkStart w:id="0" w:name="_GoBack"/>
            <w:bookmarkEnd w:id="0"/>
          </w:p>
          <w:p w:rsidR="00B80568" w:rsidRDefault="00B80568" w:rsidP="003D5D7C">
            <w:pPr>
              <w:pStyle w:val="Standard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дошкольное образовательное учреждение</w:t>
            </w:r>
          </w:p>
          <w:p w:rsidR="00B80568" w:rsidRDefault="00B80568" w:rsidP="003D5D7C">
            <w:pPr>
              <w:pStyle w:val="Standard"/>
              <w:ind w:right="566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«Детский сад комбинированного вида №12</w:t>
            </w:r>
          </w:p>
          <w:p w:rsidR="00B80568" w:rsidRDefault="00B80568" w:rsidP="003D5D7C">
            <w:pPr>
              <w:pStyle w:val="Standard"/>
              <w:ind w:right="566"/>
              <w:jc w:val="center"/>
            </w:pPr>
            <w:r>
              <w:rPr>
                <w:rFonts w:cs="Times New Roman"/>
                <w:b/>
              </w:rPr>
              <w:t>«</w:t>
            </w:r>
            <w:r>
              <w:rPr>
                <w:rFonts w:cs="Times New Roman"/>
                <w:b/>
                <w:i/>
                <w:sz w:val="32"/>
                <w:szCs w:val="32"/>
              </w:rPr>
              <w:t>Красная шапочка</w:t>
            </w:r>
            <w:r>
              <w:rPr>
                <w:rFonts w:cs="Times New Roman"/>
                <w:b/>
              </w:rPr>
              <w:t>»</w:t>
            </w:r>
          </w:p>
          <w:p w:rsidR="00B80568" w:rsidRDefault="00B80568" w:rsidP="003D5D7C">
            <w:pPr>
              <w:pStyle w:val="Standard"/>
              <w:ind w:right="566"/>
              <w:jc w:val="center"/>
              <w:rPr>
                <w:rFonts w:cs="Times New Roman"/>
                <w:b/>
              </w:rPr>
            </w:pPr>
          </w:p>
          <w:p w:rsidR="00B80568" w:rsidRDefault="00B80568" w:rsidP="003D5D7C">
            <w:pPr>
              <w:pStyle w:val="Standard"/>
              <w:ind w:right="566"/>
              <w:jc w:val="center"/>
              <w:rPr>
                <w:rFonts w:cs="Times New Roman"/>
                <w:b/>
              </w:rPr>
            </w:pPr>
          </w:p>
          <w:p w:rsidR="00B80568" w:rsidRDefault="00B80568" w:rsidP="003D5D7C">
            <w:pPr>
              <w:pStyle w:val="Standard"/>
              <w:ind w:right="566"/>
              <w:jc w:val="center"/>
              <w:rPr>
                <w:rFonts w:cs="Times New Roman"/>
                <w:b/>
              </w:rPr>
            </w:pPr>
          </w:p>
          <w:p w:rsidR="00B80568" w:rsidRDefault="00B80568" w:rsidP="003D5D7C">
            <w:pPr>
              <w:pStyle w:val="Standard"/>
              <w:ind w:right="566"/>
              <w:jc w:val="center"/>
              <w:rPr>
                <w:rFonts w:cs="Times New Roman"/>
                <w:b/>
              </w:rPr>
            </w:pPr>
          </w:p>
          <w:p w:rsidR="00B80568" w:rsidRDefault="00B80568" w:rsidP="003D5D7C">
            <w:pPr>
              <w:pStyle w:val="Standard"/>
              <w:ind w:right="566"/>
              <w:jc w:val="center"/>
              <w:rPr>
                <w:rFonts w:cs="Times New Roman"/>
                <w:b/>
              </w:rPr>
            </w:pPr>
          </w:p>
          <w:p w:rsidR="00B80568" w:rsidRDefault="00B80568" w:rsidP="00B80568">
            <w:pPr>
              <w:pStyle w:val="Standard"/>
              <w:ind w:right="566"/>
              <w:rPr>
                <w:rFonts w:cs="Times New Roman"/>
                <w:b/>
              </w:rPr>
            </w:pPr>
          </w:p>
        </w:tc>
      </w:tr>
      <w:tr w:rsidR="00B80568" w:rsidTr="00B80568">
        <w:trPr>
          <w:trHeight w:val="1390"/>
        </w:trPr>
        <w:tc>
          <w:tcPr>
            <w:tcW w:w="960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0568" w:rsidRPr="00EB08FB" w:rsidRDefault="00B80568" w:rsidP="00B80568">
            <w:pPr>
              <w:keepNext/>
              <w:widowControl w:val="0"/>
              <w:suppressAutoHyphens/>
              <w:autoSpaceDN w:val="0"/>
              <w:spacing w:before="69" w:after="0" w:line="276" w:lineRule="auto"/>
              <w:jc w:val="center"/>
              <w:textAlignment w:val="baseline"/>
              <w:outlineLvl w:val="0"/>
              <w:rPr>
                <w:rFonts w:ascii="Times New Roman" w:eastAsia="Andale Sans UI" w:hAnsi="Times New Roman" w:cs="Times New Roman"/>
                <w:b/>
                <w:color w:val="1F4E79" w:themeColor="accent1" w:themeShade="80"/>
                <w:kern w:val="3"/>
                <w:sz w:val="52"/>
                <w:szCs w:val="52"/>
                <w:lang w:val="de-DE" w:eastAsia="ja-JP" w:bidi="fa-IR"/>
              </w:rPr>
            </w:pPr>
            <w:r w:rsidRPr="00EB08FB">
              <w:rPr>
                <w:rFonts w:ascii="Times New Roman" w:eastAsia="Andale Sans UI" w:hAnsi="Times New Roman" w:cs="Times New Roman"/>
                <w:b/>
                <w:color w:val="1F4E79" w:themeColor="accent1" w:themeShade="80"/>
                <w:kern w:val="3"/>
                <w:sz w:val="52"/>
                <w:szCs w:val="52"/>
                <w:lang w:val="de-DE" w:eastAsia="ja-JP" w:bidi="fa-IR"/>
              </w:rPr>
              <w:t>Лэпбук по развитию речи у дошкольников на тему: "</w:t>
            </w:r>
            <w:r w:rsidR="00D41A94">
              <w:rPr>
                <w:rFonts w:ascii="Times New Roman" w:eastAsia="Andale Sans UI" w:hAnsi="Times New Roman" w:cs="Times New Roman"/>
                <w:b/>
                <w:color w:val="1F4E79" w:themeColor="accent1" w:themeShade="80"/>
                <w:kern w:val="3"/>
                <w:sz w:val="52"/>
                <w:szCs w:val="52"/>
                <w:lang w:eastAsia="ja-JP" w:bidi="fa-IR"/>
              </w:rPr>
              <w:t>Театр</w:t>
            </w:r>
            <w:r w:rsidRPr="00EB08FB">
              <w:rPr>
                <w:rFonts w:ascii="Times New Roman" w:eastAsia="Andale Sans UI" w:hAnsi="Times New Roman" w:cs="Times New Roman"/>
                <w:b/>
                <w:color w:val="1F4E79" w:themeColor="accent1" w:themeShade="80"/>
                <w:kern w:val="3"/>
                <w:sz w:val="52"/>
                <w:szCs w:val="52"/>
                <w:lang w:val="de-DE" w:eastAsia="ja-JP" w:bidi="fa-IR"/>
              </w:rPr>
              <w:t>"</w:t>
            </w:r>
          </w:p>
          <w:p w:rsidR="00B80568" w:rsidRPr="00EB08FB" w:rsidRDefault="00B80568" w:rsidP="00B80568">
            <w:pPr>
              <w:pStyle w:val="Standard"/>
              <w:jc w:val="center"/>
              <w:rPr>
                <w:rFonts w:cs="Times New Roman"/>
                <w:b/>
                <w:i/>
                <w:color w:val="1F4E79" w:themeColor="accent1" w:themeShade="80"/>
                <w:sz w:val="56"/>
                <w:szCs w:val="56"/>
              </w:rPr>
            </w:pPr>
          </w:p>
        </w:tc>
      </w:tr>
      <w:tr w:rsidR="00B80568" w:rsidTr="00B80568">
        <w:trPr>
          <w:trHeight w:val="9238"/>
        </w:trPr>
        <w:tc>
          <w:tcPr>
            <w:tcW w:w="45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0568" w:rsidRDefault="00B80568" w:rsidP="00B80568">
            <w:pPr>
              <w:pStyle w:val="Standard"/>
              <w:jc w:val="center"/>
              <w:rPr>
                <w:rFonts w:cs="Times New Roman"/>
                <w:b/>
              </w:rPr>
            </w:pPr>
          </w:p>
          <w:p w:rsidR="00B80568" w:rsidRDefault="00B80568" w:rsidP="00B80568">
            <w:pPr>
              <w:pStyle w:val="Standard"/>
              <w:jc w:val="center"/>
              <w:rPr>
                <w:rFonts w:cs="Times New Roman"/>
                <w:b/>
              </w:rPr>
            </w:pPr>
          </w:p>
          <w:p w:rsidR="00B80568" w:rsidRDefault="00B80568" w:rsidP="00B80568">
            <w:pPr>
              <w:pStyle w:val="Standard"/>
              <w:jc w:val="center"/>
            </w:pPr>
          </w:p>
          <w:p w:rsidR="00B80568" w:rsidRDefault="00EB08FB" w:rsidP="00B80568">
            <w:pPr>
              <w:pStyle w:val="Standard"/>
              <w:jc w:val="center"/>
            </w:pPr>
            <w:r w:rsidRPr="00EB08FB">
              <w:rPr>
                <w:noProof/>
                <w:lang w:val="ru-RU" w:eastAsia="ru-RU" w:bidi="ar-SA"/>
              </w:rPr>
              <w:drawing>
                <wp:inline distT="0" distB="0" distL="0" distR="0">
                  <wp:extent cx="2762250" cy="3726383"/>
                  <wp:effectExtent l="0" t="0" r="0" b="7620"/>
                  <wp:docPr id="4" name="Рисунок 4" descr="C:\Users\HOME\Desktop\театр\IMG_20200217_1555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OME\Desktop\театр\IMG_20200217_1555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4887" cy="37299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B80568" w:rsidRDefault="00B80568" w:rsidP="00B80568">
            <w:pPr>
              <w:pStyle w:val="Standard"/>
              <w:jc w:val="center"/>
            </w:pPr>
          </w:p>
          <w:p w:rsidR="00B80568" w:rsidRDefault="00B80568" w:rsidP="00B80568">
            <w:pPr>
              <w:pStyle w:val="Standard"/>
              <w:jc w:val="center"/>
            </w:pPr>
          </w:p>
          <w:p w:rsidR="00B80568" w:rsidRDefault="00B80568" w:rsidP="00B80568">
            <w:pPr>
              <w:pStyle w:val="Standard"/>
              <w:jc w:val="center"/>
            </w:pPr>
          </w:p>
          <w:p w:rsidR="00B80568" w:rsidRDefault="00B80568" w:rsidP="00B80568">
            <w:pPr>
              <w:pStyle w:val="Standard"/>
              <w:jc w:val="center"/>
            </w:pPr>
          </w:p>
          <w:p w:rsidR="00B80568" w:rsidRDefault="00B80568" w:rsidP="00B80568">
            <w:pPr>
              <w:pStyle w:val="Standard"/>
              <w:jc w:val="center"/>
            </w:pPr>
          </w:p>
          <w:p w:rsidR="00B80568" w:rsidRDefault="00B80568" w:rsidP="00B80568">
            <w:pPr>
              <w:pStyle w:val="Standard"/>
              <w:jc w:val="center"/>
            </w:pPr>
          </w:p>
          <w:p w:rsidR="00B80568" w:rsidRDefault="00B80568" w:rsidP="00B80568">
            <w:pPr>
              <w:pStyle w:val="Standard"/>
              <w:jc w:val="center"/>
            </w:pPr>
          </w:p>
          <w:p w:rsidR="00B80568" w:rsidRPr="00EB08FB" w:rsidRDefault="00EB08FB" w:rsidP="00EB08F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B80568" w:rsidRPr="00EB08FB">
              <w:rPr>
                <w:rFonts w:ascii="Times New Roman" w:hAnsi="Times New Roman" w:cs="Times New Roman"/>
                <w:sz w:val="24"/>
                <w:szCs w:val="24"/>
              </w:rPr>
              <w:t>Бердск 2020г.</w:t>
            </w:r>
          </w:p>
        </w:tc>
        <w:tc>
          <w:tcPr>
            <w:tcW w:w="51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0568" w:rsidRDefault="00B80568" w:rsidP="00B80568">
            <w:pPr>
              <w:pStyle w:val="Standard"/>
              <w:ind w:firstLine="313"/>
              <w:jc w:val="center"/>
              <w:rPr>
                <w:rFonts w:cs="Times New Roman"/>
                <w:b/>
              </w:rPr>
            </w:pPr>
          </w:p>
          <w:p w:rsidR="00B80568" w:rsidRDefault="00B80568" w:rsidP="00B80568">
            <w:pPr>
              <w:pStyle w:val="Standard"/>
              <w:ind w:firstLine="313"/>
              <w:jc w:val="center"/>
              <w:rPr>
                <w:rFonts w:cs="Times New Roman"/>
                <w:b/>
              </w:rPr>
            </w:pPr>
          </w:p>
          <w:p w:rsidR="00B80568" w:rsidRDefault="00B80568" w:rsidP="00B80568">
            <w:pPr>
              <w:pStyle w:val="Standard"/>
              <w:ind w:firstLine="313"/>
              <w:jc w:val="center"/>
              <w:rPr>
                <w:rFonts w:cs="Times New Roman"/>
                <w:b/>
              </w:rPr>
            </w:pPr>
          </w:p>
          <w:p w:rsidR="00B80568" w:rsidRDefault="00B80568" w:rsidP="00B80568">
            <w:pPr>
              <w:pStyle w:val="Standard"/>
              <w:ind w:firstLine="313"/>
              <w:jc w:val="center"/>
              <w:rPr>
                <w:rFonts w:cs="Times New Roman"/>
                <w:b/>
              </w:rPr>
            </w:pPr>
          </w:p>
          <w:p w:rsidR="00B80568" w:rsidRDefault="00B80568" w:rsidP="00B80568">
            <w:pPr>
              <w:pStyle w:val="Standard"/>
              <w:ind w:firstLine="313"/>
              <w:jc w:val="center"/>
              <w:rPr>
                <w:rFonts w:cs="Times New Roman"/>
                <w:b/>
              </w:rPr>
            </w:pPr>
          </w:p>
          <w:p w:rsidR="00B80568" w:rsidRDefault="00B80568" w:rsidP="00B80568">
            <w:pPr>
              <w:pStyle w:val="Standard"/>
              <w:ind w:firstLine="313"/>
              <w:jc w:val="center"/>
              <w:rPr>
                <w:rFonts w:cs="Times New Roman"/>
                <w:b/>
              </w:rPr>
            </w:pPr>
          </w:p>
          <w:p w:rsidR="00B80568" w:rsidRDefault="00B80568" w:rsidP="00B80568">
            <w:pPr>
              <w:pStyle w:val="Standard"/>
              <w:ind w:firstLine="313"/>
              <w:jc w:val="center"/>
              <w:rPr>
                <w:rFonts w:cs="Times New Roman"/>
                <w:b/>
              </w:rPr>
            </w:pPr>
          </w:p>
          <w:p w:rsidR="00B80568" w:rsidRDefault="00B80568" w:rsidP="00B80568">
            <w:pPr>
              <w:pStyle w:val="Standard"/>
              <w:ind w:firstLine="313"/>
              <w:jc w:val="center"/>
              <w:rPr>
                <w:rFonts w:cs="Times New Roman"/>
                <w:b/>
              </w:rPr>
            </w:pPr>
          </w:p>
          <w:p w:rsidR="00B80568" w:rsidRDefault="00B80568" w:rsidP="00B80568">
            <w:pPr>
              <w:pStyle w:val="Standard"/>
              <w:ind w:firstLine="313"/>
              <w:jc w:val="center"/>
              <w:rPr>
                <w:rFonts w:cs="Times New Roman"/>
                <w:b/>
              </w:rPr>
            </w:pPr>
          </w:p>
          <w:p w:rsidR="00B80568" w:rsidRDefault="00B80568" w:rsidP="00B80568">
            <w:pPr>
              <w:pStyle w:val="Standard"/>
              <w:ind w:firstLine="313"/>
              <w:jc w:val="center"/>
              <w:rPr>
                <w:rFonts w:cs="Times New Roman"/>
                <w:b/>
              </w:rPr>
            </w:pPr>
          </w:p>
          <w:p w:rsidR="00B80568" w:rsidRDefault="00B80568" w:rsidP="00B80568">
            <w:pPr>
              <w:pStyle w:val="Standard"/>
              <w:ind w:firstLine="313"/>
              <w:jc w:val="center"/>
              <w:rPr>
                <w:rFonts w:cs="Times New Roman"/>
                <w:b/>
              </w:rPr>
            </w:pPr>
          </w:p>
          <w:p w:rsidR="00B80568" w:rsidRDefault="00B80568" w:rsidP="00B80568">
            <w:pPr>
              <w:pStyle w:val="Standard"/>
              <w:ind w:firstLine="313"/>
              <w:jc w:val="center"/>
              <w:rPr>
                <w:rFonts w:cs="Times New Roman"/>
                <w:b/>
              </w:rPr>
            </w:pPr>
          </w:p>
          <w:p w:rsidR="00B80568" w:rsidRDefault="00B80568" w:rsidP="00B80568">
            <w:pPr>
              <w:pStyle w:val="Standard"/>
              <w:ind w:firstLine="313"/>
              <w:jc w:val="center"/>
              <w:rPr>
                <w:rFonts w:cs="Times New Roman"/>
                <w:b/>
              </w:rPr>
            </w:pPr>
          </w:p>
          <w:p w:rsidR="00B80568" w:rsidRDefault="00B80568" w:rsidP="00B80568">
            <w:pPr>
              <w:pStyle w:val="Standard"/>
              <w:ind w:firstLine="313"/>
              <w:jc w:val="center"/>
              <w:rPr>
                <w:rFonts w:cs="Times New Roman"/>
                <w:b/>
              </w:rPr>
            </w:pPr>
          </w:p>
          <w:p w:rsidR="00B80568" w:rsidRDefault="00B80568" w:rsidP="00B80568">
            <w:pPr>
              <w:pStyle w:val="Standard"/>
              <w:ind w:firstLine="313"/>
              <w:rPr>
                <w:rFonts w:cs="Times New Roman"/>
                <w:b/>
              </w:rPr>
            </w:pPr>
          </w:p>
          <w:p w:rsidR="00B80568" w:rsidRDefault="00B80568" w:rsidP="00B80568">
            <w:pPr>
              <w:pStyle w:val="Standard"/>
              <w:ind w:firstLine="313"/>
              <w:jc w:val="center"/>
              <w:rPr>
                <w:rFonts w:cs="Times New Roman"/>
                <w:b/>
              </w:rPr>
            </w:pPr>
          </w:p>
          <w:p w:rsidR="00B80568" w:rsidRDefault="00B80568" w:rsidP="00B80568">
            <w:pPr>
              <w:pStyle w:val="Standard"/>
              <w:ind w:firstLine="313"/>
              <w:jc w:val="right"/>
              <w:rPr>
                <w:rFonts w:cs="Times New Roman"/>
                <w:b/>
              </w:rPr>
            </w:pPr>
          </w:p>
          <w:p w:rsidR="00B80568" w:rsidRDefault="00B80568" w:rsidP="00B80568">
            <w:pPr>
              <w:pStyle w:val="Standard"/>
              <w:ind w:firstLine="313"/>
              <w:jc w:val="right"/>
            </w:pPr>
            <w:r>
              <w:rPr>
                <w:rFonts w:cs="Times New Roman"/>
                <w:b/>
              </w:rPr>
              <w:t>Работу подготовили:</w:t>
            </w:r>
          </w:p>
          <w:p w:rsidR="00B80568" w:rsidRDefault="00B80568" w:rsidP="00B80568">
            <w:pPr>
              <w:pStyle w:val="Standard"/>
              <w:ind w:firstLine="313"/>
              <w:jc w:val="right"/>
            </w:pPr>
            <w:r>
              <w:rPr>
                <w:rFonts w:cs="Times New Roman"/>
                <w:b/>
              </w:rPr>
              <w:t>Семьянова Я.В.</w:t>
            </w:r>
          </w:p>
          <w:p w:rsidR="00B80568" w:rsidRDefault="00B80568" w:rsidP="00B80568">
            <w:pPr>
              <w:pStyle w:val="Standard"/>
              <w:ind w:firstLine="313"/>
              <w:jc w:val="right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воспитатель</w:t>
            </w:r>
          </w:p>
          <w:p w:rsidR="00B80568" w:rsidRDefault="00B80568" w:rsidP="00B80568">
            <w:pPr>
              <w:pStyle w:val="Standard"/>
              <w:ind w:firstLine="313"/>
              <w:jc w:val="right"/>
            </w:pPr>
            <w:r w:rsidRPr="00953D27">
              <w:rPr>
                <w:rFonts w:cs="Times New Roman"/>
                <w:b/>
                <w:lang w:val="ru-RU"/>
              </w:rPr>
              <w:t xml:space="preserve">в. кв. </w:t>
            </w:r>
            <w:r>
              <w:rPr>
                <w:rFonts w:cs="Times New Roman"/>
                <w:b/>
              </w:rPr>
              <w:t>Категории</w:t>
            </w:r>
          </w:p>
          <w:p w:rsidR="00B80568" w:rsidRDefault="00B80568" w:rsidP="00B80568">
            <w:pPr>
              <w:pStyle w:val="Standard"/>
              <w:ind w:firstLine="313"/>
              <w:jc w:val="right"/>
            </w:pPr>
          </w:p>
          <w:p w:rsidR="00B80568" w:rsidRDefault="00B80568" w:rsidP="00B80568">
            <w:pPr>
              <w:pStyle w:val="Standard"/>
              <w:ind w:firstLine="313"/>
              <w:jc w:val="right"/>
            </w:pPr>
          </w:p>
          <w:p w:rsidR="00B80568" w:rsidRDefault="00B80568" w:rsidP="00B80568">
            <w:pPr>
              <w:pStyle w:val="Standard"/>
              <w:ind w:firstLine="313"/>
              <w:jc w:val="right"/>
            </w:pPr>
            <w:r w:rsidRPr="002553F7">
              <w:rPr>
                <w:rFonts w:cs="Times New Roman"/>
                <w:b/>
                <w:u w:val="single"/>
              </w:rPr>
              <w:t>www. dou-12.berdsk-edu.ru</w:t>
            </w:r>
            <w:r>
              <w:rPr>
                <w:rFonts w:cs="Times New Roman"/>
                <w:b/>
              </w:rPr>
              <w:t>е</w:t>
            </w:r>
            <w:r w:rsidRPr="002553F7">
              <w:rPr>
                <w:rFonts w:cs="Times New Roman"/>
                <w:b/>
              </w:rPr>
              <w:t>-mail:</w:t>
            </w:r>
            <w:hyperlink r:id="rId6" w:history="1">
              <w:r>
                <w:t>bsk_du12@mail.ru</w:t>
              </w:r>
            </w:hyperlink>
          </w:p>
          <w:p w:rsidR="00B80568" w:rsidRDefault="00B80568" w:rsidP="00B80568">
            <w:pPr>
              <w:pStyle w:val="Standard"/>
              <w:ind w:firstLine="313"/>
              <w:jc w:val="right"/>
            </w:pPr>
            <w:r>
              <w:rPr>
                <w:rFonts w:cs="Times New Roman"/>
                <w:b/>
              </w:rPr>
              <w:t>тел</w:t>
            </w:r>
            <w:r>
              <w:rPr>
                <w:rFonts w:cs="Times New Roman"/>
                <w:b/>
                <w:lang w:val="en-US"/>
              </w:rPr>
              <w:t>. 8(383-41)2-30-90</w:t>
            </w:r>
          </w:p>
        </w:tc>
      </w:tr>
      <w:tr w:rsidR="00B80568" w:rsidTr="00B80568">
        <w:trPr>
          <w:trHeight w:val="80"/>
        </w:trPr>
        <w:tc>
          <w:tcPr>
            <w:tcW w:w="45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0568" w:rsidRDefault="00B80568" w:rsidP="00B80568">
            <w:pPr>
              <w:pStyle w:val="Standard"/>
              <w:rPr>
                <w:rFonts w:cs="Times New Roman"/>
                <w:b/>
              </w:rPr>
            </w:pPr>
          </w:p>
        </w:tc>
        <w:tc>
          <w:tcPr>
            <w:tcW w:w="51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0568" w:rsidRDefault="00B80568" w:rsidP="00B80568">
            <w:pPr>
              <w:pStyle w:val="Standard"/>
              <w:jc w:val="center"/>
              <w:rPr>
                <w:rFonts w:cs="Times New Roman"/>
                <w:b/>
              </w:rPr>
            </w:pPr>
          </w:p>
        </w:tc>
      </w:tr>
    </w:tbl>
    <w:p w:rsidR="00844484" w:rsidRPr="00B13B16" w:rsidRDefault="00844484" w:rsidP="00B80568">
      <w:pPr>
        <w:keepNext/>
        <w:widowControl w:val="0"/>
        <w:suppressAutoHyphens/>
        <w:autoSpaceDN w:val="0"/>
        <w:spacing w:before="69" w:after="0" w:line="276" w:lineRule="auto"/>
        <w:textAlignment w:val="baseline"/>
        <w:outlineLvl w:val="0"/>
        <w:rPr>
          <w:rFonts w:ascii="Times New Roman" w:eastAsia="Andale Sans UI" w:hAnsi="Times New Roman" w:cs="Times New Roman"/>
          <w:b/>
          <w:color w:val="000000"/>
          <w:kern w:val="3"/>
          <w:sz w:val="28"/>
          <w:szCs w:val="28"/>
          <w:lang w:val="de-DE" w:eastAsia="ja-JP" w:bidi="fa-IR"/>
        </w:rPr>
      </w:pPr>
      <w:r w:rsidRPr="00B13B16">
        <w:rPr>
          <w:rFonts w:ascii="Times New Roman" w:eastAsia="Andale Sans UI" w:hAnsi="Times New Roman" w:cs="Times New Roman"/>
          <w:b/>
          <w:color w:val="000000"/>
          <w:kern w:val="3"/>
          <w:sz w:val="28"/>
          <w:szCs w:val="28"/>
          <w:lang w:val="de-DE" w:eastAsia="ja-JP" w:bidi="fa-IR"/>
        </w:rPr>
        <w:t>Лэпбук по развитию речи у дошкольников на тему: "Сказки"</w:t>
      </w:r>
    </w:p>
    <w:p w:rsidR="00844484" w:rsidRPr="00844484" w:rsidRDefault="00844484" w:rsidP="00B13B16">
      <w:pPr>
        <w:widowControl w:val="0"/>
        <w:suppressAutoHyphens/>
        <w:autoSpaceDN w:val="0"/>
        <w:spacing w:after="0" w:line="276" w:lineRule="auto"/>
        <w:ind w:left="-567" w:firstLine="425"/>
        <w:textAlignment w:val="baseline"/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</w:pPr>
      <w:r w:rsidRPr="00844484">
        <w:rPr>
          <w:rFonts w:ascii="Times New Roman" w:eastAsia="Andale Sans UI" w:hAnsi="Times New Roman" w:cs="Times New Roman"/>
          <w:color w:val="000000"/>
          <w:kern w:val="3"/>
          <w:sz w:val="28"/>
          <w:szCs w:val="28"/>
          <w:lang w:val="de-DE" w:eastAsia="ja-JP" w:bidi="fa-IR"/>
        </w:rPr>
        <w:t xml:space="preserve">Именно </w:t>
      </w:r>
      <w:r w:rsidRPr="00844484">
        <w:rPr>
          <w:rFonts w:ascii="Times New Roman" w:eastAsia="Andale Sans UI" w:hAnsi="Times New Roman" w:cs="Times New Roman"/>
          <w:bCs/>
          <w:color w:val="000000"/>
          <w:kern w:val="3"/>
          <w:sz w:val="28"/>
          <w:szCs w:val="28"/>
          <w:lang w:val="de-DE" w:eastAsia="ja-JP" w:bidi="fa-IR"/>
        </w:rPr>
        <w:t>сказки</w:t>
      </w:r>
      <w:r w:rsidRPr="00844484">
        <w:rPr>
          <w:rFonts w:ascii="Times New Roman" w:eastAsia="Andale Sans UI" w:hAnsi="Times New Roman" w:cs="Times New Roman"/>
          <w:color w:val="000000"/>
          <w:kern w:val="3"/>
          <w:sz w:val="28"/>
          <w:szCs w:val="28"/>
          <w:lang w:val="de-DE" w:eastAsia="ja-JP" w:bidi="fa-IR"/>
        </w:rPr>
        <w:t xml:space="preserve"> являются прекрасным материалом для обучения </w:t>
      </w:r>
      <w:r w:rsidRPr="00844484">
        <w:rPr>
          <w:rFonts w:ascii="Times New Roman" w:eastAsia="Andale Sans UI" w:hAnsi="Times New Roman" w:cs="Times New Roman"/>
          <w:bCs/>
          <w:color w:val="000000"/>
          <w:kern w:val="3"/>
          <w:sz w:val="28"/>
          <w:szCs w:val="28"/>
          <w:lang w:val="de-DE" w:eastAsia="ja-JP" w:bidi="fa-IR"/>
        </w:rPr>
        <w:t>детей младшего дошкольного возраста развитию речи</w:t>
      </w:r>
      <w:r w:rsidRPr="00844484">
        <w:rPr>
          <w:rFonts w:ascii="Times New Roman" w:eastAsia="Andale Sans UI" w:hAnsi="Times New Roman" w:cs="Times New Roman"/>
          <w:color w:val="000000"/>
          <w:kern w:val="3"/>
          <w:sz w:val="28"/>
          <w:szCs w:val="28"/>
          <w:lang w:val="de-DE" w:eastAsia="ja-JP" w:bidi="fa-IR"/>
        </w:rPr>
        <w:t xml:space="preserve">. Из </w:t>
      </w:r>
      <w:r w:rsidRPr="00844484">
        <w:rPr>
          <w:rFonts w:ascii="Times New Roman" w:eastAsia="Andale Sans UI" w:hAnsi="Times New Roman" w:cs="Times New Roman"/>
          <w:bCs/>
          <w:color w:val="000000"/>
          <w:kern w:val="3"/>
          <w:sz w:val="28"/>
          <w:szCs w:val="28"/>
          <w:lang w:val="de-DE" w:eastAsia="ja-JP" w:bidi="fa-IR"/>
        </w:rPr>
        <w:t>сказок</w:t>
      </w:r>
      <w:r>
        <w:rPr>
          <w:rFonts w:ascii="Times New Roman" w:eastAsia="Andale Sans UI" w:hAnsi="Times New Roman" w:cs="Times New Roman"/>
          <w:color w:val="000000"/>
          <w:kern w:val="3"/>
          <w:sz w:val="28"/>
          <w:szCs w:val="28"/>
          <w:lang w:val="de-DE" w:eastAsia="ja-JP" w:bidi="fa-IR"/>
        </w:rPr>
        <w:t xml:space="preserve"> дет</w:t>
      </w:r>
      <w:r w:rsidRPr="00844484">
        <w:rPr>
          <w:rFonts w:ascii="Times New Roman" w:eastAsia="Andale Sans UI" w:hAnsi="Times New Roman" w:cs="Times New Roman"/>
          <w:color w:val="000000"/>
          <w:kern w:val="3"/>
          <w:sz w:val="28"/>
          <w:szCs w:val="28"/>
          <w:lang w:val="de-DE" w:eastAsia="ja-JP" w:bidi="fa-IR"/>
        </w:rPr>
        <w:t xml:space="preserve">и берут много различных знаний. </w:t>
      </w:r>
      <w:r>
        <w:rPr>
          <w:rFonts w:ascii="Times New Roman" w:eastAsia="Andale Sans UI" w:hAnsi="Times New Roman" w:cs="Times New Roman"/>
          <w:color w:val="000000"/>
          <w:kern w:val="3"/>
          <w:sz w:val="28"/>
          <w:szCs w:val="28"/>
          <w:lang w:eastAsia="ja-JP" w:bidi="fa-IR"/>
        </w:rPr>
        <w:t>Они</w:t>
      </w:r>
      <w:r w:rsidRPr="00844484">
        <w:rPr>
          <w:rFonts w:ascii="Times New Roman" w:eastAsia="Andale Sans UI" w:hAnsi="Times New Roman" w:cs="Times New Roman"/>
          <w:color w:val="000000"/>
          <w:kern w:val="3"/>
          <w:sz w:val="28"/>
          <w:szCs w:val="28"/>
          <w:lang w:val="de-DE" w:eastAsia="ja-JP" w:bidi="fa-IR"/>
        </w:rPr>
        <w:t xml:space="preserve"> начинают формировать представления об окружающем мире, о взаимосвязи человека и природы, </w:t>
      </w:r>
      <w:r w:rsidRPr="00844484">
        <w:rPr>
          <w:rFonts w:ascii="Times New Roman" w:eastAsia="Andale Sans UI" w:hAnsi="Times New Roman" w:cs="Times New Roman"/>
          <w:bCs/>
          <w:color w:val="000000"/>
          <w:kern w:val="3"/>
          <w:sz w:val="28"/>
          <w:szCs w:val="28"/>
          <w:lang w:val="de-DE" w:eastAsia="ja-JP" w:bidi="fa-IR"/>
        </w:rPr>
        <w:t>сказки</w:t>
      </w:r>
      <w:r w:rsidRPr="00844484">
        <w:rPr>
          <w:rFonts w:ascii="Times New Roman" w:eastAsia="Andale Sans UI" w:hAnsi="Times New Roman" w:cs="Times New Roman"/>
          <w:color w:val="000000"/>
          <w:kern w:val="3"/>
          <w:sz w:val="28"/>
          <w:szCs w:val="28"/>
          <w:lang w:val="de-DE" w:eastAsia="ja-JP" w:bidi="fa-IR"/>
        </w:rPr>
        <w:t xml:space="preserve"> позволяют увидеть добро и зло. Персонажи первых </w:t>
      </w:r>
      <w:r w:rsidRPr="00844484">
        <w:rPr>
          <w:rFonts w:ascii="Times New Roman" w:eastAsia="Andale Sans UI" w:hAnsi="Times New Roman" w:cs="Times New Roman"/>
          <w:bCs/>
          <w:color w:val="000000"/>
          <w:kern w:val="3"/>
          <w:sz w:val="28"/>
          <w:szCs w:val="28"/>
          <w:lang w:val="de-DE" w:eastAsia="ja-JP" w:bidi="fa-IR"/>
        </w:rPr>
        <w:t>сказок</w:t>
      </w:r>
      <w:r w:rsidRPr="00844484">
        <w:rPr>
          <w:rFonts w:ascii="Times New Roman" w:eastAsia="Andale Sans UI" w:hAnsi="Times New Roman" w:cs="Times New Roman"/>
          <w:color w:val="000000"/>
          <w:kern w:val="3"/>
          <w:sz w:val="28"/>
          <w:szCs w:val="28"/>
          <w:lang w:val="de-DE" w:eastAsia="ja-JP" w:bidi="fa-IR"/>
        </w:rPr>
        <w:t xml:space="preserve"> хорошо знакомы детям, дома мамы читают, в саду воспитатели, картинки с героями </w:t>
      </w:r>
      <w:r w:rsidRPr="00844484">
        <w:rPr>
          <w:rFonts w:ascii="Times New Roman" w:eastAsia="Andale Sans UI" w:hAnsi="Times New Roman" w:cs="Times New Roman"/>
          <w:bCs/>
          <w:color w:val="000000"/>
          <w:kern w:val="3"/>
          <w:sz w:val="28"/>
          <w:szCs w:val="28"/>
          <w:lang w:val="de-DE" w:eastAsia="ja-JP" w:bidi="fa-IR"/>
        </w:rPr>
        <w:t>сказок ярко выражены</w:t>
      </w:r>
      <w:r w:rsidRPr="00844484">
        <w:rPr>
          <w:rFonts w:ascii="Times New Roman" w:eastAsia="Andale Sans UI" w:hAnsi="Times New Roman" w:cs="Times New Roman"/>
          <w:color w:val="000000"/>
          <w:kern w:val="3"/>
          <w:sz w:val="28"/>
          <w:szCs w:val="28"/>
          <w:lang w:val="de-DE" w:eastAsia="ja-JP" w:bidi="fa-IR"/>
        </w:rPr>
        <w:t xml:space="preserve">, поступки героев </w:t>
      </w:r>
      <w:r w:rsidRPr="00844484">
        <w:rPr>
          <w:rFonts w:ascii="Times New Roman" w:eastAsia="Andale Sans UI" w:hAnsi="Times New Roman" w:cs="Times New Roman"/>
          <w:bCs/>
          <w:color w:val="000000"/>
          <w:kern w:val="3"/>
          <w:sz w:val="28"/>
          <w:szCs w:val="28"/>
          <w:lang w:val="de-DE" w:eastAsia="ja-JP" w:bidi="fa-IR"/>
        </w:rPr>
        <w:t>сказок понятны детям</w:t>
      </w:r>
      <w:r w:rsidRPr="00844484">
        <w:rPr>
          <w:rFonts w:ascii="Times New Roman" w:eastAsia="Andale Sans UI" w:hAnsi="Times New Roman" w:cs="Times New Roman"/>
          <w:color w:val="000000"/>
          <w:kern w:val="3"/>
          <w:sz w:val="28"/>
          <w:szCs w:val="28"/>
          <w:lang w:val="de-DE" w:eastAsia="ja-JP" w:bidi="fa-IR"/>
        </w:rPr>
        <w:t>. Для более глубоко восприятия детьми сказок я создала авторский лэпбук «</w:t>
      </w:r>
      <w:r w:rsidR="00D41A94">
        <w:rPr>
          <w:rFonts w:ascii="Times New Roman" w:eastAsia="Andale Sans UI" w:hAnsi="Times New Roman" w:cs="Times New Roman"/>
          <w:color w:val="000000"/>
          <w:kern w:val="3"/>
          <w:sz w:val="28"/>
          <w:szCs w:val="28"/>
          <w:lang w:eastAsia="ja-JP" w:bidi="fa-IR"/>
        </w:rPr>
        <w:t>Театр</w:t>
      </w:r>
      <w:r w:rsidRPr="00844484">
        <w:rPr>
          <w:rFonts w:ascii="Times New Roman" w:eastAsia="Andale Sans UI" w:hAnsi="Times New Roman" w:cs="Times New Roman"/>
          <w:color w:val="000000"/>
          <w:kern w:val="3"/>
          <w:sz w:val="28"/>
          <w:szCs w:val="28"/>
          <w:lang w:val="de-DE" w:eastAsia="ja-JP" w:bidi="fa-IR"/>
        </w:rPr>
        <w:t>».</w:t>
      </w:r>
    </w:p>
    <w:p w:rsidR="00B13B16" w:rsidRDefault="00844484" w:rsidP="00B13B16">
      <w:pPr>
        <w:spacing w:after="0" w:line="276" w:lineRule="auto"/>
        <w:ind w:left="-567" w:firstLine="425"/>
        <w:rPr>
          <w:rFonts w:ascii="Times New Roman" w:hAnsi="Times New Roman" w:cs="Times New Roman"/>
          <w:sz w:val="28"/>
          <w:szCs w:val="28"/>
          <w:lang w:eastAsia="ja-JP" w:bidi="fa-IR"/>
        </w:rPr>
      </w:pPr>
      <w:r w:rsidRPr="00844484">
        <w:rPr>
          <w:rFonts w:ascii="Times New Roman" w:eastAsia="Andale Sans UI" w:hAnsi="Times New Roman" w:cs="Times New Roman"/>
          <w:bCs/>
          <w:kern w:val="3"/>
          <w:sz w:val="28"/>
          <w:szCs w:val="28"/>
          <w:lang w:val="de-DE" w:eastAsia="ja-JP" w:bidi="fa-IR"/>
        </w:rPr>
        <w:t>Цель моего лэпбука:</w:t>
      </w:r>
      <w:r w:rsidRPr="00844484">
        <w:rPr>
          <w:rFonts w:ascii="Times New Roman" w:eastAsia="Andale Sans UI" w:hAnsi="Times New Roman" w:cs="Times New Roman"/>
          <w:color w:val="000000"/>
          <w:kern w:val="3"/>
          <w:sz w:val="28"/>
          <w:szCs w:val="28"/>
          <w:lang w:val="de-DE" w:eastAsia="ja-JP" w:bidi="fa-IR"/>
        </w:rPr>
        <w:t xml:space="preserve"> развитие всех компонентов устной речи, практическое овладение нормами речи на примерах сказок.</w:t>
      </w:r>
      <w:r w:rsidR="00B13B16" w:rsidRPr="00B13B16">
        <w:rPr>
          <w:rFonts w:ascii="Times New Roman" w:hAnsi="Times New Roman" w:cs="Times New Roman"/>
          <w:sz w:val="28"/>
          <w:szCs w:val="28"/>
          <w:lang w:eastAsia="ja-JP" w:bidi="fa-IR"/>
        </w:rPr>
        <w:t xml:space="preserve"> </w:t>
      </w:r>
    </w:p>
    <w:p w:rsidR="00B13B16" w:rsidRPr="00B13B16" w:rsidRDefault="00B13B16" w:rsidP="00B13B16">
      <w:pPr>
        <w:spacing w:after="0" w:line="276" w:lineRule="auto"/>
        <w:ind w:left="-567" w:firstLine="425"/>
        <w:rPr>
          <w:rFonts w:ascii="Times New Roman" w:hAnsi="Times New Roman" w:cs="Times New Roman"/>
          <w:sz w:val="28"/>
          <w:szCs w:val="28"/>
          <w:lang w:eastAsia="ja-JP" w:bidi="fa-IR"/>
        </w:rPr>
      </w:pPr>
      <w:r w:rsidRPr="00B13B16">
        <w:rPr>
          <w:rFonts w:ascii="Times New Roman" w:hAnsi="Times New Roman" w:cs="Times New Roman"/>
          <w:sz w:val="28"/>
          <w:szCs w:val="28"/>
          <w:lang w:eastAsia="ja-JP" w:bidi="fa-IR"/>
        </w:rPr>
        <w:t xml:space="preserve">Задачи: </w:t>
      </w:r>
    </w:p>
    <w:p w:rsidR="00B13B16" w:rsidRPr="00B13B16" w:rsidRDefault="00B13B16" w:rsidP="00B13B16">
      <w:pPr>
        <w:spacing w:after="0" w:line="276" w:lineRule="auto"/>
        <w:ind w:left="-567" w:firstLine="425"/>
        <w:rPr>
          <w:rFonts w:ascii="Times New Roman" w:hAnsi="Times New Roman" w:cs="Times New Roman"/>
          <w:sz w:val="28"/>
          <w:szCs w:val="28"/>
          <w:lang w:eastAsia="ja-JP" w:bidi="fa-IR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- </w:t>
      </w:r>
      <w:r w:rsidRPr="00B13B16">
        <w:rPr>
          <w:rFonts w:ascii="Times New Roman" w:hAnsi="Times New Roman" w:cs="Times New Roman"/>
          <w:color w:val="111111"/>
          <w:sz w:val="28"/>
          <w:szCs w:val="28"/>
        </w:rPr>
        <w:t>Развивать память, воображение, мышление, любознательность;</w:t>
      </w:r>
    </w:p>
    <w:p w:rsidR="00B13B16" w:rsidRPr="00B13B16" w:rsidRDefault="00B13B16" w:rsidP="00B13B16">
      <w:pPr>
        <w:spacing w:after="0" w:line="276" w:lineRule="auto"/>
        <w:ind w:left="-567" w:firstLine="425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- </w:t>
      </w:r>
      <w:r w:rsidRPr="00B13B16">
        <w:rPr>
          <w:rFonts w:ascii="Times New Roman" w:hAnsi="Times New Roman" w:cs="Times New Roman"/>
          <w:color w:val="111111"/>
          <w:sz w:val="28"/>
          <w:szCs w:val="28"/>
        </w:rPr>
        <w:t>Воспитывать любовь к русскому народному творчеству, способность сопереживать героям сказок;</w:t>
      </w:r>
    </w:p>
    <w:p w:rsidR="00B13B16" w:rsidRPr="00B13B16" w:rsidRDefault="00B13B16" w:rsidP="00B13B16">
      <w:pPr>
        <w:spacing w:after="0" w:line="276" w:lineRule="auto"/>
        <w:ind w:left="-567"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13B16">
        <w:rPr>
          <w:rFonts w:ascii="Times New Roman" w:hAnsi="Times New Roman" w:cs="Times New Roman"/>
          <w:sz w:val="28"/>
          <w:szCs w:val="28"/>
        </w:rPr>
        <w:t>обогащать и расширять словарный запас детей;</w:t>
      </w:r>
    </w:p>
    <w:p w:rsidR="00B13B16" w:rsidRDefault="00B13B16" w:rsidP="00B13B16">
      <w:pPr>
        <w:spacing w:after="0" w:line="276" w:lineRule="auto"/>
        <w:ind w:left="-567" w:firstLine="425"/>
        <w:rPr>
          <w:rFonts w:ascii="Times New Roman" w:hAnsi="Times New Roman" w:cs="Times New Roman"/>
          <w:sz w:val="28"/>
          <w:szCs w:val="28"/>
        </w:rPr>
      </w:pPr>
      <w:r w:rsidRPr="00B13B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13B16">
        <w:rPr>
          <w:rFonts w:ascii="Times New Roman" w:hAnsi="Times New Roman" w:cs="Times New Roman"/>
          <w:sz w:val="28"/>
          <w:szCs w:val="28"/>
        </w:rPr>
        <w:t>учи</w:t>
      </w:r>
      <w:r>
        <w:rPr>
          <w:rFonts w:ascii="Times New Roman" w:hAnsi="Times New Roman" w:cs="Times New Roman"/>
          <w:sz w:val="28"/>
          <w:szCs w:val="28"/>
        </w:rPr>
        <w:t>ть инсценировать эпизоды сказок.</w:t>
      </w:r>
    </w:p>
    <w:p w:rsidR="00844484" w:rsidRPr="00B13B16" w:rsidRDefault="00844484" w:rsidP="00B13B16">
      <w:pPr>
        <w:spacing w:after="0" w:line="276" w:lineRule="auto"/>
        <w:ind w:left="-567" w:firstLine="425"/>
        <w:rPr>
          <w:rFonts w:ascii="Times New Roman" w:hAnsi="Times New Roman" w:cs="Times New Roman"/>
          <w:sz w:val="28"/>
          <w:szCs w:val="28"/>
        </w:rPr>
      </w:pPr>
      <w:r w:rsidRPr="00844484">
        <w:rPr>
          <w:rFonts w:ascii="Times New Roman" w:eastAsia="Andale Sans UI" w:hAnsi="Times New Roman" w:cs="Times New Roman"/>
          <w:bCs/>
          <w:kern w:val="3"/>
          <w:sz w:val="28"/>
          <w:szCs w:val="28"/>
          <w:lang w:val="de-DE" w:eastAsia="ja-JP" w:bidi="fa-IR"/>
        </w:rPr>
        <w:t>В лэпбуке представлены: д</w:t>
      </w:r>
      <w:r w:rsidRPr="00844484">
        <w:rPr>
          <w:rFonts w:ascii="Times New Roman" w:eastAsia="Andale Sans UI" w:hAnsi="Times New Roman" w:cs="Times New Roman"/>
          <w:color w:val="000000"/>
          <w:kern w:val="3"/>
          <w:sz w:val="28"/>
          <w:szCs w:val="28"/>
          <w:lang w:val="de-DE" w:eastAsia="ja-JP" w:bidi="fa-IR"/>
        </w:rPr>
        <w:t>идактические игры, речевые игры, загадки, пословицы и поговорки про сказки, театр на палочках, раскраски.</w:t>
      </w:r>
      <w:r w:rsidRPr="00844484">
        <w:rPr>
          <w:rFonts w:ascii="Times New Roman" w:eastAsia="Andale Sans UI" w:hAnsi="Times New Roman" w:cs="Times New Roman"/>
          <w:color w:val="000000"/>
          <w:kern w:val="3"/>
          <w:sz w:val="28"/>
          <w:szCs w:val="28"/>
          <w:lang w:val="de-DE" w:eastAsia="ja-JP" w:bidi="fa-IR"/>
        </w:rPr>
        <w:br/>
        <w:t xml:space="preserve">       Такая необычная дидактическая книжка привлекает внимание детей, они не раз возвращаются к ней, чтобы поиграть, посмотреть, закрепить полученные знания. Ведь именно сказки являются прекрасным материалом для обучения развития речи детей.</w:t>
      </w:r>
    </w:p>
    <w:p w:rsidR="00844484" w:rsidRPr="00B13B16" w:rsidRDefault="00844484" w:rsidP="00B13B16">
      <w:pPr>
        <w:spacing w:line="276" w:lineRule="auto"/>
        <w:ind w:left="-567" w:firstLine="425"/>
        <w:rPr>
          <w:rFonts w:ascii="Times New Roman" w:hAnsi="Times New Roman" w:cs="Times New Roman"/>
          <w:sz w:val="28"/>
          <w:szCs w:val="28"/>
          <w:lang w:val="de-DE" w:eastAsia="ja-JP" w:bidi="fa-IR"/>
        </w:rPr>
      </w:pPr>
    </w:p>
    <w:p w:rsidR="00031618" w:rsidRPr="002A1D04" w:rsidRDefault="00D41A94" w:rsidP="00D41A9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19417" cy="3499079"/>
            <wp:effectExtent l="0" t="0" r="508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00217_16054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8256" cy="3505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1618" w:rsidRPr="002A1D04" w:rsidSect="00B80568">
      <w:pgSz w:w="11906" w:h="16838"/>
      <w:pgMar w:top="709" w:right="850" w:bottom="1134" w:left="1701" w:header="708" w:footer="708" w:gutter="0"/>
      <w:pgBorders w:offsetFrom="page">
        <w:top w:val="thinThickLargeGap" w:sz="24" w:space="24" w:color="2F5496" w:themeColor="accent5" w:themeShade="BF"/>
        <w:left w:val="thinThickLargeGap" w:sz="24" w:space="24" w:color="2F5496" w:themeColor="accent5" w:themeShade="BF"/>
        <w:bottom w:val="thickThinLargeGap" w:sz="24" w:space="24" w:color="2F5496" w:themeColor="accent5" w:themeShade="BF"/>
        <w:right w:val="thickThinLargeGap" w:sz="24" w:space="24" w:color="2F5496" w:themeColor="accent5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042"/>
    <w:rsid w:val="00031618"/>
    <w:rsid w:val="00281042"/>
    <w:rsid w:val="002A1D04"/>
    <w:rsid w:val="00844484"/>
    <w:rsid w:val="00B13B16"/>
    <w:rsid w:val="00B80568"/>
    <w:rsid w:val="00D41A94"/>
    <w:rsid w:val="00EB0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27FBB"/>
  <w15:chartTrackingRefBased/>
  <w15:docId w15:val="{15D783D3-E0F2-4B9B-8AF1-B1E2E9E4F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1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link">
    <w:name w:val="alink"/>
    <w:basedOn w:val="a0"/>
    <w:rsid w:val="002A1D04"/>
  </w:style>
  <w:style w:type="character" w:styleId="a4">
    <w:name w:val="Hyperlink"/>
    <w:basedOn w:val="a0"/>
    <w:uiPriority w:val="99"/>
    <w:semiHidden/>
    <w:unhideWhenUsed/>
    <w:rsid w:val="002A1D04"/>
    <w:rPr>
      <w:color w:val="0000FF"/>
      <w:u w:val="single"/>
    </w:rPr>
  </w:style>
  <w:style w:type="paragraph" w:customStyle="1" w:styleId="Standard">
    <w:name w:val="Standard"/>
    <w:rsid w:val="00B8056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StrongEmphasis">
    <w:name w:val="Strong Emphasis"/>
    <w:rsid w:val="00B805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5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bsk_du12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1C248F-1661-4C61-8432-F089C01CC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9</cp:revision>
  <dcterms:created xsi:type="dcterms:W3CDTF">2021-04-07T15:16:00Z</dcterms:created>
  <dcterms:modified xsi:type="dcterms:W3CDTF">2021-04-10T02:56:00Z</dcterms:modified>
</cp:coreProperties>
</file>