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A08" w:rsidRPr="006E25AA" w:rsidRDefault="00BC4A08" w:rsidP="00BC4A08">
      <w:pPr>
        <w:shd w:val="clear" w:color="auto" w:fill="FFFFFF"/>
        <w:spacing w:before="100" w:beforeAutospacing="1" w:after="100" w:afterAutospacing="1" w:line="416" w:lineRule="atLeast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6E25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Урок с использованием интерактивных </w:t>
      </w:r>
      <w:proofErr w:type="spellStart"/>
      <w:r w:rsidRPr="006E25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здоровьесберегающих</w:t>
      </w:r>
      <w:proofErr w:type="spellEnd"/>
      <w:r w:rsidRPr="006E25A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технологий обучения.</w:t>
      </w:r>
    </w:p>
    <w:p w:rsidR="00BF70E0" w:rsidRPr="006E25AA" w:rsidRDefault="00BF70E0" w:rsidP="00BC4A08">
      <w:pPr>
        <w:shd w:val="clear" w:color="auto" w:fill="FFFFFF"/>
        <w:spacing w:before="100" w:beforeAutospacing="1" w:after="100" w:afterAutospacing="1" w:line="416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Для формирования ценностных ориентаций на здоровый образ жизни у школьников, важным является переход от традиционных методов работы на уроке к новым интерактивным технологиям, в основе которых лежит </w:t>
      </w:r>
      <w:proofErr w:type="spellStart"/>
      <w:r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деятельностный</w:t>
      </w:r>
      <w:proofErr w:type="spellEnd"/>
      <w:r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 и диалоговая или субъект-</w:t>
      </w:r>
      <w:r w:rsidR="00470DCD"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субъектная культура общения учителя и ученика (О.С. Гладышева, В.В. Николина, Н.К. Смирнов). При выборе технологий я опиралась на критерии, которые прямо или косвенно обладают </w:t>
      </w:r>
      <w:proofErr w:type="spellStart"/>
      <w:r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здоровьесберегающим</w:t>
      </w:r>
      <w:proofErr w:type="spellEnd"/>
      <w:r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потенциалом: способствуют повышению мотивации обучения, благодаря присутствующему эмоциональному компоненту; обеспечивают познавательную активность и способность самостоятельно обрабатыв</w:t>
      </w:r>
      <w:r w:rsidR="00BC4A08"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ать информацию </w:t>
      </w:r>
      <w:r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; а также умение ставить цели, планировать, проектировать и решать проблемы в разных видах деятельности. </w:t>
      </w:r>
      <w:r w:rsidR="00BC4A08"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Использованные технологии д</w:t>
      </w:r>
      <w:r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ают возможность развить коммуникативные навыки и </w:t>
      </w:r>
      <w:r w:rsidR="00BC4A08"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навыки </w:t>
      </w:r>
      <w:r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терпимости к другим точкам зрения; способность к самовыражению, самооценке. Все эти навыки, приобретаемые ученик</w:t>
      </w:r>
      <w:r w:rsidR="00BC4A08"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ом, направлены на нейтрализацию</w:t>
      </w:r>
      <w:r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школьных факторов риска.</w:t>
      </w:r>
      <w:r w:rsidR="00BC4A08"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Выбранные технологии влияют на психологический и эмоциональный </w:t>
      </w:r>
      <w:r w:rsidRPr="006E25AA">
        <w:rPr>
          <w:rFonts w:ascii="viranda" w:eastAsia="Times New Roman" w:hAnsi="viranda" w:cs="Times New Roman"/>
          <w:color w:val="000000"/>
          <w:sz w:val="24"/>
          <w:szCs w:val="24"/>
          <w:lang w:eastAsia="ru-RU"/>
        </w:rPr>
        <w:t>аспект здоровья, но так или иначе влияют и на физическое.</w:t>
      </w:r>
      <w:r w:rsidR="00BC4A08" w:rsidRPr="006E25AA">
        <w:rPr>
          <w:rFonts w:ascii="viranda" w:eastAsia="Times New Roman" w:hAnsi="viranda" w:cs="Times New Roman"/>
          <w:color w:val="000000"/>
          <w:sz w:val="24"/>
          <w:szCs w:val="24"/>
          <w:lang w:eastAsia="ru-RU"/>
        </w:rPr>
        <w:t xml:space="preserve"> На уроке используются </w:t>
      </w:r>
      <w:r w:rsidRPr="006E25AA">
        <w:rPr>
          <w:rFonts w:ascii="viranda" w:eastAsia="Times New Roman" w:hAnsi="viranda" w:cs="Times New Roman"/>
          <w:color w:val="000000"/>
          <w:sz w:val="24"/>
          <w:szCs w:val="24"/>
          <w:lang w:eastAsia="ru-RU"/>
        </w:rPr>
        <w:t xml:space="preserve">: обучение в сотрудничестве; игровые технологии; </w:t>
      </w:r>
      <w:r w:rsidR="006E25AA" w:rsidRPr="006E25AA">
        <w:rPr>
          <w:rFonts w:ascii="viranda" w:eastAsia="Times New Roman" w:hAnsi="viranda" w:cs="Times New Roman"/>
          <w:color w:val="000000"/>
          <w:sz w:val="24"/>
          <w:szCs w:val="24"/>
          <w:lang w:eastAsia="ru-RU"/>
        </w:rPr>
        <w:t>ТРКМ</w:t>
      </w:r>
      <w:r w:rsidR="006E25AA" w:rsidRPr="006E25AA">
        <w:rPr>
          <w:rFonts w:eastAsia="Times New Roman" w:cs="Times New Roman"/>
          <w:color w:val="000000"/>
          <w:sz w:val="24"/>
          <w:szCs w:val="24"/>
          <w:lang w:eastAsia="ru-RU"/>
        </w:rPr>
        <w:t xml:space="preserve">; </w:t>
      </w:r>
      <w:r w:rsidR="006E25AA" w:rsidRPr="006E2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интерактивные технологии</w:t>
      </w:r>
    </w:p>
    <w:p w:rsidR="00BF70E0" w:rsidRDefault="00BF70E0" w:rsidP="009E2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9E2945" w:rsidRDefault="0034777D" w:rsidP="009E2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 xml:space="preserve">Конспект </w:t>
      </w:r>
      <w:r w:rsidR="009E2945" w:rsidRPr="009E2945"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  <w:t>урока биологии в 5 классе</w:t>
      </w:r>
    </w:p>
    <w:p w:rsidR="009E2945" w:rsidRDefault="009E2945" w:rsidP="009E2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tbl>
      <w:tblPr>
        <w:tblStyle w:val="a4"/>
        <w:tblpPr w:leftFromText="180" w:rightFromText="180" w:vertAnchor="text" w:horzAnchor="margin" w:tblpY="45"/>
        <w:tblW w:w="0" w:type="auto"/>
        <w:tblLook w:val="04A0"/>
      </w:tblPr>
      <w:tblGrid>
        <w:gridCol w:w="2802"/>
        <w:gridCol w:w="11623"/>
      </w:tblGrid>
      <w:tr w:rsidR="009E2945" w:rsidRPr="00337ED3" w:rsidTr="00E07BC4">
        <w:tc>
          <w:tcPr>
            <w:tcW w:w="2802" w:type="dxa"/>
          </w:tcPr>
          <w:p w:rsidR="009E2945" w:rsidRPr="00337ED3" w:rsidRDefault="009E2945" w:rsidP="009E29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Учитель    </w:t>
            </w:r>
          </w:p>
        </w:tc>
        <w:tc>
          <w:tcPr>
            <w:tcW w:w="11623" w:type="dxa"/>
          </w:tcPr>
          <w:p w:rsidR="009E2945" w:rsidRPr="00337ED3" w:rsidRDefault="009E2945" w:rsidP="009E29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Усачева Алевтина Борисовна</w:t>
            </w:r>
          </w:p>
        </w:tc>
      </w:tr>
      <w:tr w:rsidR="009E2945" w:rsidRPr="00337ED3" w:rsidTr="00E07BC4">
        <w:tc>
          <w:tcPr>
            <w:tcW w:w="2802" w:type="dxa"/>
          </w:tcPr>
          <w:p w:rsidR="009E2945" w:rsidRPr="00337ED3" w:rsidRDefault="009E2945" w:rsidP="009E29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Предмет  </w:t>
            </w:r>
          </w:p>
        </w:tc>
        <w:tc>
          <w:tcPr>
            <w:tcW w:w="11623" w:type="dxa"/>
          </w:tcPr>
          <w:p w:rsidR="009E2945" w:rsidRPr="00337ED3" w:rsidRDefault="0034777D" w:rsidP="009E29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="009E2945"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иология</w:t>
            </w:r>
          </w:p>
        </w:tc>
      </w:tr>
      <w:tr w:rsidR="009E2945" w:rsidRPr="00337ED3" w:rsidTr="00E07BC4">
        <w:tc>
          <w:tcPr>
            <w:tcW w:w="2802" w:type="dxa"/>
          </w:tcPr>
          <w:p w:rsidR="009E2945" w:rsidRPr="00337ED3" w:rsidRDefault="009E2945" w:rsidP="009E29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1623" w:type="dxa"/>
          </w:tcPr>
          <w:p w:rsidR="009E2945" w:rsidRPr="00337ED3" w:rsidRDefault="009E2945" w:rsidP="009E29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 класс</w:t>
            </w:r>
          </w:p>
        </w:tc>
      </w:tr>
      <w:tr w:rsidR="009E2945" w:rsidRPr="00337ED3" w:rsidTr="00E07BC4">
        <w:tc>
          <w:tcPr>
            <w:tcW w:w="2802" w:type="dxa"/>
          </w:tcPr>
          <w:p w:rsidR="009E2945" w:rsidRPr="00337ED3" w:rsidRDefault="009E2945" w:rsidP="009E29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Тема урока</w:t>
            </w:r>
          </w:p>
        </w:tc>
        <w:tc>
          <w:tcPr>
            <w:tcW w:w="11623" w:type="dxa"/>
          </w:tcPr>
          <w:p w:rsidR="009E2945" w:rsidRPr="00337ED3" w:rsidRDefault="009E2945" w:rsidP="009E29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Лишайники</w:t>
            </w:r>
          </w:p>
        </w:tc>
      </w:tr>
      <w:tr w:rsidR="009E2945" w:rsidRPr="00337ED3" w:rsidTr="00E07BC4">
        <w:tc>
          <w:tcPr>
            <w:tcW w:w="2802" w:type="dxa"/>
          </w:tcPr>
          <w:p w:rsidR="009E2945" w:rsidRPr="00337ED3" w:rsidRDefault="009E2945" w:rsidP="009E29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Тип урока</w:t>
            </w:r>
          </w:p>
        </w:tc>
        <w:tc>
          <w:tcPr>
            <w:tcW w:w="11623" w:type="dxa"/>
          </w:tcPr>
          <w:p w:rsidR="009E2945" w:rsidRPr="00337ED3" w:rsidRDefault="009E2945" w:rsidP="009E2945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открытия нов</w:t>
            </w:r>
            <w:r w:rsidR="00337ED3"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ого знания</w:t>
            </w:r>
          </w:p>
        </w:tc>
      </w:tr>
      <w:tr w:rsidR="009E2945" w:rsidRPr="00337ED3" w:rsidTr="00E07BC4">
        <w:tc>
          <w:tcPr>
            <w:tcW w:w="2802" w:type="dxa"/>
          </w:tcPr>
          <w:p w:rsidR="009E2945" w:rsidRPr="00337ED3" w:rsidRDefault="00337ED3" w:rsidP="00337E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Цель урока</w:t>
            </w:r>
          </w:p>
        </w:tc>
        <w:tc>
          <w:tcPr>
            <w:tcW w:w="11623" w:type="dxa"/>
          </w:tcPr>
          <w:p w:rsidR="009E2945" w:rsidRPr="00337ED3" w:rsidRDefault="0020072B" w:rsidP="00337ED3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</w:t>
            </w:r>
            <w:r w:rsidR="00337ED3" w:rsidRPr="00337ED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ознакомить учащихся с многообразием и особенностями строения лишайников</w:t>
            </w:r>
          </w:p>
        </w:tc>
      </w:tr>
      <w:tr w:rsidR="00337ED3" w:rsidRPr="00337ED3" w:rsidTr="00E07BC4">
        <w:tc>
          <w:tcPr>
            <w:tcW w:w="2802" w:type="dxa"/>
          </w:tcPr>
          <w:p w:rsidR="00337ED3" w:rsidRPr="00337ED3" w:rsidRDefault="00470DCD" w:rsidP="00337ED3">
            <w:pP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Формируемые УУД</w:t>
            </w:r>
            <w:r w:rsidR="00337ED3" w:rsidRPr="00337ED3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11623" w:type="dxa"/>
          </w:tcPr>
          <w:p w:rsidR="00E07BC4" w:rsidRDefault="00470DCD" w:rsidP="00E07BC4">
            <w:pPr>
              <w:pStyle w:val="a6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 w:rsidRPr="00E07BC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Предметные</w:t>
            </w:r>
            <w:r w:rsidR="00337ED3" w:rsidRPr="00E07BC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:</w:t>
            </w:r>
            <w:r w:rsidR="00E07BC4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E07BC4" w:rsidRPr="00E07BC4" w:rsidRDefault="00E07BC4" w:rsidP="00E07BC4">
            <w:pPr>
              <w:pStyle w:val="a6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470DCD" w:rsidRPr="00E07BC4">
              <w:rPr>
                <w:rFonts w:ascii="Times New Roman" w:hAnsi="Times New Roman" w:cs="Times New Roman"/>
                <w:sz w:val="24"/>
                <w:szCs w:val="24"/>
              </w:rPr>
              <w:t xml:space="preserve"> научиться давать определение понятию лишайники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r w:rsidR="00470DCD" w:rsidRPr="00E07BC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07BC4">
              <w:rPr>
                <w:rFonts w:ascii="Times New Roman" w:hAnsi="Times New Roman" w:cs="Times New Roman"/>
                <w:sz w:val="24"/>
                <w:szCs w:val="24"/>
              </w:rPr>
              <w:t xml:space="preserve">Выделять и характеризовать главную особенность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строения лишайников- симбиоз дв</w:t>
            </w:r>
            <w:r w:rsidRPr="00E07BC4">
              <w:rPr>
                <w:rFonts w:ascii="Times New Roman" w:hAnsi="Times New Roman" w:cs="Times New Roman"/>
                <w:sz w:val="24"/>
                <w:szCs w:val="24"/>
              </w:rPr>
              <w:t>ух организмов- гриба и водоросли</w:t>
            </w:r>
            <w:r w:rsidR="00337ED3" w:rsidRPr="00E07BC4">
              <w:rPr>
                <w:rFonts w:ascii="Times New Roman" w:hAnsi="Times New Roman" w:cs="Times New Roman"/>
                <w:sz w:val="24"/>
                <w:szCs w:val="24"/>
              </w:rPr>
              <w:t>; </w:t>
            </w:r>
            <w:r w:rsidR="00337ED3" w:rsidRPr="00E07BC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07BC4">
              <w:rPr>
                <w:rFonts w:ascii="Times New Roman" w:hAnsi="Times New Roman" w:cs="Times New Roman"/>
                <w:sz w:val="24"/>
                <w:szCs w:val="24"/>
              </w:rPr>
              <w:t xml:space="preserve"> различать типы лишайников на рисунке учебника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-</w:t>
            </w:r>
            <w:r w:rsidRPr="00E07BC4">
              <w:rPr>
                <w:rFonts w:ascii="Times New Roman" w:hAnsi="Times New Roman" w:cs="Times New Roman"/>
                <w:sz w:val="24"/>
                <w:szCs w:val="24"/>
              </w:rPr>
              <w:t xml:space="preserve"> анализировать изображение внутреннего строения лишайника </w:t>
            </w:r>
            <w:r w:rsidR="00337ED3" w:rsidRPr="00E07BC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07BC4" w:rsidRDefault="00E07BC4" w:rsidP="00E07BC4">
            <w:pPr>
              <w:pStyle w:val="a6"/>
              <w:ind w:left="175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07BC4">
              <w:rPr>
                <w:rFonts w:ascii="Times New Roman" w:hAnsi="Times New Roman" w:cs="Times New Roman"/>
                <w:sz w:val="24"/>
                <w:szCs w:val="24"/>
              </w:rPr>
              <w:t>выявлять преимущества симбиотического организма для выживания в неблагоприятных условиях среды;</w:t>
            </w:r>
            <w:r w:rsidR="00337ED3" w:rsidRPr="00E07BC4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 характеризовать значение лишайников в природе и в жизни человека</w:t>
            </w:r>
          </w:p>
          <w:p w:rsidR="00E07BC4" w:rsidRDefault="00E07BC4" w:rsidP="00E07BC4">
            <w:pPr>
              <w:shd w:val="clear" w:color="auto" w:fill="FFFFFF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E07BC4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eastAsia="ru-RU"/>
              </w:rPr>
              <w:t>Метапредметные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:</w:t>
            </w:r>
          </w:p>
          <w:p w:rsidR="00E07BC4" w:rsidRDefault="00E07BC4" w:rsidP="00E07BC4">
            <w:pPr>
              <w:shd w:val="clear" w:color="auto" w:fill="FFFFFF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E07BC4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Познавательные:</w:t>
            </w:r>
          </w:p>
          <w:p w:rsidR="00E07BC4" w:rsidRDefault="00E07BC4" w:rsidP="00E07BC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07BC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работать с различными источниками информации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E07BC4" w:rsidRDefault="00E07BC4" w:rsidP="00E07BC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сравнивать и делать выводы;</w:t>
            </w:r>
          </w:p>
          <w:p w:rsidR="00E07BC4" w:rsidRDefault="00E07BC4" w:rsidP="00E07BC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передавать содержимое в сжатом виде;</w:t>
            </w:r>
          </w:p>
          <w:p w:rsidR="00E07BC4" w:rsidRPr="00E07BC4" w:rsidRDefault="00E07BC4" w:rsidP="00E07BC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составлять план;</w:t>
            </w:r>
          </w:p>
          <w:p w:rsidR="00337ED3" w:rsidRDefault="00E07BC4" w:rsidP="00E07BC4">
            <w:pPr>
              <w:pStyle w:val="a6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337E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регулятивные:</w:t>
            </w:r>
            <w:r w:rsidRPr="00337E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337ED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формулировать </w:t>
            </w:r>
            <w:r w:rsidRPr="00337ED3">
              <w:rPr>
                <w:rFonts w:ascii="Times New Roman" w:hAnsi="Times New Roman" w:cs="Times New Roman"/>
                <w:sz w:val="24"/>
                <w:szCs w:val="24"/>
              </w:rPr>
              <w:t>цели и задачи урока;</w:t>
            </w:r>
            <w:r w:rsidRPr="00337ED3">
              <w:rPr>
                <w:rFonts w:ascii="Times New Roman" w:hAnsi="Times New Roman" w:cs="Times New Roman"/>
                <w:sz w:val="24"/>
                <w:szCs w:val="24"/>
              </w:rPr>
              <w:br/>
              <w:t>- участвовать в коллективном обсуждении проблемы, интересоваться чужим мнением, высказывать свое;</w:t>
            </w:r>
            <w:r w:rsidRPr="00337ED3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37ED3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- коммуникативные:</w:t>
            </w:r>
            <w:r w:rsidRPr="00337ED3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-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строить речевые высказывания в устной форме;</w:t>
            </w:r>
          </w:p>
          <w:p w:rsidR="00E07BC4" w:rsidRDefault="00E07BC4" w:rsidP="00E07BC4">
            <w:pPr>
              <w:pStyle w:val="a6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аргументировать свою точку зрения;</w:t>
            </w:r>
          </w:p>
          <w:p w:rsidR="00E07BC4" w:rsidRDefault="00E07BC4" w:rsidP="00E07BC4">
            <w:pPr>
              <w:pStyle w:val="a6"/>
              <w:ind w:left="33"/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использовать информационные ресурсы</w:t>
            </w:r>
            <w:r w:rsidRPr="0017765C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 </w:t>
            </w:r>
          </w:p>
          <w:p w:rsidR="004E07E3" w:rsidRDefault="00E07BC4" w:rsidP="00E07BC4">
            <w:pPr>
              <w:pStyle w:val="a6"/>
              <w:ind w:left="33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E07BC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Личностные:</w:t>
            </w:r>
          </w:p>
          <w:p w:rsidR="00E07BC4" w:rsidRPr="00E07BC4" w:rsidRDefault="00E07BC4" w:rsidP="00E07BC4">
            <w:pPr>
              <w:pStyle w:val="a6"/>
              <w:ind w:left="33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 w:rsidRPr="00E07BC4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 </w:t>
            </w:r>
            <w:r w:rsidR="004E07E3" w:rsidRPr="00337ED3">
              <w:rPr>
                <w:rFonts w:ascii="Times New Roman" w:hAnsi="Times New Roman" w:cs="Times New Roman"/>
                <w:sz w:val="24"/>
                <w:szCs w:val="24"/>
              </w:rPr>
              <w:t>-проявлять интерес к новому содержанию;</w:t>
            </w:r>
            <w:r w:rsidR="004E07E3" w:rsidRPr="00337ED3">
              <w:rPr>
                <w:rFonts w:ascii="Times New Roman" w:hAnsi="Times New Roman" w:cs="Times New Roman"/>
                <w:sz w:val="24"/>
                <w:szCs w:val="24"/>
              </w:rPr>
              <w:br/>
              <w:t>- устанавливать связь между целью деятельности и ее результатом;</w:t>
            </w:r>
            <w:r w:rsidR="004E07E3" w:rsidRPr="00337ED3">
              <w:rPr>
                <w:rFonts w:ascii="Times New Roman" w:hAnsi="Times New Roman" w:cs="Times New Roman"/>
                <w:sz w:val="24"/>
                <w:szCs w:val="24"/>
              </w:rPr>
              <w:br/>
              <w:t>- оценивать собственный вклад в работу группы.</w:t>
            </w:r>
          </w:p>
        </w:tc>
      </w:tr>
      <w:tr w:rsidR="00E07BC4" w:rsidRPr="00337ED3" w:rsidTr="00E07BC4">
        <w:tc>
          <w:tcPr>
            <w:tcW w:w="2802" w:type="dxa"/>
          </w:tcPr>
          <w:p w:rsidR="00E07BC4" w:rsidRPr="00337ED3" w:rsidRDefault="006E25AA" w:rsidP="00E07BC4">
            <w:pPr>
              <w:shd w:val="clear" w:color="auto" w:fill="FFFFFF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Планируемые результаты:</w:t>
            </w:r>
            <w:r w:rsidRPr="00337E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23" w:type="dxa"/>
          </w:tcPr>
          <w:p w:rsidR="00E07BC4" w:rsidRPr="006E25AA" w:rsidRDefault="006E25AA" w:rsidP="00E07BC4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E25AA">
              <w:rPr>
                <w:rFonts w:ascii="Times New Roman" w:hAnsi="Times New Roman" w:cs="Times New Roman"/>
                <w:iCs/>
                <w:sz w:val="24"/>
                <w:szCs w:val="24"/>
              </w:rPr>
              <w:t>Научиться различать типы лишайников</w:t>
            </w:r>
          </w:p>
        </w:tc>
      </w:tr>
      <w:tr w:rsidR="006E25AA" w:rsidRPr="00337ED3" w:rsidTr="00E07BC4">
        <w:tc>
          <w:tcPr>
            <w:tcW w:w="2802" w:type="dxa"/>
          </w:tcPr>
          <w:p w:rsidR="006E25AA" w:rsidRPr="006F3605" w:rsidRDefault="006E25AA" w:rsidP="006E25AA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Технологии</w:t>
            </w:r>
            <w:r w:rsidRPr="006F3605">
              <w:rPr>
                <w:rFonts w:ascii="Times New Roman" w:hAnsi="Times New Roman" w:cs="Times New Roman"/>
                <w:bCs/>
                <w:sz w:val="24"/>
                <w:szCs w:val="24"/>
              </w:rPr>
              <w:t>:</w:t>
            </w:r>
          </w:p>
        </w:tc>
        <w:tc>
          <w:tcPr>
            <w:tcW w:w="11623" w:type="dxa"/>
          </w:tcPr>
          <w:p w:rsidR="006E25AA" w:rsidRPr="00337ED3" w:rsidRDefault="006E25AA" w:rsidP="006E25A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Игровая,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здоровьесбережения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57088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технология сотрудничества,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Технология развития критического мышления, интерактивные</w:t>
            </w:r>
          </w:p>
        </w:tc>
      </w:tr>
      <w:tr w:rsidR="006E25AA" w:rsidRPr="00337ED3" w:rsidTr="00E07BC4">
        <w:tc>
          <w:tcPr>
            <w:tcW w:w="2802" w:type="dxa"/>
          </w:tcPr>
          <w:p w:rsidR="006E25AA" w:rsidRPr="00337ED3" w:rsidRDefault="006E25AA" w:rsidP="006E25AA">
            <w:pPr>
              <w:rPr>
                <w:rFonts w:ascii="Times New Roman" w:hAnsi="Times New Roman" w:cs="Times New Roman"/>
                <w:bCs/>
                <w:i/>
                <w:iCs/>
                <w:sz w:val="24"/>
                <w:szCs w:val="24"/>
              </w:rPr>
            </w:pPr>
            <w:r w:rsidRPr="00337ED3">
              <w:rPr>
                <w:rFonts w:ascii="Times New Roman" w:hAnsi="Times New Roman" w:cs="Times New Roman"/>
                <w:bCs/>
                <w:sz w:val="24"/>
                <w:szCs w:val="24"/>
              </w:rPr>
              <w:t>Формы работы:</w:t>
            </w:r>
            <w:r w:rsidRPr="00337ED3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623" w:type="dxa"/>
          </w:tcPr>
          <w:p w:rsidR="006E25AA" w:rsidRPr="00337ED3" w:rsidRDefault="006E25AA" w:rsidP="006E25A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37ED3">
              <w:rPr>
                <w:rFonts w:ascii="Times New Roman" w:hAnsi="Times New Roman" w:cs="Times New Roman"/>
                <w:sz w:val="24"/>
                <w:szCs w:val="24"/>
              </w:rPr>
              <w:t>индивидуальная, парная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групповая</w:t>
            </w:r>
          </w:p>
        </w:tc>
      </w:tr>
      <w:tr w:rsidR="006E25AA" w:rsidRPr="00337ED3" w:rsidTr="0023353A">
        <w:trPr>
          <w:trHeight w:val="1114"/>
        </w:trPr>
        <w:tc>
          <w:tcPr>
            <w:tcW w:w="2802" w:type="dxa"/>
          </w:tcPr>
          <w:p w:rsidR="006E25AA" w:rsidRPr="009E2945" w:rsidRDefault="006E25AA" w:rsidP="006E25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F3605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Информационно – методическое обеспечение урока</w:t>
            </w:r>
          </w:p>
          <w:p w:rsidR="006E25AA" w:rsidRPr="006F3605" w:rsidRDefault="006E25AA" w:rsidP="006E25A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623" w:type="dxa"/>
          </w:tcPr>
          <w:p w:rsidR="006E25AA" w:rsidRPr="009E2945" w:rsidRDefault="006E25AA" w:rsidP="006E25AA">
            <w:pPr>
              <w:shd w:val="clear" w:color="auto" w:fill="FFFFFF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1. Биология.  5 класс: учебник для учащихся общеобразовательных организаций/И.Н. Пономарева, И.В. Николаев, О.А. Корнилова;   под ред.И.Н. Пономаревой- М.: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Вентана-Граф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2015 г</w:t>
            </w:r>
          </w:p>
          <w:p w:rsidR="006E25AA" w:rsidRPr="00337ED3" w:rsidRDefault="006E25AA" w:rsidP="006E25A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Мультимедийная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презентация</w:t>
            </w:r>
          </w:p>
        </w:tc>
      </w:tr>
    </w:tbl>
    <w:p w:rsidR="009E2945" w:rsidRDefault="009E2945" w:rsidP="009E2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6E25AA" w:rsidRDefault="006E25AA" w:rsidP="009E2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tbl>
      <w:tblPr>
        <w:tblW w:w="15877" w:type="dxa"/>
        <w:tblInd w:w="-310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2411"/>
        <w:gridCol w:w="4818"/>
        <w:gridCol w:w="3262"/>
        <w:gridCol w:w="2693"/>
        <w:gridCol w:w="2693"/>
      </w:tblGrid>
      <w:tr w:rsidR="007C1873" w:rsidTr="007C1873"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 занятия</w:t>
            </w:r>
          </w:p>
        </w:tc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учителя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Деятельность учащихся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Формируемые УУД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C1873" w:rsidRDefault="007C187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Приемы и методы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здоровьесберегающих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технологий</w:t>
            </w:r>
          </w:p>
        </w:tc>
      </w:tr>
      <w:tr w:rsidR="007C1873" w:rsidTr="007C1873"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этап</w:t>
            </w:r>
          </w:p>
          <w:p w:rsidR="007C1873" w:rsidRDefault="007C1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 момент</w:t>
            </w:r>
          </w:p>
        </w:tc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   Добрый день , ребята! Я рада вас видеть и, надеюсь на наше плодотворное сотрудничество. </w:t>
            </w: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Для результативности </w:t>
            </w: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работы предлагаю разделиться на группы. (раздаются  фото растений, грибов, птиц. зверей, рыб)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Приветствуют учителя.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Настраиваются на работу.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Формируют группы</w:t>
            </w:r>
            <w:r>
              <w:rPr>
                <w:rFonts w:ascii="Times New Roman" w:eastAsia="Times New Roman" w:hAnsi="Times New Roman" w:cs="Times New Roman"/>
                <w:i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 УУД.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Формирование умения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взаимодействовать со сверстниками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1873" w:rsidTr="007C1873"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2 этап</w:t>
            </w:r>
          </w:p>
          <w:p w:rsidR="007C1873" w:rsidRDefault="007C18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Актуализация познавательной деятельности</w:t>
            </w:r>
          </w:p>
          <w:p w:rsidR="007C1873" w:rsidRDefault="007C1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(или актуализация опорных знаний)</w:t>
            </w:r>
          </w:p>
        </w:tc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Ребята посмотрите на слайд, где представлена головоломка.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Слайд №2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Расшифруй головоломку.  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Из чего состоит  тело гриба?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Как называют тело водорослей?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3.Как называется взаимовыгодное сожительство двух организмов?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Как называется симбиоз гриба и водоросли?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Для того , чтобы найти ответ на этот вопрос и определить тему нашего урока давайте посмотрим небольшой спектакль, подготовленный ребятами.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P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Отгадывают головоломку и отвечают на вопросы.</w:t>
            </w:r>
          </w:p>
          <w:p w:rsidR="007C1873" w:rsidRP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1.ждлваои</w:t>
            </w:r>
            <w:r w:rsidRPr="007C18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грибница</w:t>
            </w: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хшкуиа</w:t>
            </w: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мицелий</w:t>
            </w: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эж</w:t>
            </w:r>
          </w:p>
          <w:p w:rsidR="007C1873" w:rsidRP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ждподвлреш</w:t>
            </w:r>
            <w:r w:rsidRPr="007C18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слоевище</w:t>
            </w: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ждлзхнещшг</w:t>
            </w:r>
            <w:proofErr w:type="spellEnd"/>
          </w:p>
          <w:p w:rsidR="007C1873" w:rsidRP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  </w:t>
            </w:r>
            <w:proofErr w:type="spellStart"/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цжщегфукш</w:t>
            </w:r>
            <w:r w:rsidRPr="007C18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симбиоз</w:t>
            </w: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ещргаитм</w:t>
            </w:r>
            <w:proofErr w:type="spellEnd"/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 с интерактивной доской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 УУД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применять полученные знания.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Приемы и методы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здоровьесберегающих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технологий</w:t>
            </w:r>
          </w:p>
        </w:tc>
      </w:tr>
      <w:tr w:rsidR="007C1873" w:rsidTr="00D34EE1">
        <w:trPr>
          <w:trHeight w:val="831"/>
        </w:trPr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 этап</w:t>
            </w:r>
          </w:p>
          <w:p w:rsidR="007C1873" w:rsidRDefault="007C1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Мотивация и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целеполагание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(Создание условий для установления связи учебного опыта с субъективным опытом ученика</w:t>
            </w:r>
          </w:p>
          <w:p w:rsidR="007C1873" w:rsidRDefault="007C18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Постановка проблемы.</w:t>
            </w:r>
          </w:p>
          <w:p w:rsidR="007C1873" w:rsidRDefault="007C187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Составление плана решения проблемы)</w:t>
            </w:r>
          </w:p>
        </w:tc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Pr="007C1873" w:rsidRDefault="007C1873">
            <w:pPr>
              <w:spacing w:after="0" w:line="240" w:lineRule="auto"/>
              <w:jc w:val="both"/>
              <w:rPr>
                <w:rStyle w:val="c0"/>
                <w:rFonts w:ascii="Times New Roman" w:eastAsiaTheme="majorEastAsia" w:hAnsi="Times New Roman"/>
                <w:color w:val="000000"/>
                <w:sz w:val="24"/>
                <w:szCs w:val="24"/>
                <w:u w:val="single"/>
              </w:rPr>
            </w:pPr>
            <w:r w:rsidRPr="007C1873">
              <w:rPr>
                <w:rStyle w:val="c0"/>
                <w:rFonts w:ascii="Times New Roman" w:eastAsiaTheme="majorEastAsia" w:hAnsi="Times New Roman" w:cs="Times New Roman"/>
                <w:color w:val="000000"/>
                <w:sz w:val="24"/>
                <w:szCs w:val="24"/>
                <w:u w:val="single"/>
              </w:rPr>
              <w:t>Сценка: Лишайники</w:t>
            </w:r>
            <w:r w:rsidRPr="007C1873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Слайд №3</w:t>
            </w:r>
          </w:p>
          <w:p w:rsidR="007C1873" w:rsidRP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rStyle w:val="c0"/>
                <w:rFonts w:eastAsiaTheme="majorEastAsia"/>
                <w:color w:val="000000"/>
                <w:lang w:val="ru-RU"/>
              </w:rPr>
            </w:pPr>
            <w:r w:rsidRPr="007C1873">
              <w:rPr>
                <w:rStyle w:val="c0"/>
                <w:rFonts w:eastAsiaTheme="majorEastAsia"/>
                <w:color w:val="000000"/>
                <w:lang w:val="ru-RU"/>
              </w:rPr>
              <w:t>(Выходят, держась за руки два ученика, представляющие симбиотические организмы лишайника- гриб и водоросль)</w:t>
            </w:r>
          </w:p>
          <w:p w:rsidR="007C1873" w:rsidRP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rStyle w:val="c0"/>
                <w:rFonts w:eastAsiaTheme="majorEastAsia"/>
                <w:color w:val="000000"/>
                <w:lang w:val="ru-RU"/>
              </w:rPr>
            </w:pPr>
            <w:r w:rsidRPr="007C1873">
              <w:rPr>
                <w:rStyle w:val="c0"/>
                <w:rFonts w:eastAsiaTheme="majorEastAsia"/>
                <w:color w:val="000000"/>
                <w:u w:val="single"/>
                <w:lang w:val="ru-RU"/>
              </w:rPr>
              <w:t>Гриб:</w:t>
            </w:r>
            <w:r w:rsidRPr="007C1873">
              <w:rPr>
                <w:rStyle w:val="c0"/>
                <w:rFonts w:eastAsiaTheme="majorEastAsia"/>
                <w:color w:val="000000"/>
                <w:lang w:val="ru-RU"/>
              </w:rPr>
              <w:t xml:space="preserve"> Мы особая группа живых организмов. </w:t>
            </w:r>
          </w:p>
          <w:p w:rsidR="007C1873" w:rsidRP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rFonts w:eastAsiaTheme="majorEastAsia"/>
                <w:bCs/>
                <w:lang w:val="ru-RU"/>
              </w:rPr>
            </w:pPr>
            <w:r w:rsidRPr="007C1873">
              <w:rPr>
                <w:rStyle w:val="c0"/>
                <w:rFonts w:eastAsiaTheme="majorEastAsia"/>
                <w:u w:val="single"/>
                <w:lang w:val="ru-RU"/>
              </w:rPr>
              <w:t>Водоросль:</w:t>
            </w:r>
            <w:r w:rsidRPr="007C1873">
              <w:rPr>
                <w:rStyle w:val="c0"/>
                <w:rFonts w:eastAsiaTheme="majorEastAsia"/>
                <w:lang w:val="ru-RU"/>
              </w:rPr>
              <w:t xml:space="preserve"> нас </w:t>
            </w:r>
            <w:r w:rsidRPr="007C1873">
              <w:rPr>
                <w:rFonts w:eastAsiaTheme="majorEastAsia"/>
                <w:bCs/>
                <w:color w:val="000000"/>
                <w:lang w:val="ru-RU"/>
              </w:rPr>
              <w:t>называют «изумительной выдумкой природы»,</w:t>
            </w:r>
          </w:p>
          <w:p w:rsidR="007C1873" w:rsidRP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rStyle w:val="c0"/>
                <w:rFonts w:eastAsiaTheme="majorEastAsia"/>
                <w:lang w:val="ru-RU"/>
              </w:rPr>
            </w:pPr>
            <w:r w:rsidRPr="007C1873">
              <w:rPr>
                <w:rStyle w:val="c0"/>
                <w:rFonts w:eastAsiaTheme="majorEastAsia"/>
                <w:color w:val="000000"/>
                <w:u w:val="single"/>
                <w:lang w:val="ru-RU"/>
              </w:rPr>
              <w:t xml:space="preserve"> Гриб:</w:t>
            </w:r>
            <w:r w:rsidRPr="007C1873">
              <w:rPr>
                <w:rStyle w:val="c0"/>
                <w:rFonts w:eastAsiaTheme="majorEastAsia"/>
                <w:color w:val="000000"/>
                <w:lang w:val="ru-RU"/>
              </w:rPr>
              <w:t xml:space="preserve"> люди звали нас и мхами и водорослями.</w:t>
            </w:r>
          </w:p>
          <w:p w:rsidR="007C1873" w:rsidRP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rFonts w:eastAsiaTheme="majorEastAsia"/>
                <w:bCs/>
                <w:lang w:val="ru-RU"/>
              </w:rPr>
            </w:pPr>
            <w:r w:rsidRPr="007C1873">
              <w:rPr>
                <w:rStyle w:val="c0"/>
                <w:rFonts w:eastAsiaTheme="majorEastAsia"/>
                <w:color w:val="000000"/>
                <w:u w:val="single"/>
                <w:lang w:val="ru-RU"/>
              </w:rPr>
              <w:t>Водоросль</w:t>
            </w:r>
            <w:r w:rsidRPr="007C1873">
              <w:rPr>
                <w:rFonts w:eastAsiaTheme="majorEastAsia"/>
                <w:bCs/>
                <w:color w:val="000000"/>
                <w:u w:val="single"/>
                <w:lang w:val="ru-RU"/>
              </w:rPr>
              <w:t>:</w:t>
            </w:r>
            <w:r w:rsidRPr="007C1873">
              <w:rPr>
                <w:rFonts w:eastAsiaTheme="majorEastAsia"/>
                <w:bCs/>
                <w:color w:val="000000"/>
                <w:lang w:val="ru-RU"/>
              </w:rPr>
              <w:t xml:space="preserve">  а великий русский ученый К. А. Тимирязев нас   назвал  «растениями – сфинксами»?</w:t>
            </w:r>
          </w:p>
          <w:p w:rsidR="007C1873" w:rsidRP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rStyle w:val="c0"/>
                <w:rFonts w:eastAsiaTheme="majorEastAsia"/>
                <w:lang w:val="ru-RU"/>
              </w:rPr>
            </w:pPr>
            <w:r w:rsidRPr="007C1873">
              <w:rPr>
                <w:rStyle w:val="c0"/>
                <w:rFonts w:eastAsiaTheme="majorEastAsia"/>
                <w:color w:val="000000"/>
                <w:u w:val="single"/>
                <w:lang w:val="ru-RU"/>
              </w:rPr>
              <w:t xml:space="preserve">Гриб:  </w:t>
            </w:r>
            <w:r w:rsidRPr="007C1873">
              <w:rPr>
                <w:rStyle w:val="c0"/>
                <w:rFonts w:eastAsiaTheme="majorEastAsia"/>
                <w:color w:val="000000"/>
                <w:lang w:val="ru-RU"/>
              </w:rPr>
              <w:t xml:space="preserve">А мы симбиоз гриба и водоросли. Мы вместе очень дружно живем. </w:t>
            </w:r>
          </w:p>
          <w:p w:rsidR="007C1873" w:rsidRP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1873">
              <w:rPr>
                <w:rStyle w:val="c0"/>
                <w:rFonts w:ascii="Times New Roman" w:eastAsiaTheme="majorEastAsia" w:hAnsi="Times New Roman" w:cs="Times New Roman"/>
                <w:color w:val="000000"/>
                <w:sz w:val="24"/>
                <w:szCs w:val="24"/>
                <w:u w:val="single"/>
              </w:rPr>
              <w:t>Водоросль:</w:t>
            </w:r>
            <w:r w:rsidRPr="007C1873">
              <w:rPr>
                <w:rStyle w:val="c0"/>
                <w:rFonts w:ascii="Times New Roman" w:eastAsiaTheme="majorEastAsia" w:hAnsi="Times New Roman" w:cs="Times New Roman"/>
                <w:color w:val="000000"/>
                <w:sz w:val="24"/>
                <w:szCs w:val="24"/>
              </w:rPr>
              <w:t xml:space="preserve"> Мы лишайники.</w:t>
            </w:r>
          </w:p>
          <w:p w:rsidR="007C1873" w:rsidRP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rStyle w:val="c0"/>
                <w:rFonts w:eastAsiaTheme="majorEastAsia"/>
                <w:lang w:val="ru-RU"/>
              </w:rPr>
            </w:pPr>
            <w:r w:rsidRPr="007C1873">
              <w:rPr>
                <w:rFonts w:eastAsiaTheme="majorEastAsia"/>
                <w:bCs/>
                <w:color w:val="000000"/>
                <w:u w:val="single"/>
                <w:lang w:val="ru-RU"/>
              </w:rPr>
              <w:t>Гриб</w:t>
            </w:r>
            <w:r w:rsidRPr="007C1873">
              <w:rPr>
                <w:rStyle w:val="c0"/>
                <w:rFonts w:eastAsiaTheme="majorEastAsia"/>
                <w:color w:val="000000"/>
                <w:u w:val="single"/>
                <w:lang w:val="ru-RU"/>
              </w:rPr>
              <w:t>:</w:t>
            </w:r>
            <w:r w:rsidRPr="007C1873">
              <w:rPr>
                <w:rStyle w:val="c0"/>
                <w:rFonts w:eastAsiaTheme="majorEastAsia"/>
                <w:color w:val="000000"/>
                <w:lang w:val="ru-RU"/>
              </w:rPr>
              <w:t xml:space="preserve"> Мы обитаем на всех континентах Земли. </w:t>
            </w:r>
          </w:p>
          <w:p w:rsidR="007C1873" w:rsidRP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rStyle w:val="c0"/>
                <w:rFonts w:eastAsiaTheme="majorEastAsia"/>
                <w:color w:val="000000"/>
                <w:lang w:val="ru-RU"/>
              </w:rPr>
            </w:pPr>
            <w:r w:rsidRPr="007C1873">
              <w:rPr>
                <w:rStyle w:val="c0"/>
                <w:rFonts w:eastAsiaTheme="majorEastAsia"/>
                <w:color w:val="000000"/>
                <w:u w:val="single"/>
                <w:lang w:val="ru-RU"/>
              </w:rPr>
              <w:lastRenderedPageBreak/>
              <w:t>Гриб</w:t>
            </w:r>
            <w:r w:rsidRPr="007C1873">
              <w:rPr>
                <w:rStyle w:val="c0"/>
                <w:rFonts w:eastAsiaTheme="majorEastAsia"/>
                <w:color w:val="000000"/>
                <w:lang w:val="ru-RU"/>
              </w:rPr>
              <w:t>: Мы можем жить в самых бесплодных местах, где другие организмы не выживают: на голых камнях, в пустыне.</w:t>
            </w:r>
          </w:p>
          <w:p w:rsidR="007C1873" w:rsidRP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rStyle w:val="c0"/>
                <w:rFonts w:eastAsiaTheme="majorEastAsia"/>
                <w:color w:val="000000"/>
                <w:lang w:val="ru-RU"/>
              </w:rPr>
            </w:pPr>
            <w:r w:rsidRPr="007C1873">
              <w:rPr>
                <w:rStyle w:val="c0"/>
                <w:rFonts w:eastAsiaTheme="majorEastAsia"/>
                <w:color w:val="000000"/>
                <w:u w:val="single"/>
                <w:lang w:val="ru-RU"/>
              </w:rPr>
              <w:t>Водоросль:</w:t>
            </w:r>
            <w:r w:rsidRPr="007C1873">
              <w:rPr>
                <w:rStyle w:val="c0"/>
                <w:rFonts w:eastAsiaTheme="majorEastAsia"/>
                <w:color w:val="000000"/>
                <w:lang w:val="ru-RU"/>
              </w:rPr>
              <w:t xml:space="preserve"> Мы друг с другом делимся всеми питательными веществами.</w:t>
            </w:r>
          </w:p>
          <w:p w:rsidR="007C1873" w:rsidRP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rStyle w:val="c0"/>
                <w:rFonts w:eastAsiaTheme="majorEastAsia"/>
                <w:color w:val="000000"/>
                <w:lang w:val="ru-RU"/>
              </w:rPr>
            </w:pPr>
            <w:r w:rsidRPr="007C1873">
              <w:rPr>
                <w:rStyle w:val="c0"/>
                <w:rFonts w:eastAsiaTheme="majorEastAsia"/>
                <w:color w:val="000000"/>
                <w:u w:val="single"/>
                <w:lang w:val="ru-RU"/>
              </w:rPr>
              <w:t>Гриб:</w:t>
            </w:r>
            <w:r w:rsidRPr="007C1873">
              <w:rPr>
                <w:rStyle w:val="c0"/>
                <w:rFonts w:eastAsiaTheme="majorEastAsia"/>
                <w:color w:val="000000"/>
                <w:lang w:val="ru-RU"/>
              </w:rPr>
              <w:t xml:space="preserve"> Вместе нам не страшно. Мы не боимся ни холода, ни жары. А вот химические загрязнения воздуха для нас опасны.</w:t>
            </w:r>
          </w:p>
          <w:p w:rsidR="007C1873" w:rsidRP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rStyle w:val="c0"/>
                <w:rFonts w:eastAsiaTheme="majorEastAsia"/>
                <w:color w:val="000000"/>
                <w:lang w:val="ru-RU"/>
              </w:rPr>
            </w:pPr>
            <w:r w:rsidRPr="007C1873">
              <w:rPr>
                <w:rStyle w:val="c0"/>
                <w:rFonts w:eastAsiaTheme="majorEastAsia"/>
                <w:color w:val="000000"/>
                <w:u w:val="single"/>
                <w:lang w:val="ru-RU"/>
              </w:rPr>
              <w:t>Водоросль</w:t>
            </w:r>
            <w:r w:rsidRPr="007C1873">
              <w:rPr>
                <w:rStyle w:val="c0"/>
                <w:rFonts w:eastAsiaTheme="majorEastAsia"/>
                <w:color w:val="000000"/>
                <w:lang w:val="ru-RU"/>
              </w:rPr>
              <w:t>: Мы очень полезны для человека и природы.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873">
              <w:rPr>
                <w:rStyle w:val="c0"/>
                <w:rFonts w:ascii="Times New Roman" w:eastAsiaTheme="majorEastAsia" w:hAnsi="Times New Roman" w:cs="Times New Roman"/>
                <w:color w:val="000000"/>
                <w:sz w:val="24"/>
                <w:szCs w:val="24"/>
              </w:rPr>
              <w:t>Ребята, к</w:t>
            </w:r>
            <w:r w:rsidRPr="007C1873">
              <w:rPr>
                <w:rFonts w:ascii="Times New Roman" w:hAnsi="Times New Roman" w:cs="Times New Roman"/>
                <w:sz w:val="24"/>
                <w:szCs w:val="24"/>
              </w:rPr>
              <w:t>ак называется симбиоз гриба и водоросли?</w:t>
            </w:r>
          </w:p>
          <w:p w:rsidR="007C1873" w:rsidRDefault="007C1873">
            <w:pPr>
              <w:pStyle w:val="c5"/>
              <w:spacing w:before="0" w:beforeAutospacing="0" w:after="0" w:afterAutospacing="0" w:line="276" w:lineRule="auto"/>
              <w:jc w:val="both"/>
              <w:rPr>
                <w:color w:val="000000"/>
                <w:highlight w:val="cyan"/>
                <w:lang w:val="ru-RU"/>
              </w:rPr>
            </w:pPr>
            <w:r>
              <w:rPr>
                <w:rStyle w:val="c0"/>
                <w:rFonts w:eastAsiaTheme="majorEastAsia"/>
                <w:color w:val="000000"/>
                <w:lang w:val="ru-RU"/>
              </w:rPr>
              <w:t>Именно об этих уникальных живых организмах мы будем сегодня говорить.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Тема нашего урока: Лишайники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вы уже знаете о лишайниках?</w:t>
            </w:r>
          </w:p>
          <w:p w:rsidR="007C1873" w:rsidRPr="007C1873" w:rsidRDefault="007C18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C1873">
              <w:rPr>
                <w:rFonts w:ascii="Times New Roman" w:hAnsi="Times New Roman" w:cs="Times New Roman"/>
                <w:b/>
                <w:sz w:val="24"/>
                <w:szCs w:val="24"/>
              </w:rPr>
              <w:t>Прием «Корзина идей</w:t>
            </w:r>
            <w:r w:rsidRPr="007C1873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hyperlink r:id="rId5" w:history="1">
              <w:r w:rsidRPr="007C1873">
                <w:rPr>
                  <w:rStyle w:val="a3"/>
                  <w:rFonts w:ascii="Times New Roman" w:eastAsia="Times New Roman" w:hAnsi="Times New Roman" w:cs="Times New Roman"/>
                  <w:b/>
                  <w:i/>
                  <w:color w:val="auto"/>
                  <w:sz w:val="24"/>
                  <w:szCs w:val="24"/>
                  <w:lang w:eastAsia="ru-RU"/>
                </w:rPr>
                <w:t>Слайд №4</w:t>
              </w:r>
            </w:hyperlink>
          </w:p>
          <w:p w:rsidR="007C1873" w:rsidRPr="007C1873" w:rsidRDefault="007C1873">
            <w:pPr>
              <w:pStyle w:val="a5"/>
              <w:spacing w:before="0" w:beforeAutospacing="0" w:after="0" w:afterAutospacing="0" w:line="276" w:lineRule="auto"/>
              <w:jc w:val="both"/>
            </w:pPr>
            <w:r w:rsidRPr="007C1873">
              <w:rPr>
                <w:u w:val="single"/>
              </w:rPr>
              <w:t>1 этап</w:t>
            </w:r>
            <w:r w:rsidRPr="007C1873">
              <w:t xml:space="preserve"> запишите в течении 1 минут индивидуально как можно больше слов или выражений, связанных  с понятием лишайник</w:t>
            </w:r>
          </w:p>
          <w:p w:rsidR="007C1873" w:rsidRPr="007C1873" w:rsidRDefault="007C1873">
            <w:pPr>
              <w:pStyle w:val="a5"/>
              <w:spacing w:before="0" w:beforeAutospacing="0" w:after="0" w:afterAutospacing="0" w:line="276" w:lineRule="auto"/>
              <w:jc w:val="both"/>
            </w:pPr>
            <w:r w:rsidRPr="007C1873">
              <w:rPr>
                <w:u w:val="single"/>
              </w:rPr>
              <w:t>2 этап</w:t>
            </w:r>
            <w:r w:rsidRPr="007C1873">
              <w:t xml:space="preserve"> 2 минуты обмен информацией в группе</w:t>
            </w:r>
          </w:p>
          <w:p w:rsidR="007C1873" w:rsidRPr="007C1873" w:rsidRDefault="007C1873">
            <w:pPr>
              <w:pStyle w:val="a5"/>
              <w:spacing w:before="0" w:beforeAutospacing="0" w:after="0" w:afterAutospacing="0" w:line="276" w:lineRule="auto"/>
              <w:jc w:val="both"/>
            </w:pPr>
            <w:r w:rsidRPr="007C1873">
              <w:rPr>
                <w:u w:val="single"/>
              </w:rPr>
              <w:t>3 этап</w:t>
            </w:r>
            <w:r w:rsidRPr="007C1873">
              <w:t xml:space="preserve"> 2-4 минуты Сброс идей в корзину и запись на доске, не повторяя ранее написанного.</w:t>
            </w:r>
          </w:p>
          <w:p w:rsidR="007C1873" w:rsidRDefault="007C1873">
            <w:pPr>
              <w:pStyle w:val="a5"/>
              <w:spacing w:before="0" w:beforeAutospacing="0" w:after="0" w:afterAutospacing="0" w:line="276" w:lineRule="auto"/>
              <w:jc w:val="both"/>
            </w:pPr>
            <w:r>
              <w:t>Посмотрите как много мы знаем.А что бы вы хотели узнать?(вопросы фиксируются на доске)</w:t>
            </w:r>
          </w:p>
          <w:p w:rsidR="007C1873" w:rsidRDefault="007C1873">
            <w:pPr>
              <w:pStyle w:val="a5"/>
              <w:spacing w:before="0" w:beforeAutospacing="0" w:after="0" w:afterAutospacing="0" w:line="276" w:lineRule="auto"/>
              <w:jc w:val="both"/>
            </w:pPr>
            <w:r>
              <w:t xml:space="preserve">Чтобы найти ответы на наши вопросы давайте станем учеными и проведем </w:t>
            </w:r>
            <w:r>
              <w:lastRenderedPageBreak/>
              <w:t xml:space="preserve">исследование. 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Предполагаемый ответ: лишайники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Запись темы в тетрадь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Предполагаемые записи: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Лишайники похожи на растения, но не растения.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Могут жить на камнях и скалах, зданиях, заборах. Ничего не боятся , кроме загрязненного воздуха...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4EE1" w:rsidRDefault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4EE1" w:rsidRDefault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4EE1" w:rsidRDefault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4EE1" w:rsidRDefault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4EE1" w:rsidRDefault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Узнать чем лишайники отличаются от растений?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Каково строение лишайников? Как они питаются, размножаются? 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Какую роль играют в природе и жизни человека? 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Почему растения - сфинксы?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Почему называются лишайники?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Регулятивные УУД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Формирование умения самостоятельно обнаруживать и формулировать учебную проблему, определять цель учебной деятельности (формулировка вопроса урока).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Дидактический спектакль</w:t>
            </w:r>
          </w:p>
          <w:p w:rsidR="007C1873" w:rsidRDefault="007C18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Игровые технологии. Сюжетно ролевая игра в форме дидактического спектакля</w:t>
            </w: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 w:rsidP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Технология развития критического мышления</w:t>
            </w:r>
          </w:p>
        </w:tc>
      </w:tr>
      <w:tr w:rsidR="007C1873" w:rsidTr="007C1873"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 этап</w:t>
            </w:r>
          </w:p>
          <w:p w:rsidR="007C1873" w:rsidRDefault="007C187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Изучение нового материала</w:t>
            </w:r>
          </w:p>
          <w:p w:rsidR="007C1873" w:rsidRDefault="007C187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(Поиск решения проблемы.</w:t>
            </w:r>
          </w:p>
          <w:p w:rsidR="007C1873" w:rsidRDefault="007C1873">
            <w:pPr>
              <w:spacing w:after="0" w:line="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Работа в малых группах)</w:t>
            </w:r>
          </w:p>
        </w:tc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Организуется работа с использованием приема "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Инфо-карусель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". Учащимся раздается материал для работы в группе (общий конспект). оговаривается время работы на станции.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Слайд №5</w:t>
            </w:r>
          </w:p>
          <w:p w:rsidR="007C1873" w:rsidRP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Станция "Любознательные"</w:t>
            </w: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 будет исследовать строение лишайника</w:t>
            </w:r>
          </w:p>
          <w:p w:rsidR="007C1873" w:rsidRP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Станция "Физиологи" </w:t>
            </w:r>
            <w:r w:rsidRPr="007C1873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будет изучать как питаются лишайники </w:t>
            </w:r>
          </w:p>
          <w:p w:rsidR="007C1873" w:rsidRP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Станция"Исследователи"</w:t>
            </w: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выяснит, как размножаются лишайники</w:t>
            </w:r>
          </w:p>
          <w:p w:rsidR="007C1873" w:rsidRP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Станция"Морфологи</w:t>
            </w: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 будет исследовать какие формы лишайников существуют.</w:t>
            </w:r>
          </w:p>
          <w:p w:rsidR="007C1873" w:rsidRP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Станция"Экологи"</w:t>
            </w: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будет искать информацию о значении лишайников в природе и о применении их человеком. 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Если задания понятны, можно приступать к работе.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"</w:t>
            </w:r>
            <w:proofErr w:type="spellStart"/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Инфо-карусель</w:t>
            </w:r>
            <w:proofErr w:type="spellEnd"/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Группы, обсуждают правила работы, выбирают старшего группы.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Получают рабочие листы и начинают работать по станциям . На каждой станции находится информация и задания. По команде учителя группы делают переход от стации к станции.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ходу выполнения задания учащиеся заполняют блок соответствующей станции  общего конспекта (приложение).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Познавательные УУД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Уметь определять возможные источники необходимых сведений, производить поиск информации.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Коммуникативные УУД.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Самостоятельно организовывать учебное взаимодействие в группе (определять  цели, распределять роли).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 УУД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Работать по инструкции, при необходимости, исправлять ошибки самостоятельно. Составлять ( в группе) план решения проблемы.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C1873" w:rsidRDefault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7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Прием технологии сотрудничества "</w:t>
            </w:r>
            <w:proofErr w:type="spellStart"/>
            <w:r w:rsidRPr="00BF7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Инфо-карусель</w:t>
            </w:r>
            <w:proofErr w:type="spellEnd"/>
            <w:r w:rsidRPr="00BF70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"</w:t>
            </w:r>
          </w:p>
        </w:tc>
      </w:tr>
      <w:tr w:rsidR="007C1873" w:rsidTr="007C1873"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5. Обсуждение результатов и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C1873" w:rsidRDefault="007C187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Закрепление изученного материала.</w:t>
            </w:r>
          </w:p>
          <w:p w:rsidR="00D34EE1" w:rsidRDefault="00D34EE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</w:p>
        </w:tc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 w:rsidR="00D34EE1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Давайте обобщим наше исследование по теме "Лишайники".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Учащиеся представляют информацию по блокам общего конспекта, исправляют и добавляю . Одновременно работаем с корзиной идей убирая неверное.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- Ребята вы нашли ответы на свои вопросы? 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Составьте </w:t>
            </w:r>
            <w:proofErr w:type="spellStart"/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синквейн</w:t>
            </w:r>
            <w:proofErr w:type="spellEnd"/>
            <w:r w:rsidRPr="007C18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тему "Лишайник"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Какой вывод мы можем сделать на уроке о изученных нами организмах?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Отчет групп: что делали, что открыли, узнали. Учащиеся отвечают на вопросы, демонстрируют схемы и таблицы, делают сообщения. Рассказ учащихся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сопровождается слайдами: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Слайд №6-10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Учащиеся в группе составляют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синквейн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>Слайд №11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Формулируются выводы.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lang w:eastAsia="ru-RU"/>
              </w:rPr>
              <w:t xml:space="preserve"> Слайд 12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Коммуникативные УУД.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Составлять тезисы выступления.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Выступать перед аудиторией, доказывать свою точку зрения.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Познавательные УУД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Сравнивать, обобщать факты и явления. Выявлять причины и следствия, преобразовывать информацию из одного вида в другой (составлять схему).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 УУД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слушать учителя и одноклассников, задавать и отвечать на вопросы.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D34EE1" w:rsidRDefault="00D34EE1" w:rsidP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4EE1" w:rsidRDefault="00D34EE1" w:rsidP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4EE1" w:rsidRDefault="00D34EE1" w:rsidP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4EE1" w:rsidRDefault="00D34EE1" w:rsidP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4EE1" w:rsidRDefault="00D34EE1" w:rsidP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D34EE1" w:rsidRDefault="00D34EE1" w:rsidP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7C1873" w:rsidRDefault="00D34EE1" w:rsidP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Технология развития критического мышления</w:t>
            </w:r>
          </w:p>
        </w:tc>
      </w:tr>
      <w:tr w:rsidR="007C1873" w:rsidTr="007C1873"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6. Домашнее задание</w:t>
            </w:r>
          </w:p>
        </w:tc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§   №  15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Творческое задание: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Узнайте можно ли получит краску из лишайника. Найдите технологию получения краски в домашних условиях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Творческое задание: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найти загадки о лишайниках.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Записывают задание.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C1873" w:rsidRDefault="007C1873">
            <w:pPr>
              <w:spacing w:after="0"/>
              <w:rPr>
                <w:rFonts w:eastAsiaTheme="minorEastAsia" w:cs="Times New Roman"/>
                <w:lang w:eastAsia="ru-RU"/>
              </w:rPr>
            </w:pPr>
          </w:p>
        </w:tc>
      </w:tr>
      <w:tr w:rsidR="007C1873" w:rsidTr="007C1873">
        <w:tc>
          <w:tcPr>
            <w:tcW w:w="24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7. Рефлексия</w:t>
            </w:r>
          </w:p>
        </w:tc>
        <w:tc>
          <w:tcPr>
            <w:tcW w:w="48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что нового вы узнали на занятии? Довольны ли вы своей работой? Что для вас было самым сложным? Интересным?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Рефлексия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Ф.И.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Было сложно...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Было интересно...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доволен работой..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не доволен работой...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Мое участие в работе группы....</w:t>
            </w:r>
          </w:p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Ребята, наше занятие подходит к концу, я благодарю вас за работу.</w:t>
            </w:r>
          </w:p>
          <w:p w:rsidR="007C1873" w:rsidRDefault="007C1873" w:rsidP="00D34EE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Оцените свою работу и работу товарищей на занятии.</w:t>
            </w:r>
            <w:r w:rsidR="00D060E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Спасибо за</w:t>
            </w:r>
            <w:r w:rsidR="00D34EE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сотрудничество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!</w:t>
            </w:r>
          </w:p>
        </w:tc>
        <w:tc>
          <w:tcPr>
            <w:tcW w:w="32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Отвечают на вопросы. Высказывают свои мысли.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Заполняют таблицу «Рефлексия»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  <w:hideMark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Регулятивные УУД</w:t>
            </w:r>
          </w:p>
          <w:p w:rsidR="007C1873" w:rsidRDefault="007C1873">
            <w:pPr>
              <w:spacing w:after="0" w:line="0" w:lineRule="atLeast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диалоге с учителем совершенствовать самостоятельно выработанные критерии оценки.</w:t>
            </w:r>
          </w:p>
        </w:tc>
        <w:tc>
          <w:tcPr>
            <w:tcW w:w="26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</w:tcPr>
          <w:p w:rsidR="007C1873" w:rsidRDefault="007C187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6E25AA" w:rsidRDefault="006E25AA" w:rsidP="009E2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6E25AA" w:rsidRDefault="006E25AA" w:rsidP="009E2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6E25AA" w:rsidRDefault="006E25AA" w:rsidP="009E2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6E25AA" w:rsidRDefault="006E25AA" w:rsidP="009E2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6E25AA" w:rsidRDefault="006E25AA" w:rsidP="009E29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lang w:eastAsia="ru-RU"/>
        </w:rPr>
      </w:pPr>
    </w:p>
    <w:p w:rsidR="00983DBD" w:rsidRDefault="00983DBD"/>
    <w:sectPr w:rsidR="00983DBD" w:rsidSect="009E294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iran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2B74B1"/>
    <w:multiLevelType w:val="hybridMultilevel"/>
    <w:tmpl w:val="FB184E80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>
    <w:nsid w:val="1D1C6519"/>
    <w:multiLevelType w:val="hybridMultilevel"/>
    <w:tmpl w:val="704CB2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/>
  <w:rsids>
    <w:rsidRoot w:val="009E2945"/>
    <w:rsid w:val="00003631"/>
    <w:rsid w:val="000C5FF3"/>
    <w:rsid w:val="0017765C"/>
    <w:rsid w:val="0020072B"/>
    <w:rsid w:val="00201D0E"/>
    <w:rsid w:val="003044A6"/>
    <w:rsid w:val="00337ED3"/>
    <w:rsid w:val="0034777D"/>
    <w:rsid w:val="00470DCD"/>
    <w:rsid w:val="004D1345"/>
    <w:rsid w:val="004E07E3"/>
    <w:rsid w:val="006256FB"/>
    <w:rsid w:val="006E25AA"/>
    <w:rsid w:val="006F3605"/>
    <w:rsid w:val="007624D3"/>
    <w:rsid w:val="007646B5"/>
    <w:rsid w:val="007C1873"/>
    <w:rsid w:val="00861C9B"/>
    <w:rsid w:val="008D0373"/>
    <w:rsid w:val="00983DBD"/>
    <w:rsid w:val="009A4CD4"/>
    <w:rsid w:val="009B0439"/>
    <w:rsid w:val="009E2945"/>
    <w:rsid w:val="00A20619"/>
    <w:rsid w:val="00B34B8B"/>
    <w:rsid w:val="00B55B85"/>
    <w:rsid w:val="00BC4A08"/>
    <w:rsid w:val="00BF70E0"/>
    <w:rsid w:val="00CD563D"/>
    <w:rsid w:val="00D060E1"/>
    <w:rsid w:val="00D34EE1"/>
    <w:rsid w:val="00D85200"/>
    <w:rsid w:val="00E07B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DB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9E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9E2945"/>
  </w:style>
  <w:style w:type="character" w:customStyle="1" w:styleId="c10">
    <w:name w:val="c10"/>
    <w:basedOn w:val="a0"/>
    <w:rsid w:val="009E2945"/>
  </w:style>
  <w:style w:type="character" w:customStyle="1" w:styleId="c4">
    <w:name w:val="c4"/>
    <w:basedOn w:val="a0"/>
    <w:rsid w:val="009E2945"/>
  </w:style>
  <w:style w:type="paragraph" w:customStyle="1" w:styleId="c30">
    <w:name w:val="c30"/>
    <w:basedOn w:val="a"/>
    <w:rsid w:val="009E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9">
    <w:name w:val="c29"/>
    <w:basedOn w:val="a0"/>
    <w:rsid w:val="009E2945"/>
  </w:style>
  <w:style w:type="character" w:styleId="a3">
    <w:name w:val="Hyperlink"/>
    <w:basedOn w:val="a0"/>
    <w:uiPriority w:val="99"/>
    <w:semiHidden/>
    <w:unhideWhenUsed/>
    <w:rsid w:val="009E2945"/>
    <w:rPr>
      <w:color w:val="0000FF"/>
      <w:u w:val="single"/>
    </w:rPr>
  </w:style>
  <w:style w:type="paragraph" w:customStyle="1" w:styleId="c1">
    <w:name w:val="c1"/>
    <w:basedOn w:val="a"/>
    <w:rsid w:val="009E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9E2945"/>
  </w:style>
  <w:style w:type="character" w:customStyle="1" w:styleId="c2">
    <w:name w:val="c2"/>
    <w:basedOn w:val="a0"/>
    <w:rsid w:val="009E2945"/>
  </w:style>
  <w:style w:type="character" w:customStyle="1" w:styleId="c11">
    <w:name w:val="c11"/>
    <w:basedOn w:val="a0"/>
    <w:rsid w:val="009E2945"/>
  </w:style>
  <w:style w:type="paragraph" w:customStyle="1" w:styleId="c13">
    <w:name w:val="c13"/>
    <w:basedOn w:val="a"/>
    <w:rsid w:val="009E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1">
    <w:name w:val="c31"/>
    <w:basedOn w:val="a"/>
    <w:rsid w:val="009E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4">
    <w:name w:val="c24"/>
    <w:basedOn w:val="a"/>
    <w:rsid w:val="009E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9E2945"/>
  </w:style>
  <w:style w:type="character" w:customStyle="1" w:styleId="c9">
    <w:name w:val="c9"/>
    <w:basedOn w:val="a0"/>
    <w:rsid w:val="009E2945"/>
  </w:style>
  <w:style w:type="paragraph" w:customStyle="1" w:styleId="c21">
    <w:name w:val="c21"/>
    <w:basedOn w:val="a"/>
    <w:rsid w:val="009E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9E2945"/>
  </w:style>
  <w:style w:type="character" w:customStyle="1" w:styleId="c26">
    <w:name w:val="c26"/>
    <w:basedOn w:val="a0"/>
    <w:rsid w:val="009E2945"/>
  </w:style>
  <w:style w:type="paragraph" w:customStyle="1" w:styleId="c6">
    <w:name w:val="c6"/>
    <w:basedOn w:val="a"/>
    <w:rsid w:val="009E29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E2945"/>
  </w:style>
  <w:style w:type="character" w:customStyle="1" w:styleId="c28">
    <w:name w:val="c28"/>
    <w:basedOn w:val="a0"/>
    <w:rsid w:val="009E2945"/>
  </w:style>
  <w:style w:type="table" w:styleId="a4">
    <w:name w:val="Table Grid"/>
    <w:basedOn w:val="a1"/>
    <w:uiPriority w:val="59"/>
    <w:rsid w:val="009E294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5">
    <w:name w:val="c5"/>
    <w:basedOn w:val="a"/>
    <w:uiPriority w:val="99"/>
    <w:rsid w:val="009B0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bidi="en-US"/>
    </w:rPr>
  </w:style>
  <w:style w:type="paragraph" w:styleId="a5">
    <w:name w:val="Normal (Web)"/>
    <w:basedOn w:val="a"/>
    <w:uiPriority w:val="99"/>
    <w:rsid w:val="004D13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E07BC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62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file:///C:\Users\asus\Desktop\&#1082;&#1086;&#1085;&#1082;&#1091;&#1088;&#1089;%20&#1079;&#1076;&#1086;&#1088;&#1086;&#1074;&#1099;&#1081;%20&#1091;&#1095;&#1080;&#1090;&#1077;&#1083;&#1100;\&#1076;&#1086;&#1087;&#1086;&#1083;&#1085;&#1077;&#1085;&#1080;&#1077;.pptx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1543</Words>
  <Characters>8798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10321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17</cp:revision>
  <dcterms:created xsi:type="dcterms:W3CDTF">2017-01-20T16:14:00Z</dcterms:created>
  <dcterms:modified xsi:type="dcterms:W3CDTF">2018-04-17T07:27:00Z</dcterms:modified>
</cp:coreProperties>
</file>