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2ABC" w:rsidRDefault="008B2ABC" w:rsidP="00A6672D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:rsidR="00A6672D" w:rsidRDefault="00A6672D" w:rsidP="008B2ABC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  <w:r w:rsidRPr="008B2ABC">
        <w:rPr>
          <w:rStyle w:val="c1"/>
          <w:b/>
          <w:bCs/>
          <w:color w:val="000000"/>
          <w:sz w:val="32"/>
          <w:szCs w:val="32"/>
        </w:rPr>
        <w:t>Какова роль родителей в подготовке детей к экзаменам?</w:t>
      </w:r>
    </w:p>
    <w:p w:rsidR="008B2ABC" w:rsidRPr="008B2ABC" w:rsidRDefault="008B2ABC" w:rsidP="008B2ABC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760E6E" w:rsidRDefault="008B2ABC" w:rsidP="00760E6E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8B2ABC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2891790</wp:posOffset>
                </wp:positionH>
                <wp:positionV relativeFrom="paragraph">
                  <wp:posOffset>53340</wp:posOffset>
                </wp:positionV>
                <wp:extent cx="6534150" cy="1828800"/>
                <wp:effectExtent l="0" t="0" r="19050" b="19050"/>
                <wp:wrapNone/>
                <wp:docPr id="8" name="Прямоугольник: скругленные угл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18288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2ABC" w:rsidRDefault="008B2ABC" w:rsidP="008B2ABC">
                            <w:pPr>
                              <w:jc w:val="center"/>
                            </w:pPr>
                            <w:r>
                              <w:rPr>
                                <w:rStyle w:val="c0"/>
                                <w:color w:val="000000"/>
                                <w:sz w:val="28"/>
                                <w:szCs w:val="28"/>
                              </w:rPr>
                              <w:t>Жизнь современных подростков насыщена стрессами и психологическими перегрузками. Наиболее эмоционально дети реагируют в школе на ситуации, связанные с контролем знаний, сдачей экзаменов. В этом ряду следует особенно выделить государственную аттестацию, когда от полученного результата зависит поступление в профессиональное учебное заведение, овладение избранной профессией.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Прямоугольник: скругленные углы 8" o:spid="_x0000_s1026" style="position:absolute;left:0;text-align:left;margin-left:227.7pt;margin-top:4.2pt;width:514.5pt;height:2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" fillcolor="white [3212]" strokecolor="#1f3763 [1604]" strokeweight="1pt">
                <v:stroke joinstyle="miter"/>
                <v:textbox>
                  <w:txbxContent>
                    <w:p w:rsidR="008B2ABC" w:rsidRDefault="008B2ABC" w:rsidP="008B2ABC">
                      <w:pPr>
                        <w:jc w:val="center"/>
                      </w:pPr>
                      <w:r>
                        <w:rPr>
                          <w:rStyle w:val="c0"/>
                          <w:color w:val="000000"/>
                          <w:sz w:val="28"/>
                          <w:szCs w:val="28"/>
                        </w:rPr>
                        <w:t>Жизнь современных подростков насыщена стрессами и психологическими перегрузками. Наиболее эмоционально дети реагируют в школе на ситуации, связанные с контролем знаний, сдачей экзаменов. В этом ряду следует особенно выделить государственную аттестацию, когда от полученного результата зависит поступление в профессиональное учебное заведение, овладение избранной профессией.</w:t>
                      </w:r>
                    </w:p>
                  </w:txbxContent>
                </v:textbox>
              </v:roundrect>
            </w:pict>
          </mc:Fallback>
        </mc:AlternateContent>
      </w:r>
      <w:r w:rsidR="00FB7313">
        <w:rPr>
          <w:noProof/>
        </w:rPr>
        <w:drawing>
          <wp:inline distT="0" distB="0" distL="0" distR="0" wp14:anchorId="24C17C91" wp14:editId="2DD49CB2">
            <wp:extent cx="2705100" cy="1985543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14" cy="1991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E6E" w:rsidRDefault="008B2ABC" w:rsidP="00760E6E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noProof/>
          <w:color w:val="ED7D31" w:themeColor="accent2"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200660</wp:posOffset>
                </wp:positionV>
                <wp:extent cx="5324475" cy="1454785"/>
                <wp:effectExtent l="0" t="0" r="28575" b="1206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4475" cy="14547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3502" w:rsidRPr="008B2ABC" w:rsidRDefault="007A3502" w:rsidP="008B2ABC">
                            <w:pPr>
                              <w:jc w:val="both"/>
                              <w:rPr>
                                <w:color w:val="C00000"/>
                                <w:u w:val="single"/>
                              </w:rPr>
                            </w:pPr>
                            <w:r w:rsidRPr="008B2ABC">
                              <w:rPr>
                                <w:rStyle w:val="c0"/>
                                <w:color w:val="C00000"/>
                                <w:sz w:val="28"/>
                                <w:szCs w:val="28"/>
                                <w:u w:val="single"/>
                              </w:rPr>
                              <w:t>Самое главное в ходе подготовки к экзаменам — это снизить напряжение и тревожность ребенка, а также обеспечить подходящие условия для занятий, оказать психологическую поддержку.</w:t>
                            </w:r>
                            <w:r w:rsidR="008B2ABC" w:rsidRPr="008B2ABC">
                              <w:rPr>
                                <w:rStyle w:val="c0"/>
                                <w:color w:val="C00000"/>
                                <w:sz w:val="28"/>
                                <w:szCs w:val="28"/>
                                <w:u w:val="single"/>
                              </w:rPr>
                              <w:t xml:space="preserve"> Важно также научить подростка справляться с различными задачами, создав у него установку: «Ты сможешь это сделать, я в тебя верю».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7" style="position:absolute;left:0;text-align:left;margin-left:6.3pt;margin-top:15.8pt;width:419.25pt;height:114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" fillcolor="white [3212]" strokecolor="#1f3763 [1604]" strokeweight="1pt">
                <v:textbox>
                  <w:txbxContent>
                    <w:p w:rsidR="007A3502" w:rsidRPr="008B2ABC" w:rsidRDefault="007A3502" w:rsidP="008B2ABC">
                      <w:pPr>
                        <w:jc w:val="both"/>
                        <w:rPr>
                          <w:color w:val="C00000"/>
                          <w:u w:val="single"/>
                        </w:rPr>
                      </w:pPr>
                      <w:r w:rsidRPr="008B2ABC">
                        <w:rPr>
                          <w:rStyle w:val="c0"/>
                          <w:color w:val="C00000"/>
                          <w:sz w:val="28"/>
                          <w:szCs w:val="28"/>
                          <w:u w:val="single"/>
                        </w:rPr>
                        <w:t>Самое главное в ходе подготовки к экзаменам — это снизить напряжение и тревожность ребенка, а также обеспечить подходящие условия для занятий, оказать психологическую поддержку.</w:t>
                      </w:r>
                      <w:r w:rsidR="008B2ABC" w:rsidRPr="008B2ABC">
                        <w:rPr>
                          <w:rStyle w:val="c0"/>
                          <w:color w:val="C00000"/>
                          <w:sz w:val="28"/>
                          <w:szCs w:val="28"/>
                          <w:u w:val="single"/>
                        </w:rPr>
                        <w:t xml:space="preserve"> Важно также научить подростка справляться с различными задачами, создав у него установку: «Ты сможешь это сделать, я в тебя верю».</w:t>
                      </w:r>
                    </w:p>
                  </w:txbxContent>
                </v:textbox>
              </v:rect>
            </w:pict>
          </mc:Fallback>
        </mc:AlternateContent>
      </w:r>
      <w:r w:rsidR="00760E6E">
        <w:rPr>
          <w:rStyle w:val="c0"/>
          <w:color w:val="000000"/>
          <w:sz w:val="28"/>
          <w:szCs w:val="28"/>
        </w:rPr>
        <w:t>     </w:t>
      </w:r>
    </w:p>
    <w:p w:rsidR="007A3502" w:rsidRDefault="008B2ABC" w:rsidP="007A3502">
      <w:pPr>
        <w:pStyle w:val="c6"/>
        <w:shd w:val="clear" w:color="auto" w:fill="FFFFFF"/>
        <w:spacing w:before="0" w:beforeAutospacing="0" w:after="0" w:afterAutospacing="0"/>
        <w:rPr>
          <w:rStyle w:val="c0"/>
          <w:color w:val="C45911" w:themeColor="accent2" w:themeShade="BF"/>
          <w:sz w:val="28"/>
          <w:szCs w:val="28"/>
          <w:u w:val="single"/>
        </w:rPr>
      </w:pPr>
      <w:r>
        <w:rPr>
          <w:rStyle w:val="c0"/>
          <w:color w:val="C45911" w:themeColor="accent2" w:themeShade="BF"/>
          <w:sz w:val="28"/>
          <w:szCs w:val="28"/>
          <w:u w:val="single"/>
        </w:rPr>
        <w:t xml:space="preserve">                                                                                                                                   </w:t>
      </w:r>
      <w:r w:rsidR="007A3502">
        <w:rPr>
          <w:noProof/>
        </w:rPr>
        <w:drawing>
          <wp:inline distT="0" distB="0" distL="0" distR="0" wp14:anchorId="5788B5B5" wp14:editId="32AFBC8B">
            <wp:extent cx="3685167" cy="1454785"/>
            <wp:effectExtent l="0" t="0" r="0" b="0"/>
            <wp:docPr id="4" name="Рисунок 4" descr="Эффективное общение родителей с детьми подросткового возра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Эффективное общение родителей с детьми подросткового возраст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04" cy="1463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E6E" w:rsidRPr="008B2ABC" w:rsidRDefault="00760E6E" w:rsidP="008B2ABC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C45911" w:themeColor="accent2" w:themeShade="BF"/>
          <w:sz w:val="22"/>
          <w:szCs w:val="22"/>
          <w:u w:val="single"/>
        </w:rPr>
      </w:pPr>
      <w:r>
        <w:rPr>
          <w:rStyle w:val="c0"/>
          <w:color w:val="000000"/>
          <w:sz w:val="28"/>
          <w:szCs w:val="28"/>
        </w:rPr>
        <w:t xml:space="preserve"> </w:t>
      </w:r>
    </w:p>
    <w:p w:rsidR="00D13269" w:rsidRDefault="00FB7313" w:rsidP="00D13269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rFonts w:ascii="Calibri" w:hAnsi="Calibri" w:cs="Calibri"/>
          <w:color w:val="002060"/>
          <w:sz w:val="28"/>
          <w:szCs w:val="28"/>
        </w:rPr>
      </w:pPr>
      <w:r>
        <w:rPr>
          <w:rFonts w:ascii="Calibri" w:hAnsi="Calibri" w:cs="Calibri"/>
          <w:noProof/>
          <w:color w:val="00206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1261110</wp:posOffset>
                </wp:positionH>
                <wp:positionV relativeFrom="paragraph">
                  <wp:posOffset>124460</wp:posOffset>
                </wp:positionV>
                <wp:extent cx="6286500" cy="2590800"/>
                <wp:effectExtent l="0" t="0" r="19050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25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7313" w:rsidRDefault="00FB7313" w:rsidP="007A3502">
                            <w:pPr>
                              <w:pStyle w:val="c6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7A3502" w:rsidRPr="00D13269" w:rsidRDefault="007A3502" w:rsidP="00FB7313">
                            <w:pPr>
                              <w:pStyle w:val="c6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С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уществуют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слова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которые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поддерживают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детей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например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FB7313" w:rsidRDefault="007A3502" w:rsidP="00FB7313">
                            <w:pPr>
                              <w:pStyle w:val="c6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c0"/>
                                <w:rFonts w:asciiTheme="minorHAnsi" w:hAnsiTheme="minorHAnsi" w:cs="Andalus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>«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Зная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тебя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я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уверен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что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ты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все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сделаешь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хорошо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>»,</w:t>
                            </w:r>
                            <w:r w:rsidR="00FB7313">
                              <w:rPr>
                                <w:rStyle w:val="c0"/>
                                <w:rFonts w:asciiTheme="minorHAnsi" w:hAnsiTheme="minorHAnsi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7A3502" w:rsidRPr="00D13269" w:rsidRDefault="007A3502" w:rsidP="00FB7313">
                            <w:pPr>
                              <w:pStyle w:val="c6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>«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Ты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знаешь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это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очень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хорошо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>»,</w:t>
                            </w:r>
                            <w:r w:rsidRPr="007A3502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>«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У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тебя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все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269">
                              <w:rPr>
                                <w:rStyle w:val="c0"/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получится</w:t>
                            </w:r>
                            <w:r w:rsidRPr="00D13269"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  <w:t>».</w:t>
                            </w:r>
                            <w:r w:rsidRPr="007A3502">
                              <w:rPr>
                                <w:noProof/>
                              </w:rPr>
                              <w:t xml:space="preserve"> </w:t>
                            </w:r>
                            <w:r w:rsidR="00FB7313">
                              <w:rPr>
                                <w:noProof/>
                              </w:rPr>
                              <w:drawing>
                                <wp:inline distT="0" distB="0" distL="0" distR="0" wp14:anchorId="2FA5C156" wp14:editId="04F6CF98">
                                  <wp:extent cx="3895725" cy="1495425"/>
                                  <wp:effectExtent l="0" t="0" r="0" b="0"/>
                                  <wp:docPr id="6" name="Рисунок 6" descr="Буклет &quot;Вместе весело шагать&quot; содержит подборку совместных игр для  родителей и детей в дороге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Буклет &quot;Вместе весело шагать&quot; содержит подборку совместных игр для  родителей и детей в дороге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957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A3502" w:rsidRPr="00D13269" w:rsidRDefault="007A3502" w:rsidP="007A3502">
                            <w:pPr>
                              <w:pStyle w:val="c6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Style w:val="c0"/>
                                <w:rFonts w:ascii="Andalus" w:hAnsi="Andalus" w:cs="Andalus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7A3502" w:rsidRDefault="007A3502" w:rsidP="007A35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8" style="position:absolute;left:0;text-align:left;margin-left:99.3pt;margin-top:9.8pt;width:495pt;height:20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" fillcolor="white [3212]" strokecolor="#1f3763 [1604]" strokeweight="1pt">
                <v:textbox>
                  <w:txbxContent>
                    <w:p w:rsidR="00FB7313" w:rsidRDefault="00FB7313" w:rsidP="007A3502">
                      <w:pPr>
                        <w:pStyle w:val="c6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</w:pPr>
                    </w:p>
                    <w:p w:rsidR="007A3502" w:rsidRPr="00D13269" w:rsidRDefault="007A3502" w:rsidP="00FB7313">
                      <w:pPr>
                        <w:pStyle w:val="c6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С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уществуют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слова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,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которые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поддерживают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детей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,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например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>:</w:t>
                      </w:r>
                    </w:p>
                    <w:p w:rsidR="00FB7313" w:rsidRDefault="007A3502" w:rsidP="00FB7313">
                      <w:pPr>
                        <w:pStyle w:val="c6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c0"/>
                          <w:rFonts w:asciiTheme="minorHAnsi" w:hAnsiTheme="minorHAnsi" w:cs="Andalus"/>
                          <w:color w:val="002060"/>
                          <w:sz w:val="28"/>
                          <w:szCs w:val="28"/>
                        </w:rPr>
                      </w:pP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>«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Зная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тебя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,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я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уверен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,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что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ты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все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сделаешь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хорошо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>»,</w:t>
                      </w:r>
                      <w:r w:rsidR="00FB7313">
                        <w:rPr>
                          <w:rStyle w:val="c0"/>
                          <w:rFonts w:asciiTheme="minorHAnsi" w:hAnsiTheme="minorHAnsi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</w:p>
                    <w:p w:rsidR="007A3502" w:rsidRPr="00D13269" w:rsidRDefault="007A3502" w:rsidP="00FB7313">
                      <w:pPr>
                        <w:pStyle w:val="c6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</w:pP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>«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Ты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знаешь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это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очень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хорошо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>»,</w:t>
                      </w:r>
                      <w:r w:rsidRPr="007A3502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>«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У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тебя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все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13269">
                        <w:rPr>
                          <w:rStyle w:val="c0"/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получится</w:t>
                      </w:r>
                      <w:r w:rsidRPr="00D13269"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  <w:t>».</w:t>
                      </w:r>
                      <w:r w:rsidRPr="007A3502">
                        <w:rPr>
                          <w:noProof/>
                        </w:rPr>
                        <w:t xml:space="preserve"> </w:t>
                      </w:r>
                      <w:r w:rsidR="00FB7313">
                        <w:rPr>
                          <w:noProof/>
                        </w:rPr>
                        <w:drawing>
                          <wp:inline distT="0" distB="0" distL="0" distR="0" wp14:anchorId="2FA5C156" wp14:editId="04F6CF98">
                            <wp:extent cx="3895725" cy="1495425"/>
                            <wp:effectExtent l="0" t="0" r="0" b="0"/>
                            <wp:docPr id="6" name="Рисунок 6" descr="Буклет &quot;Вместе весело шагать&quot; содержит подборку совместных игр для  родителей и детей в дороге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Буклет &quot;Вместе весело шагать&quot; содержит подборку совместных игр для  родителей и детей в дороге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95725" cy="1495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A3502" w:rsidRPr="00D13269" w:rsidRDefault="007A3502" w:rsidP="007A3502">
                      <w:pPr>
                        <w:pStyle w:val="c6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Style w:val="c0"/>
                          <w:rFonts w:ascii="Andalus" w:hAnsi="Andalus" w:cs="Andalus"/>
                          <w:color w:val="002060"/>
                          <w:sz w:val="28"/>
                          <w:szCs w:val="28"/>
                        </w:rPr>
                      </w:pPr>
                    </w:p>
                    <w:p w:rsidR="007A3502" w:rsidRDefault="007A3502" w:rsidP="007A350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13269" w:rsidRPr="00D13269" w:rsidRDefault="007A3502" w:rsidP="007A3502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rFonts w:ascii="Andalus" w:hAnsi="Andalus" w:cs="Andalus"/>
          <w:color w:val="002060"/>
          <w:sz w:val="28"/>
          <w:szCs w:val="28"/>
        </w:rPr>
      </w:pPr>
      <w:r>
        <w:rPr>
          <w:rStyle w:val="c0"/>
          <w:rFonts w:asciiTheme="minorHAnsi" w:hAnsiTheme="minorHAnsi" w:cs="Andalus"/>
          <w:color w:val="00206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FB7313" w:rsidRDefault="00FB7313" w:rsidP="00D13269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  <w:u w:val="single"/>
        </w:rPr>
      </w:pPr>
    </w:p>
    <w:p w:rsidR="00FB7313" w:rsidRDefault="00FB7313" w:rsidP="00D13269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  <w:u w:val="single"/>
        </w:rPr>
      </w:pPr>
    </w:p>
    <w:p w:rsidR="00FB7313" w:rsidRDefault="00FB7313" w:rsidP="00D13269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  <w:u w:val="single"/>
        </w:rPr>
      </w:pPr>
    </w:p>
    <w:p w:rsidR="00FB7313" w:rsidRDefault="00FB7313" w:rsidP="00D13269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  <w:u w:val="single"/>
        </w:rPr>
      </w:pPr>
    </w:p>
    <w:p w:rsidR="00FB7313" w:rsidRDefault="00FB7313" w:rsidP="00D13269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  <w:u w:val="single"/>
        </w:rPr>
      </w:pPr>
    </w:p>
    <w:p w:rsidR="00FB7313" w:rsidRDefault="00FB7313" w:rsidP="00D13269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  <w:u w:val="single"/>
        </w:rPr>
      </w:pPr>
    </w:p>
    <w:p w:rsidR="00FB7313" w:rsidRDefault="00FB7313" w:rsidP="00D13269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  <w:u w:val="single"/>
        </w:rPr>
      </w:pPr>
    </w:p>
    <w:p w:rsidR="00760E6E" w:rsidRPr="00F07945" w:rsidRDefault="00760E6E" w:rsidP="00D13269">
      <w:pPr>
        <w:pStyle w:val="c6"/>
        <w:shd w:val="clear" w:color="auto" w:fill="FFFFFF"/>
        <w:spacing w:before="0" w:beforeAutospacing="0" w:after="0" w:afterAutospacing="0"/>
        <w:jc w:val="center"/>
        <w:rPr>
          <w:rFonts w:ascii="Arial Unicode MS" w:eastAsia="Arial Unicode MS" w:hAnsi="Arial Unicode MS" w:cs="Arial Unicode MS"/>
          <w:i/>
          <w:iCs/>
          <w:color w:val="000000"/>
          <w:sz w:val="36"/>
          <w:szCs w:val="36"/>
          <w:u w:val="single"/>
        </w:rPr>
      </w:pPr>
      <w:r w:rsidRPr="00F07945">
        <w:rPr>
          <w:rStyle w:val="c0"/>
          <w:rFonts w:ascii="Arial Unicode MS" w:eastAsia="Arial Unicode MS" w:hAnsi="Arial Unicode MS" w:cs="Arial Unicode MS"/>
          <w:i/>
          <w:iCs/>
          <w:color w:val="000000"/>
          <w:sz w:val="36"/>
          <w:szCs w:val="36"/>
          <w:u w:val="single"/>
        </w:rPr>
        <w:t>Чем конкретно вы можете помочь своим детям в сложный период подготовки к ОГЭ:</w:t>
      </w:r>
    </w:p>
    <w:p w:rsidR="00760E6E" w:rsidRPr="00D13269" w:rsidRDefault="00760E6E" w:rsidP="00D13269">
      <w:pPr>
        <w:pStyle w:val="c6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360"/>
        <w:rPr>
          <w:rFonts w:ascii="Arial Unicode MS" w:eastAsia="Arial Unicode MS" w:hAnsi="Arial Unicode MS" w:cs="Arial Unicode MS"/>
          <w:color w:val="000000"/>
          <w:sz w:val="22"/>
          <w:szCs w:val="22"/>
        </w:rPr>
      </w:pPr>
      <w:r w:rsidRPr="00D13269"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</w:rPr>
        <w:t xml:space="preserve">Владением информации о процессе проведения экзамена (для того, чтобы оказать реальную помощь, родителям самим необходимо </w:t>
      </w:r>
      <w:r w:rsidRPr="00D13269"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  <w:u w:val="single"/>
        </w:rPr>
        <w:t>иметь полное представление о процедуре ОГЭ</w:t>
      </w:r>
      <w:r w:rsidRPr="00D13269"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</w:rPr>
        <w:t>).</w:t>
      </w:r>
    </w:p>
    <w:p w:rsidR="00760E6E" w:rsidRPr="00D13269" w:rsidRDefault="00760E6E" w:rsidP="00D13269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 Unicode MS" w:eastAsia="Arial Unicode MS" w:hAnsi="Arial Unicode MS" w:cs="Arial Unicode MS"/>
          <w:color w:val="000000"/>
          <w:sz w:val="22"/>
          <w:szCs w:val="22"/>
        </w:rPr>
      </w:pPr>
      <w:r w:rsidRPr="00D13269"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</w:rPr>
        <w:t>Пониманием и поддержкой, любовью и верой в его силы.</w:t>
      </w:r>
    </w:p>
    <w:p w:rsidR="00D13269" w:rsidRPr="00D13269" w:rsidRDefault="00760E6E" w:rsidP="00D13269">
      <w:pPr>
        <w:pStyle w:val="c6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360"/>
        <w:rPr>
          <w:rStyle w:val="c0"/>
          <w:rFonts w:ascii="Arial Unicode MS" w:eastAsia="Arial Unicode MS" w:hAnsi="Arial Unicode MS" w:cs="Arial Unicode MS"/>
          <w:color w:val="000000"/>
          <w:sz w:val="22"/>
          <w:szCs w:val="22"/>
        </w:rPr>
      </w:pPr>
      <w:r w:rsidRPr="00D13269"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  <w:u w:val="single"/>
        </w:rPr>
        <w:t>Не повышайте тревожность ребенка</w:t>
      </w:r>
      <w:r w:rsidRPr="00D13269"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</w:rPr>
        <w:t xml:space="preserve"> </w:t>
      </w:r>
      <w:proofErr w:type="gramStart"/>
      <w:r w:rsidRPr="00D13269"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</w:rPr>
        <w:t>- это</w:t>
      </w:r>
      <w:proofErr w:type="gramEnd"/>
      <w:r w:rsidRPr="00D13269">
        <w:rPr>
          <w:rStyle w:val="c0"/>
          <w:rFonts w:ascii="Arial Unicode MS" w:eastAsia="Arial Unicode MS" w:hAnsi="Arial Unicode MS" w:cs="Arial Unicode MS"/>
          <w:color w:val="000000"/>
          <w:sz w:val="28"/>
          <w:szCs w:val="28"/>
        </w:rPr>
        <w:t xml:space="preserve"> может отрицательно сказаться на результате тестирования (дело в том, что многие родители зачастую сами накаляют обстановку).</w:t>
      </w:r>
    </w:p>
    <w:p w:rsidR="00D13269" w:rsidRDefault="00D13269" w:rsidP="00D13269">
      <w:pPr>
        <w:pStyle w:val="c6"/>
        <w:shd w:val="clear" w:color="auto" w:fill="FFFFFF"/>
        <w:spacing w:before="0" w:beforeAutospacing="0" w:after="0" w:afterAutospacing="0"/>
        <w:ind w:left="360"/>
        <w:jc w:val="both"/>
        <w:rPr>
          <w:rStyle w:val="c0"/>
          <w:color w:val="000000"/>
          <w:sz w:val="28"/>
          <w:szCs w:val="28"/>
        </w:rPr>
      </w:pPr>
    </w:p>
    <w:p w:rsidR="00760E6E" w:rsidRPr="00FB7313" w:rsidRDefault="00760E6E" w:rsidP="00FB7313">
      <w:pPr>
        <w:pStyle w:val="c6"/>
        <w:shd w:val="clear" w:color="auto" w:fill="FFFFFF"/>
        <w:spacing w:before="0" w:beforeAutospacing="0" w:after="0" w:afterAutospacing="0"/>
        <w:ind w:left="360"/>
        <w:jc w:val="center"/>
        <w:rPr>
          <w:rFonts w:ascii="Arial Unicode MS" w:eastAsia="Arial Unicode MS" w:hAnsi="Arial Unicode MS" w:cs="Arial Unicode MS"/>
          <w:color w:val="C00000"/>
          <w:sz w:val="22"/>
          <w:szCs w:val="22"/>
          <w:u w:val="single"/>
        </w:rPr>
      </w:pPr>
      <w:r w:rsidRPr="00FB7313">
        <w:rPr>
          <w:rStyle w:val="c0"/>
          <w:rFonts w:ascii="Arial Unicode MS" w:eastAsia="Arial Unicode MS" w:hAnsi="Arial Unicode MS" w:cs="Arial Unicode MS"/>
          <w:color w:val="C00000"/>
          <w:sz w:val="28"/>
          <w:szCs w:val="28"/>
          <w:u w:val="single"/>
        </w:rPr>
        <w:t>Помните, ребенку всегда передается волнение родителей, и если взрослые в ответственный момент могут справиться со своими эмоциями, то ребенок в силу возрастных особенностей может эмоционально "сорваться".</w:t>
      </w:r>
    </w:p>
    <w:p w:rsidR="007A3502" w:rsidRDefault="007A3502" w:rsidP="00D13269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7A3502" w:rsidRDefault="00FB7313" w:rsidP="00FB7313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noProof/>
          <w:color w:val="00206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3289935</wp:posOffset>
                </wp:positionH>
                <wp:positionV relativeFrom="paragraph">
                  <wp:posOffset>80645</wp:posOffset>
                </wp:positionV>
                <wp:extent cx="6486525" cy="1304925"/>
                <wp:effectExtent l="0" t="0" r="28575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304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3502" w:rsidRPr="007A3502" w:rsidRDefault="007A3502" w:rsidP="007A3502">
                            <w:pPr>
                              <w:pStyle w:val="c6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Контролируйте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режим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подготовки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ребенка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не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допускайте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перегрузок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объясните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ему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что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он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обязательно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должен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чередовать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занятия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с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отдыхом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7A3502" w:rsidRDefault="007A3502" w:rsidP="007A3502">
                            <w:pPr>
                              <w:pStyle w:val="c6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7A3502" w:rsidRPr="007A3502" w:rsidRDefault="007A3502" w:rsidP="007A3502">
                            <w:pPr>
                              <w:pStyle w:val="c6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Обеспечьте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дома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> 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удобное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место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для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занятий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проследите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чтобы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никто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из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домашних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не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3502">
                              <w:rPr>
                                <w:rFonts w:ascii="Calibri" w:hAnsi="Calibri" w:cs="Calibri"/>
                                <w:color w:val="002060"/>
                                <w:sz w:val="28"/>
                                <w:szCs w:val="28"/>
                              </w:rPr>
                              <w:t>мешал</w:t>
                            </w:r>
                            <w:r w:rsidRPr="007A3502">
                              <w:rPr>
                                <w:rFonts w:ascii="Algerian" w:hAnsi="Algerian"/>
                                <w:color w:val="00206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7A3502" w:rsidRDefault="007A3502" w:rsidP="007A35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9" style="position:absolute;margin-left:259.05pt;margin-top:6.35pt;width:510.75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" fillcolor="white [3212]" strokecolor="#1f3763 [1604]" strokeweight="1pt">
                <v:textbox>
                  <w:txbxContent>
                    <w:p w:rsidR="007A3502" w:rsidRPr="007A3502" w:rsidRDefault="007A3502" w:rsidP="007A3502">
                      <w:pPr>
                        <w:pStyle w:val="c6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</w:pP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Контролируйте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режим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подготовки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ребенка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,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не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допускайте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перегрузок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,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объясните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ему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,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что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он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обязательно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должен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чередовать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занятия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с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отдыхом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>.</w:t>
                      </w:r>
                    </w:p>
                    <w:p w:rsidR="007A3502" w:rsidRDefault="007A3502" w:rsidP="007A3502">
                      <w:pPr>
                        <w:pStyle w:val="c6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</w:pPr>
                    </w:p>
                    <w:p w:rsidR="007A3502" w:rsidRPr="007A3502" w:rsidRDefault="007A3502" w:rsidP="007A3502">
                      <w:pPr>
                        <w:pStyle w:val="c6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</w:pP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Обеспечьте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дома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> 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удобное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место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для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занятий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,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проследите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,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чтобы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никто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из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домашних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не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7A3502">
                        <w:rPr>
                          <w:rFonts w:ascii="Calibri" w:hAnsi="Calibri" w:cs="Calibri"/>
                          <w:color w:val="002060"/>
                          <w:sz w:val="28"/>
                          <w:szCs w:val="28"/>
                        </w:rPr>
                        <w:t>мешал</w:t>
                      </w:r>
                      <w:r w:rsidRPr="007A3502">
                        <w:rPr>
                          <w:rFonts w:ascii="Algerian" w:hAnsi="Algerian"/>
                          <w:color w:val="002060"/>
                          <w:sz w:val="28"/>
                          <w:szCs w:val="28"/>
                        </w:rPr>
                        <w:t>.</w:t>
                      </w:r>
                    </w:p>
                    <w:p w:rsidR="007A3502" w:rsidRDefault="007A3502" w:rsidP="007A350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 w:cs="Calibri"/>
          <w:color w:val="000000"/>
          <w:sz w:val="28"/>
          <w:szCs w:val="28"/>
        </w:rPr>
        <w:t xml:space="preserve">                     </w:t>
      </w:r>
      <w:r w:rsidR="007A3502">
        <w:rPr>
          <w:rFonts w:ascii="Calibri" w:hAnsi="Calibri" w:cs="Calibri"/>
          <w:noProof/>
          <w:color w:val="000000"/>
          <w:sz w:val="28"/>
          <w:szCs w:val="28"/>
        </w:rPr>
        <w:drawing>
          <wp:inline distT="0" distB="0" distL="0" distR="0" wp14:anchorId="562EBCF0" wp14:editId="5A131C93">
            <wp:extent cx="2095500" cy="1516063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854" cy="1517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502" w:rsidRDefault="007A3502" w:rsidP="00D13269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FB7313" w:rsidRDefault="00FB7313" w:rsidP="00D13269">
      <w:pPr>
        <w:pStyle w:val="c6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000000"/>
          <w:sz w:val="28"/>
          <w:szCs w:val="28"/>
        </w:rPr>
      </w:pPr>
      <w:r>
        <w:rPr>
          <w:rFonts w:ascii="Calibri" w:hAnsi="Calibri" w:cs="Calibri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55880</wp:posOffset>
                </wp:positionV>
                <wp:extent cx="4581525" cy="1638300"/>
                <wp:effectExtent l="0" t="0" r="28575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1525" cy="1638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7313" w:rsidRPr="00FB7313" w:rsidRDefault="00FB7313" w:rsidP="00FB7313">
                            <w:pPr>
                              <w:pStyle w:val="c6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Theme="minorHAnsi" w:hAnsiTheme="minorHAnsi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Обратите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внимание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на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питание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ребенка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во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время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интенсивного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умственного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напряжения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ему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необходима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питательная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и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разнообразная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пища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и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сбалансированный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комплекс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витаминов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FB7313" w:rsidRDefault="00FB7313" w:rsidP="00FB7313">
                            <w:pPr>
                              <w:jc w:val="center"/>
                            </w:pP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Такие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продукты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как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рыба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творог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орехи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курага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и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т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>.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д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стимулируют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работу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головного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B7313"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</w:rPr>
                              <w:t>мозга</w:t>
                            </w:r>
                            <w:r w:rsidRPr="00FB7313">
                              <w:rPr>
                                <w:rFonts w:ascii="Bradley Hand ITC" w:hAnsi="Bradley Hand ITC"/>
                                <w:color w:val="FF0000"/>
                                <w:sz w:val="28"/>
                                <w:szCs w:val="28"/>
                              </w:rPr>
                              <w:t>.</w:t>
                            </w:r>
                            <w:r w:rsidRPr="00D13269">
                              <w:rPr>
                                <w:rFonts w:ascii="Bradley Hand ITC" w:hAnsi="Bradley Hand ITC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0" style="position:absolute;left:0;text-align:left;margin-left:31.8pt;margin-top:4.4pt;width:360.75pt;height:12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" fillcolor="white [3212]" strokecolor="#1f3763 [1604]" strokeweight="1pt">
                <v:textbox>
                  <w:txbxContent>
                    <w:p w:rsidR="00FB7313" w:rsidRPr="00FB7313" w:rsidRDefault="00FB7313" w:rsidP="00FB7313">
                      <w:pPr>
                        <w:pStyle w:val="c6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Theme="minorHAnsi" w:hAnsiTheme="minorHAnsi"/>
                          <w:color w:val="FF0000"/>
                          <w:sz w:val="28"/>
                          <w:szCs w:val="28"/>
                        </w:rPr>
                      </w:pP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Обратите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внимание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на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питание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ребенка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: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во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время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интенсивного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умственного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напряжения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ему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необходима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питательная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и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разнообразная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пища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и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сбалансированный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комплекс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витаминов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. </w:t>
                      </w:r>
                    </w:p>
                    <w:p w:rsidR="00FB7313" w:rsidRDefault="00FB7313" w:rsidP="00FB7313">
                      <w:pPr>
                        <w:jc w:val="center"/>
                      </w:pP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Такие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продукты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,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как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рыба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,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творог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,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орехи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,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курага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и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т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>.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д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.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стимулируют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работу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головного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FB7313">
                        <w:rPr>
                          <w:rFonts w:ascii="Calibri" w:hAnsi="Calibri" w:cs="Calibri"/>
                          <w:color w:val="FF0000"/>
                          <w:sz w:val="28"/>
                          <w:szCs w:val="28"/>
                        </w:rPr>
                        <w:t>мозга</w:t>
                      </w:r>
                      <w:r w:rsidRPr="00FB7313">
                        <w:rPr>
                          <w:rFonts w:ascii="Bradley Hand ITC" w:hAnsi="Bradley Hand ITC"/>
                          <w:color w:val="FF0000"/>
                          <w:sz w:val="28"/>
                          <w:szCs w:val="28"/>
                        </w:rPr>
                        <w:t>.</w:t>
                      </w:r>
                      <w:r w:rsidRPr="00D13269">
                        <w:rPr>
                          <w:rFonts w:ascii="Bradley Hand ITC" w:hAnsi="Bradley Hand ITC"/>
                          <w:color w:val="000000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 w:rsidR="00D13269" w:rsidRPr="00D13269">
        <w:rPr>
          <w:rFonts w:ascii="Bradley Hand ITC" w:hAnsi="Bradley Hand ITC"/>
          <w:color w:val="000000"/>
          <w:sz w:val="28"/>
          <w:szCs w:val="28"/>
        </w:rPr>
        <w:t> </w:t>
      </w:r>
    </w:p>
    <w:p w:rsidR="00FB7313" w:rsidRDefault="00FB7313" w:rsidP="00D13269">
      <w:pPr>
        <w:pStyle w:val="c6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77290A9" wp14:editId="66ABD116">
            <wp:extent cx="3267075" cy="1477645"/>
            <wp:effectExtent l="0" t="0" r="9525" b="8255"/>
            <wp:docPr id="11" name="Рисунок 11" descr="Правильное питание положительно влияет на успехи школьников - новости  медици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равильное питание положительно влияет на успехи школьников - новости  медицины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368" cy="149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313" w:rsidRDefault="00FB7313" w:rsidP="00D13269">
      <w:pPr>
        <w:pStyle w:val="c6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000000"/>
          <w:sz w:val="28"/>
          <w:szCs w:val="28"/>
        </w:rPr>
      </w:pPr>
    </w:p>
    <w:p w:rsidR="00FB7313" w:rsidRDefault="00FB7313" w:rsidP="00D13269">
      <w:pPr>
        <w:pStyle w:val="c6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000000"/>
          <w:sz w:val="28"/>
          <w:szCs w:val="28"/>
        </w:rPr>
      </w:pPr>
    </w:p>
    <w:p w:rsidR="00B046D0" w:rsidRDefault="00B046D0" w:rsidP="00B046D0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B046D0" w:rsidRDefault="00B046D0" w:rsidP="00B046D0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B046D0" w:rsidRDefault="00F07945" w:rsidP="00B046D0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320040</wp:posOffset>
                </wp:positionH>
                <wp:positionV relativeFrom="paragraph">
                  <wp:posOffset>97789</wp:posOffset>
                </wp:positionV>
                <wp:extent cx="9477375" cy="6010275"/>
                <wp:effectExtent l="0" t="0" r="28575" b="28575"/>
                <wp:wrapNone/>
                <wp:docPr id="10" name="Прямоугольник: скругленные углы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77375" cy="60102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7945" w:rsidRPr="00944BCE" w:rsidRDefault="00F07945" w:rsidP="00F07945">
                            <w:pPr>
                              <w:pStyle w:val="c6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944BCE">
                              <w:rPr>
                                <w:color w:val="002060"/>
                                <w:sz w:val="32"/>
                                <w:szCs w:val="32"/>
                              </w:rPr>
                              <w:t xml:space="preserve">После окончания 9-го класса перед выпускниками и их родителями встает вопрос о выборе дальнейшего образовательного маршрута, то есть направления профильного обучения. </w:t>
                            </w:r>
                          </w:p>
                          <w:p w:rsidR="00F07945" w:rsidRPr="00944BCE" w:rsidRDefault="00F07945" w:rsidP="00F07945">
                            <w:pPr>
                              <w:pStyle w:val="c6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:rsidR="00F07945" w:rsidRPr="00944BCE" w:rsidRDefault="00F07945" w:rsidP="00F07945">
                            <w:pPr>
                              <w:pStyle w:val="c6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944BCE">
                              <w:rPr>
                                <w:color w:val="000000"/>
                                <w:sz w:val="32"/>
                                <w:szCs w:val="32"/>
                              </w:rPr>
                              <w:t xml:space="preserve">Таким образом, ОЭГ является одновременно выпускным и вступительным экзаменом </w:t>
                            </w:r>
                          </w:p>
                          <w:p w:rsidR="00F07945" w:rsidRPr="00944BCE" w:rsidRDefault="00F07945" w:rsidP="00F07945">
                            <w:pPr>
                              <w:pStyle w:val="c6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Bradley Hand ITC" w:hAnsi="Bradley Hand ITC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944BCE">
                              <w:rPr>
                                <w:color w:val="000000"/>
                                <w:sz w:val="32"/>
                                <w:szCs w:val="32"/>
                              </w:rPr>
                              <w:t>в выбранном профиле обучения.</w:t>
                            </w:r>
                          </w:p>
                          <w:p w:rsidR="00F07945" w:rsidRPr="00944BCE" w:rsidRDefault="00F07945" w:rsidP="00F07945">
                            <w:pPr>
                              <w:pStyle w:val="a3"/>
                              <w:spacing w:before="0" w:beforeAutospacing="0" w:after="0" w:afterAutospacing="0" w:line="253" w:lineRule="atLeast"/>
                              <w:rPr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:rsidR="00F07945" w:rsidRPr="00944BCE" w:rsidRDefault="00F07945" w:rsidP="00F07945">
                            <w:pPr>
                              <w:pStyle w:val="a3"/>
                              <w:spacing w:before="0" w:beforeAutospacing="0" w:after="0" w:afterAutospacing="0" w:line="253" w:lineRule="atLeast"/>
                              <w:jc w:val="center"/>
                              <w:rPr>
                                <w:rFonts w:ascii="Roboto" w:hAnsi="Roboto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944BCE">
                              <w:rPr>
                                <w:color w:val="C00000"/>
                                <w:sz w:val="32"/>
                                <w:szCs w:val="32"/>
                              </w:rPr>
                              <w:t>Задача родителей - помочь ребенку сформировать оптимальный набор предметов для сдачи ОЭГ с учетом его реальных возможностей и дальнейших жизненных перспектив.</w:t>
                            </w:r>
                          </w:p>
                          <w:p w:rsidR="00F07945" w:rsidRPr="00944BCE" w:rsidRDefault="00F07945" w:rsidP="00F07945">
                            <w:pPr>
                              <w:pStyle w:val="a3"/>
                              <w:spacing w:before="0" w:beforeAutospacing="0" w:after="0" w:afterAutospacing="0" w:line="253" w:lineRule="atLeast"/>
                              <w:jc w:val="center"/>
                              <w:rPr>
                                <w:rFonts w:asciiTheme="minorHAnsi" w:hAnsiTheme="minorHAnsi"/>
                                <w:color w:val="C00000"/>
                                <w:sz w:val="32"/>
                                <w:szCs w:val="32"/>
                              </w:rPr>
                            </w:pPr>
                          </w:p>
                          <w:p w:rsidR="00F07945" w:rsidRPr="00944BCE" w:rsidRDefault="00F07945" w:rsidP="00F07945">
                            <w:pPr>
                              <w:pStyle w:val="a3"/>
                              <w:spacing w:before="0" w:beforeAutospacing="0" w:after="0" w:afterAutospacing="0" w:line="253" w:lineRule="atLeast"/>
                              <w:jc w:val="center"/>
                              <w:rPr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944BCE">
                              <w:rPr>
                                <w:color w:val="C00000"/>
                                <w:sz w:val="32"/>
                                <w:szCs w:val="32"/>
                              </w:rPr>
                              <w:t>Не тревожьтесь о количестве баллов, которые ребенок получит на экзамене, и не критикуйте ребенка в период подготовки и после экзамена.</w:t>
                            </w:r>
                          </w:p>
                          <w:p w:rsidR="00F07945" w:rsidRPr="00944BCE" w:rsidRDefault="00F07945" w:rsidP="00F07945">
                            <w:pPr>
                              <w:pStyle w:val="a3"/>
                              <w:spacing w:before="0" w:beforeAutospacing="0" w:after="0" w:afterAutospacing="0" w:line="253" w:lineRule="atLeast"/>
                              <w:jc w:val="center"/>
                              <w:rPr>
                                <w:color w:val="C00000"/>
                                <w:sz w:val="32"/>
                                <w:szCs w:val="32"/>
                              </w:rPr>
                            </w:pPr>
                          </w:p>
                          <w:p w:rsidR="00F07945" w:rsidRPr="00944BCE" w:rsidRDefault="00F07945" w:rsidP="00F07945">
                            <w:pPr>
                              <w:pStyle w:val="a3"/>
                              <w:spacing w:before="0" w:beforeAutospacing="0" w:after="0" w:afterAutospacing="0" w:line="253" w:lineRule="atLeast"/>
                              <w:jc w:val="center"/>
                              <w:rPr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944BCE">
                              <w:rPr>
                                <w:color w:val="C00000"/>
                                <w:sz w:val="32"/>
                                <w:szCs w:val="32"/>
                              </w:rPr>
                              <w:t>Внушайте ребенку мысль, что количество баллов не является совершенным измерением его возможностей.</w:t>
                            </w:r>
                            <w:r w:rsidRPr="00944BCE">
                              <w:rPr>
                                <w:color w:val="C00000"/>
                                <w:sz w:val="32"/>
                                <w:szCs w:val="32"/>
                              </w:rPr>
                              <w:br/>
                              <w:t> </w:t>
                            </w:r>
                            <w:r w:rsidRPr="00944BCE">
                              <w:rPr>
                                <w:color w:val="C00000"/>
                                <w:sz w:val="32"/>
                                <w:szCs w:val="32"/>
                              </w:rPr>
                              <w:br/>
                              <w:t> </w:t>
                            </w:r>
                          </w:p>
                          <w:p w:rsidR="00F07945" w:rsidRPr="00944BCE" w:rsidRDefault="00F07945" w:rsidP="00F07945">
                            <w:pPr>
                              <w:pStyle w:val="a3"/>
                              <w:spacing w:before="0" w:beforeAutospacing="0" w:after="0" w:afterAutospacing="0" w:line="253" w:lineRule="atLeast"/>
                              <w:jc w:val="center"/>
                              <w:rPr>
                                <w:rFonts w:ascii="Roboto" w:hAnsi="Roboto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944BCE">
                              <w:rPr>
                                <w:color w:val="C00000"/>
                                <w:sz w:val="32"/>
                                <w:szCs w:val="32"/>
                              </w:rPr>
                              <w:t>Наблюдайте за самочувствием ребенка, никто, кроме Вас, не сможет вовремя заметить и предотвратить ухудшение состояние ребенка, связанное с переутомлением.</w:t>
                            </w:r>
                            <w:r w:rsidRPr="00944BCE">
                              <w:rPr>
                                <w:color w:val="C00000"/>
                                <w:sz w:val="32"/>
                                <w:szCs w:val="32"/>
                              </w:rPr>
                              <w:br/>
                            </w:r>
                            <w:r w:rsidRPr="00944BCE">
                              <w:rPr>
                                <w:color w:val="C00000"/>
                                <w:sz w:val="32"/>
                                <w:szCs w:val="32"/>
                              </w:rPr>
                              <w:br/>
                              <w:t> И помните: самое главное - снизить напряжение и тревожность ребенка и обеспечить подходящие условия для занятий.</w:t>
                            </w:r>
                          </w:p>
                          <w:p w:rsidR="00F07945" w:rsidRPr="00F07945" w:rsidRDefault="00F07945" w:rsidP="00F07945">
                            <w:pPr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F07945" w:rsidRDefault="00F07945" w:rsidP="00F0794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Прямоугольник: скругленные углы 10" o:spid="_x0000_s1031" style="position:absolute;left:0;text-align:left;margin-left:25.2pt;margin-top:7.7pt;width:746.25pt;height:47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" fillcolor="white [3212]" strokecolor="#1f3763 [1604]" strokeweight="1pt">
                <v:stroke joinstyle="miter"/>
                <v:textbox>
                  <w:txbxContent>
                    <w:p w:rsidR="00F07945" w:rsidRPr="00944BCE" w:rsidRDefault="00F07945" w:rsidP="00F07945">
                      <w:pPr>
                        <w:pStyle w:val="c6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color w:val="002060"/>
                          <w:sz w:val="32"/>
                          <w:szCs w:val="32"/>
                        </w:rPr>
                      </w:pPr>
                      <w:r w:rsidRPr="00944BCE">
                        <w:rPr>
                          <w:color w:val="002060"/>
                          <w:sz w:val="32"/>
                          <w:szCs w:val="32"/>
                        </w:rPr>
                        <w:t xml:space="preserve">После окончания 9-го класса перед выпускниками и их родителями встает вопрос о выборе дальнейшего образовательного маршрута, то есть направления профильного обучения. </w:t>
                      </w:r>
                    </w:p>
                    <w:p w:rsidR="00F07945" w:rsidRPr="00944BCE" w:rsidRDefault="00F07945" w:rsidP="00F07945">
                      <w:pPr>
                        <w:pStyle w:val="c6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color w:val="000000"/>
                          <w:sz w:val="32"/>
                          <w:szCs w:val="32"/>
                        </w:rPr>
                      </w:pPr>
                    </w:p>
                    <w:p w:rsidR="00F07945" w:rsidRPr="00944BCE" w:rsidRDefault="00F07945" w:rsidP="00F07945">
                      <w:pPr>
                        <w:pStyle w:val="c6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color w:val="000000"/>
                          <w:sz w:val="32"/>
                          <w:szCs w:val="32"/>
                        </w:rPr>
                      </w:pPr>
                      <w:r w:rsidRPr="00944BCE">
                        <w:rPr>
                          <w:color w:val="000000"/>
                          <w:sz w:val="32"/>
                          <w:szCs w:val="32"/>
                        </w:rPr>
                        <w:t xml:space="preserve">Таким образом, ОЭГ является одновременно выпускным и вступительным экзаменом </w:t>
                      </w:r>
                    </w:p>
                    <w:p w:rsidR="00F07945" w:rsidRPr="00944BCE" w:rsidRDefault="00F07945" w:rsidP="00F07945">
                      <w:pPr>
                        <w:pStyle w:val="c6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Bradley Hand ITC" w:hAnsi="Bradley Hand ITC"/>
                          <w:color w:val="000000"/>
                          <w:sz w:val="32"/>
                          <w:szCs w:val="32"/>
                        </w:rPr>
                      </w:pPr>
                      <w:r w:rsidRPr="00944BCE">
                        <w:rPr>
                          <w:color w:val="000000"/>
                          <w:sz w:val="32"/>
                          <w:szCs w:val="32"/>
                        </w:rPr>
                        <w:t>в выбранном профиле обучения.</w:t>
                      </w:r>
                    </w:p>
                    <w:p w:rsidR="00F07945" w:rsidRPr="00944BCE" w:rsidRDefault="00F07945" w:rsidP="00F07945">
                      <w:pPr>
                        <w:pStyle w:val="a3"/>
                        <w:spacing w:before="0" w:beforeAutospacing="0" w:after="0" w:afterAutospacing="0" w:line="253" w:lineRule="atLeast"/>
                        <w:rPr>
                          <w:color w:val="000000"/>
                          <w:sz w:val="32"/>
                          <w:szCs w:val="32"/>
                        </w:rPr>
                      </w:pPr>
                    </w:p>
                    <w:p w:rsidR="00F07945" w:rsidRPr="00944BCE" w:rsidRDefault="00F07945" w:rsidP="00F07945">
                      <w:pPr>
                        <w:pStyle w:val="a3"/>
                        <w:spacing w:before="0" w:beforeAutospacing="0" w:after="0" w:afterAutospacing="0" w:line="253" w:lineRule="atLeast"/>
                        <w:jc w:val="center"/>
                        <w:rPr>
                          <w:rFonts w:ascii="Roboto" w:hAnsi="Roboto"/>
                          <w:color w:val="C00000"/>
                          <w:sz w:val="32"/>
                          <w:szCs w:val="32"/>
                        </w:rPr>
                      </w:pPr>
                      <w:r w:rsidRPr="00944BCE">
                        <w:rPr>
                          <w:color w:val="C00000"/>
                          <w:sz w:val="32"/>
                          <w:szCs w:val="32"/>
                        </w:rPr>
                        <w:t>Задача родителей - помочь ребенку сформировать оптимальный набор предметов для сдачи ОЭГ с учетом его реальных возможностей и дальнейших жизненных перспектив.</w:t>
                      </w:r>
                    </w:p>
                    <w:p w:rsidR="00F07945" w:rsidRPr="00944BCE" w:rsidRDefault="00F07945" w:rsidP="00F07945">
                      <w:pPr>
                        <w:pStyle w:val="a3"/>
                        <w:spacing w:before="0" w:beforeAutospacing="0" w:after="0" w:afterAutospacing="0" w:line="253" w:lineRule="atLeast"/>
                        <w:jc w:val="center"/>
                        <w:rPr>
                          <w:rFonts w:asciiTheme="minorHAnsi" w:hAnsiTheme="minorHAnsi"/>
                          <w:color w:val="C00000"/>
                          <w:sz w:val="32"/>
                          <w:szCs w:val="32"/>
                        </w:rPr>
                      </w:pPr>
                    </w:p>
                    <w:p w:rsidR="00F07945" w:rsidRPr="00944BCE" w:rsidRDefault="00F07945" w:rsidP="00F07945">
                      <w:pPr>
                        <w:pStyle w:val="a3"/>
                        <w:spacing w:before="0" w:beforeAutospacing="0" w:after="0" w:afterAutospacing="0" w:line="253" w:lineRule="atLeast"/>
                        <w:jc w:val="center"/>
                        <w:rPr>
                          <w:color w:val="C00000"/>
                          <w:sz w:val="32"/>
                          <w:szCs w:val="32"/>
                        </w:rPr>
                      </w:pPr>
                      <w:r w:rsidRPr="00944BCE">
                        <w:rPr>
                          <w:color w:val="C00000"/>
                          <w:sz w:val="32"/>
                          <w:szCs w:val="32"/>
                        </w:rPr>
                        <w:t>Не тревожьтесь о количестве баллов, которые ребенок получит на экзамене, и не критикуйте ребенка в период подготовки и после экзамена.</w:t>
                      </w:r>
                    </w:p>
                    <w:p w:rsidR="00F07945" w:rsidRPr="00944BCE" w:rsidRDefault="00F07945" w:rsidP="00F07945">
                      <w:pPr>
                        <w:pStyle w:val="a3"/>
                        <w:spacing w:before="0" w:beforeAutospacing="0" w:after="0" w:afterAutospacing="0" w:line="253" w:lineRule="atLeast"/>
                        <w:jc w:val="center"/>
                        <w:rPr>
                          <w:color w:val="C00000"/>
                          <w:sz w:val="32"/>
                          <w:szCs w:val="32"/>
                        </w:rPr>
                      </w:pPr>
                    </w:p>
                    <w:p w:rsidR="00F07945" w:rsidRPr="00944BCE" w:rsidRDefault="00F07945" w:rsidP="00F07945">
                      <w:pPr>
                        <w:pStyle w:val="a3"/>
                        <w:spacing w:before="0" w:beforeAutospacing="0" w:after="0" w:afterAutospacing="0" w:line="253" w:lineRule="atLeast"/>
                        <w:jc w:val="center"/>
                        <w:rPr>
                          <w:color w:val="C00000"/>
                          <w:sz w:val="32"/>
                          <w:szCs w:val="32"/>
                        </w:rPr>
                      </w:pPr>
                      <w:r w:rsidRPr="00944BCE">
                        <w:rPr>
                          <w:color w:val="C00000"/>
                          <w:sz w:val="32"/>
                          <w:szCs w:val="32"/>
                        </w:rPr>
                        <w:t>Внушайте ребенку мысль, что количество баллов не является совершенным измерением его возможностей.</w:t>
                      </w:r>
                      <w:r w:rsidRPr="00944BCE">
                        <w:rPr>
                          <w:color w:val="C00000"/>
                          <w:sz w:val="32"/>
                          <w:szCs w:val="32"/>
                        </w:rPr>
                        <w:br/>
                        <w:t> </w:t>
                      </w:r>
                      <w:r w:rsidRPr="00944BCE">
                        <w:rPr>
                          <w:color w:val="C00000"/>
                          <w:sz w:val="32"/>
                          <w:szCs w:val="32"/>
                        </w:rPr>
                        <w:br/>
                        <w:t> </w:t>
                      </w:r>
                    </w:p>
                    <w:p w:rsidR="00F07945" w:rsidRPr="00944BCE" w:rsidRDefault="00F07945" w:rsidP="00F07945">
                      <w:pPr>
                        <w:pStyle w:val="a3"/>
                        <w:spacing w:before="0" w:beforeAutospacing="0" w:after="0" w:afterAutospacing="0" w:line="253" w:lineRule="atLeast"/>
                        <w:jc w:val="center"/>
                        <w:rPr>
                          <w:rFonts w:ascii="Roboto" w:hAnsi="Roboto"/>
                          <w:color w:val="C00000"/>
                          <w:sz w:val="32"/>
                          <w:szCs w:val="32"/>
                        </w:rPr>
                      </w:pPr>
                      <w:r w:rsidRPr="00944BCE">
                        <w:rPr>
                          <w:color w:val="C00000"/>
                          <w:sz w:val="32"/>
                          <w:szCs w:val="32"/>
                        </w:rPr>
                        <w:t>Наблюдайте за самочувствием ребенка, никто, кроме Вас, не сможет вовремя заметить и предотвратить ухудшение состояние ребенка, связанное с переутомлением.</w:t>
                      </w:r>
                      <w:r w:rsidRPr="00944BCE">
                        <w:rPr>
                          <w:color w:val="C00000"/>
                          <w:sz w:val="32"/>
                          <w:szCs w:val="32"/>
                        </w:rPr>
                        <w:br/>
                      </w:r>
                      <w:r w:rsidRPr="00944BCE">
                        <w:rPr>
                          <w:color w:val="C00000"/>
                          <w:sz w:val="32"/>
                          <w:szCs w:val="32"/>
                        </w:rPr>
                        <w:br/>
                        <w:t> И помните: самое главное - снизить напряжение и тревожность ребенка и обеспечить подходящие условия для занятий.</w:t>
                      </w:r>
                    </w:p>
                    <w:p w:rsidR="00F07945" w:rsidRPr="00F07945" w:rsidRDefault="00F07945" w:rsidP="00F07945">
                      <w:pPr>
                        <w:rPr>
                          <w:color w:val="C00000"/>
                          <w:sz w:val="28"/>
                          <w:szCs w:val="28"/>
                        </w:rPr>
                      </w:pPr>
                    </w:p>
                    <w:p w:rsidR="00F07945" w:rsidRDefault="00F07945" w:rsidP="00F0794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FB7313" w:rsidRDefault="00FB7313" w:rsidP="00D13269">
      <w:pPr>
        <w:pStyle w:val="c6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000000"/>
          <w:sz w:val="28"/>
          <w:szCs w:val="28"/>
        </w:rPr>
      </w:pPr>
    </w:p>
    <w:p w:rsidR="00F07945" w:rsidRDefault="00F07945">
      <w:bookmarkStart w:id="0" w:name="_GoBack"/>
      <w:bookmarkEnd w:id="0"/>
    </w:p>
    <w:sectPr w:rsidR="00F07945" w:rsidSect="00FB7313">
      <w:pgSz w:w="16838" w:h="11906" w:orient="landscape" w:code="9"/>
      <w:pgMar w:top="426" w:right="536" w:bottom="426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0C0FC6"/>
    <w:multiLevelType w:val="multilevel"/>
    <w:tmpl w:val="BD1C8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4A1E5E"/>
    <w:multiLevelType w:val="multilevel"/>
    <w:tmpl w:val="88CA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0B4435"/>
    <w:multiLevelType w:val="multilevel"/>
    <w:tmpl w:val="04190021"/>
    <w:lvl w:ilvl="0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524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E6E"/>
    <w:rsid w:val="00091372"/>
    <w:rsid w:val="00453EAF"/>
    <w:rsid w:val="004F32FF"/>
    <w:rsid w:val="005F52A5"/>
    <w:rsid w:val="00632302"/>
    <w:rsid w:val="00694E8E"/>
    <w:rsid w:val="00760E6E"/>
    <w:rsid w:val="007A3502"/>
    <w:rsid w:val="008B2ABC"/>
    <w:rsid w:val="00944BCE"/>
    <w:rsid w:val="00A6672D"/>
    <w:rsid w:val="00B046D0"/>
    <w:rsid w:val="00CC0CD2"/>
    <w:rsid w:val="00D13269"/>
    <w:rsid w:val="00F07945"/>
    <w:rsid w:val="00FB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677992-5231-44B7-B208-848C9E267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760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60E6E"/>
  </w:style>
  <w:style w:type="character" w:customStyle="1" w:styleId="c1">
    <w:name w:val="c1"/>
    <w:basedOn w:val="a0"/>
    <w:rsid w:val="00760E6E"/>
  </w:style>
  <w:style w:type="paragraph" w:customStyle="1" w:styleId="c2">
    <w:name w:val="c2"/>
    <w:basedOn w:val="a"/>
    <w:rsid w:val="00760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760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760E6E"/>
  </w:style>
  <w:style w:type="paragraph" w:styleId="a3">
    <w:name w:val="Normal (Web)"/>
    <w:basedOn w:val="a"/>
    <w:uiPriority w:val="99"/>
    <w:semiHidden/>
    <w:unhideWhenUsed/>
    <w:rsid w:val="00A66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2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D98E7-1A59-4BD8-9807-F45F79C6A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7</cp:revision>
  <dcterms:created xsi:type="dcterms:W3CDTF">2020-10-21T12:45:00Z</dcterms:created>
  <dcterms:modified xsi:type="dcterms:W3CDTF">2021-03-18T11:48:00Z</dcterms:modified>
</cp:coreProperties>
</file>