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F2" w:rsidRPr="00B00C12" w:rsidRDefault="00E555F2" w:rsidP="00E555F2">
      <w:pPr>
        <w:spacing w:line="24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МИНИСТЕРСТВО ОБРАЗОВАНИЯ И НАУКИ</w:t>
      </w:r>
    </w:p>
    <w:p w:rsidR="00E555F2" w:rsidRPr="00B00C12" w:rsidRDefault="00E555F2" w:rsidP="00E555F2">
      <w:pPr>
        <w:spacing w:line="24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ДОНЕЦКОЙ НАРОДНОЙ РЕСПУБЛИКИ</w:t>
      </w:r>
    </w:p>
    <w:p w:rsidR="00A2123D" w:rsidRPr="00B00C12" w:rsidRDefault="00E555F2" w:rsidP="00E555F2">
      <w:pPr>
        <w:spacing w:line="24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ГОСУДАРСТВЕННОЕ ПРОФЕССИОЛНАЛЬНОЕ </w:t>
      </w:r>
    </w:p>
    <w:p w:rsidR="00A2123D" w:rsidRPr="00B00C12" w:rsidRDefault="00E555F2" w:rsidP="00E555F2">
      <w:pPr>
        <w:spacing w:line="24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ОБРАЗОВАТЕЛЬНОЕ УЧРЕЖДЕНИЕ </w:t>
      </w:r>
    </w:p>
    <w:p w:rsidR="00E555F2" w:rsidRPr="00B00C12" w:rsidRDefault="00E555F2" w:rsidP="00E555F2">
      <w:pPr>
        <w:spacing w:line="24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«ДОНЕЦКИЙ ТЕХНИКУМ ХИМИЧЕСКИХ ТЕХНОЛОГИЙ </w:t>
      </w:r>
    </w:p>
    <w:p w:rsidR="00E555F2" w:rsidRPr="00B00C12" w:rsidRDefault="00E555F2" w:rsidP="00E555F2">
      <w:pPr>
        <w:spacing w:line="24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И ФАРМАЦИИ»</w:t>
      </w:r>
    </w:p>
    <w:p w:rsidR="00E555F2" w:rsidRPr="00B00C12" w:rsidRDefault="00E555F2" w:rsidP="00E555F2">
      <w:pPr>
        <w:jc w:val="center"/>
        <w:rPr>
          <w:rFonts w:cs="Times New Roman"/>
          <w:b/>
          <w:szCs w:val="28"/>
        </w:rPr>
      </w:pPr>
    </w:p>
    <w:p w:rsidR="00E555F2" w:rsidRPr="00B00C12" w:rsidRDefault="00E555F2" w:rsidP="00E555F2">
      <w:pPr>
        <w:jc w:val="center"/>
        <w:rPr>
          <w:rFonts w:cs="Times New Roman"/>
          <w:b/>
          <w:szCs w:val="28"/>
        </w:rPr>
      </w:pPr>
    </w:p>
    <w:p w:rsidR="00E555F2" w:rsidRPr="00B00C12" w:rsidRDefault="00E555F2" w:rsidP="00E555F2">
      <w:pPr>
        <w:rPr>
          <w:rFonts w:cs="Times New Roman"/>
          <w:b/>
          <w:szCs w:val="28"/>
        </w:rPr>
      </w:pPr>
    </w:p>
    <w:p w:rsidR="00E555F2" w:rsidRPr="00B00C12" w:rsidRDefault="00E555F2" w:rsidP="00E555F2">
      <w:pPr>
        <w:jc w:val="center"/>
        <w:rPr>
          <w:rFonts w:cs="Times New Roman"/>
          <w:b/>
          <w:szCs w:val="28"/>
        </w:rPr>
      </w:pPr>
    </w:p>
    <w:p w:rsidR="00E555F2" w:rsidRPr="00B00C12" w:rsidRDefault="00A2123D" w:rsidP="00E555F2">
      <w:pPr>
        <w:spacing w:line="360" w:lineRule="auto"/>
        <w:jc w:val="center"/>
        <w:rPr>
          <w:rFonts w:cs="Times New Roman"/>
          <w:b/>
          <w:szCs w:val="28"/>
        </w:rPr>
      </w:pPr>
      <w:r w:rsidRPr="00B00C12">
        <w:rPr>
          <w:rFonts w:cs="Times New Roman"/>
          <w:b/>
          <w:szCs w:val="28"/>
        </w:rPr>
        <w:t>МЕТОДИЧЕСКИЕ</w:t>
      </w:r>
      <w:r w:rsidR="00E555F2" w:rsidRPr="00B00C12">
        <w:rPr>
          <w:rFonts w:cs="Times New Roman"/>
          <w:b/>
          <w:szCs w:val="28"/>
        </w:rPr>
        <w:t xml:space="preserve"> Р</w:t>
      </w:r>
      <w:r w:rsidRPr="00B00C12">
        <w:rPr>
          <w:rFonts w:cs="Times New Roman"/>
          <w:b/>
          <w:szCs w:val="28"/>
        </w:rPr>
        <w:t>ЕКОМЕНДАЦИИ</w:t>
      </w:r>
    </w:p>
    <w:p w:rsidR="00E555F2" w:rsidRPr="00B00C12" w:rsidRDefault="00E555F2" w:rsidP="00E555F2">
      <w:pPr>
        <w:spacing w:line="36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на тему:</w:t>
      </w:r>
    </w:p>
    <w:p w:rsidR="004057BD" w:rsidRDefault="00E555F2" w:rsidP="004057BD">
      <w:pPr>
        <w:jc w:val="center"/>
        <w:rPr>
          <w:b/>
        </w:rPr>
      </w:pPr>
      <w:r w:rsidRPr="004057BD">
        <w:rPr>
          <w:b/>
        </w:rPr>
        <w:t>«</w:t>
      </w:r>
      <w:r w:rsidR="00267304">
        <w:rPr>
          <w:b/>
        </w:rPr>
        <w:t xml:space="preserve">ИСПОЛЬЗОВАНИЕ ИНТЕРАКТИВНЫХ МЕТОДОВ </w:t>
      </w:r>
      <w:proofErr w:type="gramStart"/>
      <w:r w:rsidR="00267304">
        <w:rPr>
          <w:b/>
        </w:rPr>
        <w:t>НА</w:t>
      </w:r>
      <w:proofErr w:type="gramEnd"/>
      <w:r w:rsidR="004057BD" w:rsidRPr="004057BD">
        <w:rPr>
          <w:b/>
        </w:rPr>
        <w:t xml:space="preserve"> </w:t>
      </w:r>
    </w:p>
    <w:p w:rsidR="004057BD" w:rsidRPr="004057BD" w:rsidRDefault="00267304" w:rsidP="004057BD">
      <w:pPr>
        <w:jc w:val="center"/>
        <w:rPr>
          <w:b/>
        </w:rPr>
      </w:pPr>
      <w:proofErr w:type="gramStart"/>
      <w:r>
        <w:rPr>
          <w:b/>
        </w:rPr>
        <w:t>ЗАНЯТИЯХ</w:t>
      </w:r>
      <w:proofErr w:type="gramEnd"/>
    </w:p>
    <w:p w:rsidR="00A2123D" w:rsidRPr="00B00C12" w:rsidRDefault="00A2123D" w:rsidP="00A2123D">
      <w:pPr>
        <w:pStyle w:val="ab"/>
        <w:spacing w:line="360" w:lineRule="auto"/>
        <w:rPr>
          <w:sz w:val="28"/>
          <w:szCs w:val="28"/>
        </w:rPr>
      </w:pPr>
      <w:r w:rsidRPr="00B00C12">
        <w:rPr>
          <w:sz w:val="28"/>
          <w:szCs w:val="28"/>
        </w:rPr>
        <w:t>по МДК 01.01</w:t>
      </w:r>
      <w:r w:rsidR="00110029">
        <w:rPr>
          <w:sz w:val="28"/>
          <w:szCs w:val="28"/>
        </w:rPr>
        <w:t>.1</w:t>
      </w:r>
      <w:r w:rsidRPr="00B00C12">
        <w:rPr>
          <w:sz w:val="28"/>
          <w:szCs w:val="28"/>
        </w:rPr>
        <w:t xml:space="preserve"> «</w:t>
      </w:r>
      <w:r w:rsidR="0097396A">
        <w:rPr>
          <w:sz w:val="28"/>
          <w:szCs w:val="28"/>
        </w:rPr>
        <w:t>ФАРМАКОЛОГИЯ</w:t>
      </w:r>
      <w:r w:rsidRPr="00B00C12">
        <w:rPr>
          <w:sz w:val="28"/>
          <w:szCs w:val="28"/>
        </w:rPr>
        <w:t>»</w:t>
      </w:r>
    </w:p>
    <w:p w:rsidR="00E555F2" w:rsidRPr="00B00C12" w:rsidRDefault="00E555F2" w:rsidP="00E555F2">
      <w:pPr>
        <w:spacing w:line="360" w:lineRule="auto"/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специальность 33.02.01 «Фармация»</w:t>
      </w:r>
    </w:p>
    <w:p w:rsidR="00E555F2" w:rsidRPr="00B00C12" w:rsidRDefault="00E555F2" w:rsidP="00E555F2">
      <w:pPr>
        <w:jc w:val="center"/>
        <w:rPr>
          <w:rFonts w:cs="Times New Roman"/>
          <w:i/>
          <w:szCs w:val="28"/>
        </w:rPr>
      </w:pPr>
    </w:p>
    <w:p w:rsidR="00E555F2" w:rsidRPr="00B00C12" w:rsidRDefault="00DB66ED" w:rsidP="00E555F2">
      <w:pPr>
        <w:jc w:val="center"/>
        <w:rPr>
          <w:rFonts w:cs="Times New Roman"/>
          <w:i/>
          <w:szCs w:val="28"/>
        </w:rPr>
      </w:pPr>
      <w:r w:rsidRPr="00DB66ED">
        <w:rPr>
          <w:rFonts w:cs="Times New Roman"/>
          <w:i/>
          <w:noProof/>
          <w:szCs w:val="28"/>
        </w:rPr>
        <w:drawing>
          <wp:inline distT="0" distB="0" distL="0" distR="0">
            <wp:extent cx="5608116" cy="3155057"/>
            <wp:effectExtent l="19050" t="0" r="0" b="0"/>
            <wp:docPr id="1" name="Рисунок 1" descr="C:\Documents and Settings\Администратор\Рабочий стол\логотип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Администратор\Рабочий стол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116" cy="315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5F2" w:rsidRPr="00B00C12" w:rsidRDefault="00E555F2" w:rsidP="00E555F2">
      <w:pPr>
        <w:jc w:val="center"/>
        <w:rPr>
          <w:rFonts w:cs="Times New Roman"/>
          <w:szCs w:val="28"/>
        </w:rPr>
      </w:pPr>
    </w:p>
    <w:p w:rsidR="00E555F2" w:rsidRPr="00B00C12" w:rsidRDefault="00E555F2" w:rsidP="00E555F2">
      <w:pPr>
        <w:jc w:val="center"/>
        <w:rPr>
          <w:rFonts w:cs="Times New Roman"/>
          <w:szCs w:val="28"/>
        </w:rPr>
      </w:pPr>
    </w:p>
    <w:p w:rsidR="00E555F2" w:rsidRPr="00B00C12" w:rsidRDefault="00E555F2" w:rsidP="00E555F2">
      <w:pPr>
        <w:jc w:val="center"/>
        <w:rPr>
          <w:rFonts w:cs="Times New Roman"/>
          <w:szCs w:val="28"/>
        </w:rPr>
      </w:pPr>
    </w:p>
    <w:p w:rsidR="00E555F2" w:rsidRPr="00B00C12" w:rsidRDefault="00E555F2" w:rsidP="00E555F2">
      <w:pPr>
        <w:rPr>
          <w:rFonts w:cs="Times New Roman"/>
          <w:szCs w:val="28"/>
        </w:rPr>
        <w:sectPr w:rsidR="00E555F2" w:rsidRPr="00B00C12" w:rsidSect="009134D5">
          <w:footerReference w:type="default" r:id="rId9"/>
          <w:pgSz w:w="11906" w:h="16838"/>
          <w:pgMar w:top="1134" w:right="1134" w:bottom="1134" w:left="1134" w:header="709" w:footer="709" w:gutter="0"/>
          <w:cols w:space="708"/>
          <w:titlePg/>
          <w:docGrid w:linePitch="381"/>
        </w:sectPr>
      </w:pPr>
    </w:p>
    <w:p w:rsidR="00E555F2" w:rsidRPr="00B00C12" w:rsidRDefault="00E555F2" w:rsidP="00E555F2">
      <w:pPr>
        <w:jc w:val="center"/>
        <w:rPr>
          <w:rFonts w:cs="Times New Roman"/>
          <w:szCs w:val="28"/>
        </w:rPr>
      </w:pPr>
    </w:p>
    <w:p w:rsidR="00E555F2" w:rsidRPr="00B00C12" w:rsidRDefault="00E555F2" w:rsidP="00E555F2">
      <w:pPr>
        <w:rPr>
          <w:rFonts w:cs="Times New Roman"/>
          <w:szCs w:val="28"/>
        </w:rPr>
        <w:sectPr w:rsidR="00E555F2" w:rsidRPr="00B00C12" w:rsidSect="003E69D2">
          <w:type w:val="continuous"/>
          <w:pgSz w:w="11906" w:h="16838"/>
          <w:pgMar w:top="993" w:right="707" w:bottom="1134" w:left="567" w:header="708" w:footer="708" w:gutter="0"/>
          <w:cols w:space="708"/>
          <w:docGrid w:linePitch="360"/>
        </w:sectPr>
      </w:pPr>
    </w:p>
    <w:p w:rsidR="00E555F2" w:rsidRPr="00B00C12" w:rsidRDefault="00E555F2" w:rsidP="00E555F2">
      <w:pPr>
        <w:rPr>
          <w:rFonts w:cs="Times New Roman"/>
          <w:szCs w:val="28"/>
        </w:rPr>
      </w:pPr>
    </w:p>
    <w:p w:rsidR="00E555F2" w:rsidRPr="00B00C12" w:rsidRDefault="00E555F2" w:rsidP="00E555F2">
      <w:pPr>
        <w:ind w:left="-993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Донецк </w:t>
      </w:r>
      <w:r w:rsidR="004057BD">
        <w:rPr>
          <w:rFonts w:cs="Times New Roman"/>
          <w:szCs w:val="28"/>
        </w:rPr>
        <w:t>2020</w:t>
      </w:r>
    </w:p>
    <w:p w:rsidR="00E555F2" w:rsidRPr="00B00C12" w:rsidRDefault="00E555F2" w:rsidP="00E555F2">
      <w:pPr>
        <w:jc w:val="center"/>
        <w:rPr>
          <w:rFonts w:cs="Times New Roman"/>
          <w:szCs w:val="28"/>
        </w:rPr>
      </w:pPr>
    </w:p>
    <w:p w:rsidR="00E555F2" w:rsidRPr="00B00C12" w:rsidRDefault="00E555F2" w:rsidP="00E555F2">
      <w:pPr>
        <w:rPr>
          <w:rFonts w:cs="Times New Roman"/>
          <w:szCs w:val="28"/>
        </w:rPr>
        <w:sectPr w:rsidR="00E555F2" w:rsidRPr="00B00C12" w:rsidSect="003E69D2">
          <w:type w:val="continuous"/>
          <w:pgSz w:w="11906" w:h="16838"/>
          <w:pgMar w:top="568" w:right="707" w:bottom="1134" w:left="6663" w:header="708" w:footer="708" w:gutter="0"/>
          <w:cols w:space="708"/>
          <w:docGrid w:linePitch="360"/>
        </w:sectPr>
      </w:pPr>
    </w:p>
    <w:p w:rsidR="00E555F2" w:rsidRPr="00B00C12" w:rsidRDefault="00E555F2" w:rsidP="00E555F2">
      <w:pPr>
        <w:rPr>
          <w:rFonts w:cs="Times New Roman"/>
          <w:szCs w:val="28"/>
        </w:rPr>
        <w:sectPr w:rsidR="00E555F2" w:rsidRPr="00B00C12" w:rsidSect="003E69D2">
          <w:type w:val="continuous"/>
          <w:pgSz w:w="11906" w:h="16838"/>
          <w:pgMar w:top="568" w:right="707" w:bottom="1134" w:left="567" w:header="708" w:footer="708" w:gutter="0"/>
          <w:cols w:space="708"/>
          <w:docGrid w:linePitch="360"/>
        </w:sectPr>
      </w:pPr>
    </w:p>
    <w:p w:rsidR="000319DD" w:rsidRDefault="000319DD" w:rsidP="000319DD">
      <w:r w:rsidRPr="00585EC9">
        <w:lastRenderedPageBreak/>
        <w:t xml:space="preserve">В методических </w:t>
      </w:r>
      <w:r>
        <w:t>рекомендац</w:t>
      </w:r>
      <w:r w:rsidRPr="00585EC9">
        <w:t xml:space="preserve">иях </w:t>
      </w:r>
      <w:r>
        <w:t>представлена методика применения интерактивного метода обучения «</w:t>
      </w:r>
      <w:r w:rsidR="00E000E3">
        <w:t>Викторина</w:t>
      </w:r>
      <w:r>
        <w:t xml:space="preserve">» на примере практического занятия </w:t>
      </w:r>
      <w:r w:rsidRPr="00585EC9">
        <w:t xml:space="preserve">по </w:t>
      </w:r>
      <w:r>
        <w:t>МДК 01.01</w:t>
      </w:r>
      <w:r w:rsidR="00110029">
        <w:t>.1</w:t>
      </w:r>
      <w:r w:rsidRPr="00585EC9">
        <w:t xml:space="preserve"> </w:t>
      </w:r>
      <w:r w:rsidRPr="00B00C12">
        <w:t>«</w:t>
      </w:r>
      <w:r w:rsidR="00E000E3">
        <w:t>Фармакологии</w:t>
      </w:r>
      <w:r w:rsidRPr="00B00C12">
        <w:t xml:space="preserve">» </w:t>
      </w:r>
      <w:r>
        <w:t>на тему</w:t>
      </w:r>
      <w:r w:rsidRPr="000319DD">
        <w:t xml:space="preserve"> «</w:t>
      </w:r>
      <w:r w:rsidR="00A06B4D">
        <w:t>Общая фармакология</w:t>
      </w:r>
      <w:r w:rsidRPr="000319DD">
        <w:t xml:space="preserve">». </w:t>
      </w:r>
      <w:r w:rsidRPr="00585EC9">
        <w:t>Д</w:t>
      </w:r>
      <w:r>
        <w:t>анные методические рекомендации могут использоваться обучающимися и преподавателями</w:t>
      </w:r>
      <w:r w:rsidRPr="00585EC9">
        <w:t xml:space="preserve"> средних </w:t>
      </w:r>
      <w:r>
        <w:t>профессионал</w:t>
      </w:r>
      <w:r w:rsidRPr="00585EC9">
        <w:t xml:space="preserve">ьных образовательных учреждений по специальности «Фармация». </w:t>
      </w:r>
    </w:p>
    <w:p w:rsidR="00724E17" w:rsidRPr="00B00C12" w:rsidRDefault="00724E17" w:rsidP="00E555F2">
      <w:pPr>
        <w:ind w:firstLine="426"/>
        <w:rPr>
          <w:rFonts w:cs="Times New Roman"/>
          <w:szCs w:val="28"/>
        </w:rPr>
      </w:pPr>
    </w:p>
    <w:p w:rsidR="00726114" w:rsidRPr="00B00C12" w:rsidRDefault="00726114" w:rsidP="00E555F2">
      <w:pPr>
        <w:ind w:firstLine="426"/>
        <w:rPr>
          <w:rFonts w:cs="Times New Roman"/>
          <w:szCs w:val="28"/>
        </w:rPr>
      </w:pPr>
    </w:p>
    <w:p w:rsidR="00726114" w:rsidRPr="00B00C12" w:rsidRDefault="00726114" w:rsidP="00E555F2">
      <w:pPr>
        <w:ind w:firstLine="426"/>
        <w:rPr>
          <w:rFonts w:cs="Times New Roman"/>
          <w:szCs w:val="28"/>
        </w:rPr>
      </w:pPr>
    </w:p>
    <w:p w:rsidR="00726114" w:rsidRPr="00B00C12" w:rsidRDefault="00726114" w:rsidP="00E555F2">
      <w:pPr>
        <w:ind w:firstLine="426"/>
        <w:rPr>
          <w:rFonts w:cs="Times New Roman"/>
          <w:szCs w:val="28"/>
        </w:rPr>
      </w:pPr>
    </w:p>
    <w:p w:rsidR="00724E17" w:rsidRPr="00B00C12" w:rsidRDefault="00724E17" w:rsidP="00E555F2">
      <w:pPr>
        <w:ind w:firstLine="426"/>
        <w:rPr>
          <w:rFonts w:cs="Times New Roman"/>
          <w:szCs w:val="28"/>
        </w:rPr>
      </w:pPr>
    </w:p>
    <w:p w:rsidR="00724E17" w:rsidRPr="00B00C12" w:rsidRDefault="00724E17" w:rsidP="00E555F2">
      <w:pPr>
        <w:ind w:firstLine="426"/>
        <w:rPr>
          <w:rFonts w:cs="Times New Roman"/>
          <w:szCs w:val="28"/>
        </w:rPr>
      </w:pPr>
    </w:p>
    <w:p w:rsidR="00724E17" w:rsidRPr="00B00C12" w:rsidRDefault="00724E17" w:rsidP="00E555F2">
      <w:pPr>
        <w:ind w:firstLine="426"/>
        <w:rPr>
          <w:rFonts w:cs="Times New Roman"/>
          <w:szCs w:val="28"/>
        </w:rPr>
      </w:pPr>
    </w:p>
    <w:p w:rsidR="003B00C7" w:rsidRDefault="003B00C7" w:rsidP="003B00C7">
      <w:pPr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Составитель </w:t>
      </w:r>
      <w:r w:rsidR="007217AE">
        <w:rPr>
          <w:rFonts w:cs="Times New Roman"/>
          <w:szCs w:val="28"/>
        </w:rPr>
        <w:t xml:space="preserve">– </w:t>
      </w:r>
      <w:proofErr w:type="spellStart"/>
      <w:r w:rsidRPr="00B00C12">
        <w:rPr>
          <w:rFonts w:cs="Times New Roman"/>
          <w:szCs w:val="28"/>
        </w:rPr>
        <w:t>Яструб</w:t>
      </w:r>
      <w:proofErr w:type="spellEnd"/>
      <w:r w:rsidRPr="00B00C12">
        <w:rPr>
          <w:rFonts w:cs="Times New Roman"/>
          <w:szCs w:val="28"/>
        </w:rPr>
        <w:t xml:space="preserve"> Н.В., преподаватель ГПОУ «Донецкий техникум химических технологий и фармации», специалист квалификационной категории «специалист</w:t>
      </w:r>
      <w:r w:rsidR="006474D1">
        <w:rPr>
          <w:rFonts w:cs="Times New Roman"/>
          <w:szCs w:val="28"/>
        </w:rPr>
        <w:t xml:space="preserve"> второй категории</w:t>
      </w:r>
      <w:r w:rsidRPr="00B00C12">
        <w:rPr>
          <w:rFonts w:cs="Times New Roman"/>
          <w:szCs w:val="28"/>
        </w:rPr>
        <w:t>»</w:t>
      </w:r>
      <w:r w:rsidR="006474D1">
        <w:rPr>
          <w:rFonts w:cs="Times New Roman"/>
          <w:szCs w:val="28"/>
        </w:rPr>
        <w:t>;</w:t>
      </w:r>
    </w:p>
    <w:p w:rsidR="000319DD" w:rsidRPr="00B00C12" w:rsidRDefault="000319DD" w:rsidP="001C159E">
      <w:pPr>
        <w:ind w:firstLine="2552"/>
        <w:rPr>
          <w:rFonts w:cs="Times New Roman"/>
          <w:szCs w:val="28"/>
        </w:rPr>
      </w:pPr>
      <w:r>
        <w:rPr>
          <w:rFonts w:cs="Times New Roman"/>
          <w:szCs w:val="28"/>
        </w:rPr>
        <w:t>Боровая Е</w:t>
      </w:r>
      <w:r w:rsidRPr="00B00C12">
        <w:rPr>
          <w:rFonts w:cs="Times New Roman"/>
          <w:szCs w:val="28"/>
        </w:rPr>
        <w:t>.В., преподаватель ГПОУ «Донецкий техникум химических технологий и фармации», специалист квалификационной категории «специалист</w:t>
      </w:r>
      <w:r w:rsidR="006474D1">
        <w:rPr>
          <w:rFonts w:cs="Times New Roman"/>
          <w:szCs w:val="28"/>
        </w:rPr>
        <w:t xml:space="preserve"> второй категории</w:t>
      </w:r>
      <w:r w:rsidRPr="00B00C12">
        <w:rPr>
          <w:rFonts w:cs="Times New Roman"/>
          <w:szCs w:val="28"/>
        </w:rPr>
        <w:t>»</w:t>
      </w:r>
      <w:r w:rsidR="00356B9D">
        <w:rPr>
          <w:rFonts w:cs="Times New Roman"/>
          <w:szCs w:val="28"/>
        </w:rPr>
        <w:t>.</w:t>
      </w:r>
    </w:p>
    <w:p w:rsidR="00E555F2" w:rsidRPr="00B00C12" w:rsidRDefault="00E555F2" w:rsidP="00E555F2">
      <w:pPr>
        <w:ind w:firstLine="426"/>
        <w:rPr>
          <w:rFonts w:cs="Times New Roman"/>
          <w:szCs w:val="28"/>
        </w:rPr>
      </w:pPr>
    </w:p>
    <w:p w:rsidR="00E555F2" w:rsidRPr="00B00C12" w:rsidRDefault="00E555F2" w:rsidP="00E555F2">
      <w:pPr>
        <w:ind w:firstLine="426"/>
        <w:rPr>
          <w:rFonts w:cs="Times New Roman"/>
          <w:szCs w:val="28"/>
        </w:rPr>
      </w:pPr>
    </w:p>
    <w:p w:rsidR="00E555F2" w:rsidRPr="00B00C12" w:rsidRDefault="00E555F2" w:rsidP="00E555F2">
      <w:pPr>
        <w:ind w:firstLine="426"/>
        <w:rPr>
          <w:rFonts w:cs="Times New Roman"/>
          <w:szCs w:val="28"/>
        </w:rPr>
      </w:pPr>
    </w:p>
    <w:p w:rsidR="00724E17" w:rsidRPr="00B00C12" w:rsidRDefault="00E555F2" w:rsidP="00724E17">
      <w:pPr>
        <w:ind w:firstLine="0"/>
        <w:rPr>
          <w:rFonts w:cs="Times New Roman"/>
          <w:szCs w:val="28"/>
        </w:rPr>
      </w:pPr>
      <w:proofErr w:type="gramStart"/>
      <w:r w:rsidRPr="00B00C12">
        <w:rPr>
          <w:rFonts w:cs="Times New Roman"/>
          <w:szCs w:val="28"/>
        </w:rPr>
        <w:t>Рассмотрены</w:t>
      </w:r>
      <w:proofErr w:type="gramEnd"/>
      <w:r w:rsidRPr="00B00C12">
        <w:rPr>
          <w:rFonts w:cs="Times New Roman"/>
          <w:szCs w:val="28"/>
        </w:rPr>
        <w:t xml:space="preserve"> и одобрены на заседании </w:t>
      </w:r>
    </w:p>
    <w:p w:rsidR="00E555F2" w:rsidRPr="00B00C12" w:rsidRDefault="00E555F2" w:rsidP="00724E17">
      <w:pPr>
        <w:ind w:firstLine="0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цикловой комиссии фармацевтических дисциплин</w:t>
      </w:r>
    </w:p>
    <w:p w:rsidR="00E555F2" w:rsidRPr="00B00C12" w:rsidRDefault="00A3462D" w:rsidP="00A3462D">
      <w:pPr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>Протокол</w:t>
      </w:r>
      <w:r w:rsidR="00536619" w:rsidRPr="00B00C12">
        <w:rPr>
          <w:rFonts w:cs="Times New Roman"/>
          <w:szCs w:val="28"/>
        </w:rPr>
        <w:t xml:space="preserve"> </w:t>
      </w:r>
      <w:r w:rsidRPr="00A3462D">
        <w:rPr>
          <w:rFonts w:cs="Times New Roman"/>
          <w:szCs w:val="28"/>
        </w:rPr>
        <w:t>№ 2</w:t>
      </w:r>
      <w:r>
        <w:rPr>
          <w:rFonts w:cs="Times New Roman"/>
          <w:szCs w:val="28"/>
        </w:rPr>
        <w:t xml:space="preserve"> </w:t>
      </w:r>
      <w:r w:rsidRPr="00A3462D">
        <w:rPr>
          <w:rFonts w:cs="Times New Roman"/>
          <w:szCs w:val="28"/>
        </w:rPr>
        <w:t>от 03.09.2020</w:t>
      </w:r>
    </w:p>
    <w:p w:rsidR="00E555F2" w:rsidRPr="00B00C12" w:rsidRDefault="00E555F2" w:rsidP="00724E17">
      <w:pPr>
        <w:ind w:firstLine="0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Председатель цикловой комиссии</w:t>
      </w:r>
      <w:r w:rsidR="00A3462D">
        <w:rPr>
          <w:rFonts w:cs="Times New Roman"/>
          <w:szCs w:val="28"/>
        </w:rPr>
        <w:t xml:space="preserve"> </w:t>
      </w:r>
      <w:bookmarkStart w:id="0" w:name="_GoBack"/>
      <w:bookmarkEnd w:id="0"/>
      <w:r w:rsidR="006474D1">
        <w:rPr>
          <w:rFonts w:cs="Times New Roman"/>
          <w:szCs w:val="28"/>
        </w:rPr>
        <w:t xml:space="preserve">Е. М. </w:t>
      </w:r>
      <w:proofErr w:type="spellStart"/>
      <w:r w:rsidR="006474D1">
        <w:rPr>
          <w:rFonts w:cs="Times New Roman"/>
          <w:szCs w:val="28"/>
        </w:rPr>
        <w:t>Лупитько</w:t>
      </w:r>
      <w:proofErr w:type="spellEnd"/>
      <w:r w:rsidRPr="00B00C12">
        <w:rPr>
          <w:rFonts w:cs="Times New Roman"/>
          <w:szCs w:val="28"/>
        </w:rPr>
        <w:t xml:space="preserve"> </w:t>
      </w:r>
    </w:p>
    <w:p w:rsidR="00E555F2" w:rsidRPr="00B00C12" w:rsidRDefault="00E555F2" w:rsidP="00E555F2">
      <w:pPr>
        <w:ind w:firstLine="426"/>
        <w:rPr>
          <w:rFonts w:cs="Times New Roman"/>
          <w:szCs w:val="28"/>
        </w:rPr>
      </w:pPr>
    </w:p>
    <w:p w:rsidR="00E555F2" w:rsidRPr="00B00C12" w:rsidRDefault="00E555F2" w:rsidP="00E555F2">
      <w:pPr>
        <w:jc w:val="center"/>
        <w:rPr>
          <w:rFonts w:cs="Times New Roman"/>
          <w:b/>
          <w:szCs w:val="28"/>
        </w:rPr>
      </w:pPr>
    </w:p>
    <w:p w:rsidR="00E555F2" w:rsidRPr="00B00C12" w:rsidRDefault="00E555F2" w:rsidP="00E555F2">
      <w:pPr>
        <w:spacing w:line="360" w:lineRule="auto"/>
        <w:rPr>
          <w:rFonts w:cs="Times New Roman"/>
          <w:szCs w:val="28"/>
        </w:rPr>
      </w:pPr>
    </w:p>
    <w:p w:rsidR="00E555F2" w:rsidRPr="00B00C12" w:rsidRDefault="00E555F2" w:rsidP="00E555F2">
      <w:pPr>
        <w:spacing w:line="360" w:lineRule="auto"/>
        <w:rPr>
          <w:rFonts w:cs="Times New Roman"/>
          <w:szCs w:val="28"/>
        </w:rPr>
      </w:pPr>
    </w:p>
    <w:p w:rsidR="00E555F2" w:rsidRPr="00B00C12" w:rsidRDefault="00E555F2" w:rsidP="00E555F2">
      <w:pPr>
        <w:spacing w:after="200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br w:type="page"/>
      </w:r>
    </w:p>
    <w:p w:rsidR="008C6346" w:rsidRPr="00B00C12" w:rsidRDefault="008C6346" w:rsidP="009259A5">
      <w:pPr>
        <w:jc w:val="center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lastRenderedPageBreak/>
        <w:t>СОДЕРЖАНИЕ</w:t>
      </w:r>
    </w:p>
    <w:p w:rsidR="008C6346" w:rsidRPr="00B00C12" w:rsidRDefault="008C6346" w:rsidP="008C6346">
      <w:pPr>
        <w:jc w:val="left"/>
        <w:rPr>
          <w:rFonts w:cs="Times New Roman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079"/>
        <w:gridCol w:w="958"/>
      </w:tblGrid>
      <w:tr w:rsidR="008C6346" w:rsidRPr="00B00C12" w:rsidTr="00B00C12">
        <w:tc>
          <w:tcPr>
            <w:tcW w:w="534" w:type="dxa"/>
          </w:tcPr>
          <w:p w:rsidR="008C6346" w:rsidRPr="00B00C12" w:rsidRDefault="008C6346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8079" w:type="dxa"/>
          </w:tcPr>
          <w:p w:rsidR="008C6346" w:rsidRPr="00B00C12" w:rsidRDefault="008C6346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Пояснительная записка</w:t>
            </w:r>
            <w:r w:rsidR="00B00C12" w:rsidRPr="00B00C12">
              <w:rPr>
                <w:rFonts w:cs="Times New Roman"/>
                <w:szCs w:val="28"/>
              </w:rPr>
              <w:t xml:space="preserve"> ……………………………………………...</w:t>
            </w:r>
          </w:p>
        </w:tc>
        <w:tc>
          <w:tcPr>
            <w:tcW w:w="958" w:type="dxa"/>
          </w:tcPr>
          <w:p w:rsidR="008C6346" w:rsidRPr="00B00C12" w:rsidRDefault="009259A5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4</w:t>
            </w:r>
          </w:p>
        </w:tc>
      </w:tr>
      <w:tr w:rsidR="008C6346" w:rsidRPr="00B00C12" w:rsidTr="00B00C12">
        <w:tc>
          <w:tcPr>
            <w:tcW w:w="534" w:type="dxa"/>
          </w:tcPr>
          <w:p w:rsidR="008C6346" w:rsidRPr="00B00C12" w:rsidRDefault="009259A5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1</w:t>
            </w:r>
          </w:p>
        </w:tc>
        <w:tc>
          <w:tcPr>
            <w:tcW w:w="8079" w:type="dxa"/>
          </w:tcPr>
          <w:p w:rsidR="008C6346" w:rsidRPr="00B00C12" w:rsidRDefault="00A52F1F" w:rsidP="00A52F1F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t>Интерактивные</w:t>
            </w:r>
            <w:r w:rsidR="00CA7763" w:rsidRPr="00A0239D">
              <w:t xml:space="preserve"> </w:t>
            </w:r>
            <w:r>
              <w:t>методы и средства</w:t>
            </w:r>
            <w:r w:rsidR="00CA7763" w:rsidRPr="00A0239D">
              <w:t xml:space="preserve"> обучения в современной системе образования</w:t>
            </w:r>
            <w:r w:rsidR="00CA7763">
              <w:rPr>
                <w:rFonts w:cs="Times New Roman"/>
                <w:szCs w:val="28"/>
              </w:rPr>
              <w:t>……………………………………………..</w:t>
            </w:r>
            <w:r w:rsidR="00B00C12" w:rsidRPr="00B00C12">
              <w:rPr>
                <w:rFonts w:cs="Times New Roman"/>
                <w:szCs w:val="28"/>
              </w:rPr>
              <w:t>…..</w:t>
            </w:r>
          </w:p>
        </w:tc>
        <w:tc>
          <w:tcPr>
            <w:tcW w:w="958" w:type="dxa"/>
          </w:tcPr>
          <w:p w:rsidR="00CA7763" w:rsidRDefault="00CA7763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  <w:p w:rsidR="008C6346" w:rsidRPr="00B00C12" w:rsidRDefault="0030658C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</w:p>
        </w:tc>
      </w:tr>
      <w:tr w:rsidR="008C6346" w:rsidRPr="00B00C12" w:rsidTr="00B00C12">
        <w:tc>
          <w:tcPr>
            <w:tcW w:w="534" w:type="dxa"/>
          </w:tcPr>
          <w:p w:rsidR="008C6346" w:rsidRPr="00B00C12" w:rsidRDefault="00472D63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2</w:t>
            </w:r>
          </w:p>
        </w:tc>
        <w:tc>
          <w:tcPr>
            <w:tcW w:w="8079" w:type="dxa"/>
          </w:tcPr>
          <w:p w:rsidR="008C6346" w:rsidRPr="00B00C12" w:rsidRDefault="00774577" w:rsidP="00774577">
            <w:pPr>
              <w:ind w:firstLine="33"/>
              <w:rPr>
                <w:rFonts w:cs="Times New Roman"/>
                <w:szCs w:val="28"/>
              </w:rPr>
            </w:pPr>
            <w:r w:rsidRPr="00774577">
              <w:t>Викторина как один из видов интерактивных игровых технологий</w:t>
            </w:r>
            <w:r>
              <w:t>……………………………………….</w:t>
            </w:r>
            <w:r w:rsidR="00CA7763">
              <w:rPr>
                <w:rFonts w:cs="Times New Roman"/>
                <w:szCs w:val="28"/>
              </w:rPr>
              <w:t>...</w:t>
            </w:r>
            <w:r w:rsidR="00B00C12" w:rsidRPr="00B00C12">
              <w:rPr>
                <w:rFonts w:cs="Times New Roman"/>
                <w:szCs w:val="28"/>
              </w:rPr>
              <w:t>…………………</w:t>
            </w:r>
          </w:p>
        </w:tc>
        <w:tc>
          <w:tcPr>
            <w:tcW w:w="958" w:type="dxa"/>
          </w:tcPr>
          <w:p w:rsidR="00774577" w:rsidRDefault="00774577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  <w:p w:rsidR="008C6346" w:rsidRPr="00B00C12" w:rsidRDefault="0030658C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8</w:t>
            </w:r>
          </w:p>
        </w:tc>
      </w:tr>
      <w:tr w:rsidR="008C6346" w:rsidRPr="00B00C12" w:rsidTr="00B00C12">
        <w:tc>
          <w:tcPr>
            <w:tcW w:w="534" w:type="dxa"/>
          </w:tcPr>
          <w:p w:rsidR="008C6346" w:rsidRPr="00B00C12" w:rsidRDefault="00472D63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3</w:t>
            </w:r>
          </w:p>
        </w:tc>
        <w:tc>
          <w:tcPr>
            <w:tcW w:w="8079" w:type="dxa"/>
          </w:tcPr>
          <w:p w:rsidR="008C6346" w:rsidRPr="00FA6B21" w:rsidRDefault="00FA6B21" w:rsidP="00FA6B21">
            <w:pPr>
              <w:ind w:firstLine="0"/>
              <w:rPr>
                <w:rFonts w:cs="Times New Roman"/>
                <w:szCs w:val="28"/>
              </w:rPr>
            </w:pPr>
            <w:r w:rsidRPr="00FA6B21">
              <w:t>Викторина «ВОЛШЕБНОЕ ПУТЕШЕСТВИЕ В ФАРМАКОЛОГИЮ»</w:t>
            </w:r>
            <w:r w:rsidRPr="00FA6B21">
              <w:rPr>
                <w:rFonts w:ascii="Arial" w:hAnsi="Arial" w:cs="Arial"/>
                <w:color w:val="383838"/>
                <w:shd w:val="clear" w:color="auto" w:fill="FFFFFF"/>
              </w:rPr>
              <w:t xml:space="preserve"> </w:t>
            </w:r>
            <w:r w:rsidRPr="00FA6B21">
              <w:rPr>
                <w:rFonts w:cs="Times New Roman"/>
                <w:szCs w:val="28"/>
              </w:rPr>
              <w:t xml:space="preserve">на практическом занятии </w:t>
            </w:r>
            <w:r w:rsidRPr="00FA6B21">
              <w:t>по МДК 01.01</w:t>
            </w:r>
            <w:r w:rsidR="00110029">
              <w:t>.1</w:t>
            </w:r>
            <w:r w:rsidRPr="00FA6B21">
              <w:t xml:space="preserve"> «Фармакология»</w:t>
            </w:r>
            <w:r>
              <w:t>……………………………………………………...</w:t>
            </w:r>
          </w:p>
        </w:tc>
        <w:tc>
          <w:tcPr>
            <w:tcW w:w="958" w:type="dxa"/>
          </w:tcPr>
          <w:p w:rsidR="0030658C" w:rsidRDefault="0030658C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  <w:p w:rsidR="00FA6B21" w:rsidRDefault="00FA6B21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  <w:p w:rsidR="008C6346" w:rsidRPr="00B00C12" w:rsidRDefault="00E000E3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</w:p>
        </w:tc>
      </w:tr>
      <w:tr w:rsidR="008C6346" w:rsidRPr="00B00C12" w:rsidTr="00B00C12">
        <w:tc>
          <w:tcPr>
            <w:tcW w:w="534" w:type="dxa"/>
          </w:tcPr>
          <w:p w:rsidR="008C6346" w:rsidRPr="00B00C12" w:rsidRDefault="008C6346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8079" w:type="dxa"/>
          </w:tcPr>
          <w:p w:rsidR="008C6346" w:rsidRPr="00B00C12" w:rsidRDefault="00FA6B21" w:rsidP="00FA6B21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Заключение.</w:t>
            </w:r>
            <w:r w:rsidR="00B00C12" w:rsidRPr="00B00C12">
              <w:rPr>
                <w:rFonts w:cs="Times New Roman"/>
                <w:szCs w:val="28"/>
              </w:rPr>
              <w:t>…………………………………………………………..</w:t>
            </w:r>
          </w:p>
        </w:tc>
        <w:tc>
          <w:tcPr>
            <w:tcW w:w="958" w:type="dxa"/>
          </w:tcPr>
          <w:p w:rsidR="008C6346" w:rsidRPr="00B00C12" w:rsidRDefault="00B00C12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1</w:t>
            </w:r>
            <w:r w:rsidR="00E000E3">
              <w:rPr>
                <w:rFonts w:cs="Times New Roman"/>
                <w:szCs w:val="28"/>
              </w:rPr>
              <w:t>4</w:t>
            </w:r>
          </w:p>
        </w:tc>
      </w:tr>
      <w:tr w:rsidR="008C6346" w:rsidRPr="00B00C12" w:rsidTr="00B00C12">
        <w:tc>
          <w:tcPr>
            <w:tcW w:w="534" w:type="dxa"/>
          </w:tcPr>
          <w:p w:rsidR="008C6346" w:rsidRPr="00B00C12" w:rsidRDefault="008C6346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8079" w:type="dxa"/>
          </w:tcPr>
          <w:p w:rsidR="008C6346" w:rsidRPr="00B00C12" w:rsidRDefault="00110029" w:rsidP="00110029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Список используемых</w:t>
            </w:r>
            <w:r w:rsidR="008C6346" w:rsidRPr="00B00C12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источников</w:t>
            </w:r>
            <w:r w:rsidR="00B00C12" w:rsidRPr="00B00C12">
              <w:rPr>
                <w:rFonts w:cs="Times New Roman"/>
                <w:szCs w:val="28"/>
              </w:rPr>
              <w:t>………………………………….</w:t>
            </w:r>
          </w:p>
        </w:tc>
        <w:tc>
          <w:tcPr>
            <w:tcW w:w="958" w:type="dxa"/>
          </w:tcPr>
          <w:p w:rsidR="008C6346" w:rsidRPr="00B00C12" w:rsidRDefault="00B00C12" w:rsidP="008C6346">
            <w:pPr>
              <w:ind w:firstLine="0"/>
              <w:jc w:val="left"/>
              <w:rPr>
                <w:rFonts w:cs="Times New Roman"/>
                <w:szCs w:val="28"/>
              </w:rPr>
            </w:pPr>
            <w:r w:rsidRPr="00B00C12">
              <w:rPr>
                <w:rFonts w:cs="Times New Roman"/>
                <w:szCs w:val="28"/>
              </w:rPr>
              <w:t>1</w:t>
            </w:r>
            <w:r w:rsidR="00E000E3">
              <w:rPr>
                <w:rFonts w:cs="Times New Roman"/>
                <w:szCs w:val="28"/>
              </w:rPr>
              <w:t>5</w:t>
            </w:r>
          </w:p>
        </w:tc>
      </w:tr>
    </w:tbl>
    <w:p w:rsidR="008C6346" w:rsidRPr="00B00C12" w:rsidRDefault="008C6346" w:rsidP="008C6346">
      <w:pPr>
        <w:jc w:val="left"/>
        <w:rPr>
          <w:rFonts w:cs="Times New Roman"/>
          <w:szCs w:val="28"/>
        </w:rPr>
      </w:pPr>
    </w:p>
    <w:p w:rsidR="00AF4C83" w:rsidRPr="00B00C12" w:rsidRDefault="00AF4C83" w:rsidP="008C6346">
      <w:pPr>
        <w:jc w:val="left"/>
        <w:rPr>
          <w:rFonts w:cs="Times New Roman"/>
          <w:szCs w:val="28"/>
        </w:rPr>
      </w:pPr>
    </w:p>
    <w:p w:rsidR="00AF4C83" w:rsidRPr="00B00C12" w:rsidRDefault="00AF4C83">
      <w:pPr>
        <w:spacing w:after="200"/>
        <w:ind w:firstLine="0"/>
        <w:jc w:val="left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br w:type="page"/>
      </w:r>
    </w:p>
    <w:p w:rsidR="00AF4C83" w:rsidRPr="00B00C12" w:rsidRDefault="00AF4C83" w:rsidP="00AF4C83">
      <w:pPr>
        <w:shd w:val="clear" w:color="auto" w:fill="FFFFFF"/>
        <w:spacing w:line="340" w:lineRule="atLeast"/>
        <w:jc w:val="center"/>
        <w:rPr>
          <w:rFonts w:eastAsia="Times New Roman" w:cs="Times New Roman"/>
          <w:color w:val="000000"/>
          <w:szCs w:val="28"/>
        </w:rPr>
      </w:pPr>
      <w:r w:rsidRPr="00B00C12">
        <w:rPr>
          <w:rFonts w:cs="Times New Roman"/>
          <w:szCs w:val="28"/>
        </w:rPr>
        <w:lastRenderedPageBreak/>
        <w:t>Пояснительная записка</w:t>
      </w:r>
    </w:p>
    <w:p w:rsidR="00AF4C83" w:rsidRPr="00B00C12" w:rsidRDefault="00AF4C83" w:rsidP="00AF4C83">
      <w:pPr>
        <w:shd w:val="clear" w:color="auto" w:fill="FFFFFF"/>
        <w:spacing w:line="340" w:lineRule="atLeast"/>
        <w:rPr>
          <w:rFonts w:eastAsia="Times New Roman" w:cs="Times New Roman"/>
          <w:color w:val="000000"/>
          <w:szCs w:val="28"/>
        </w:rPr>
      </w:pPr>
    </w:p>
    <w:p w:rsidR="00AF4C83" w:rsidRPr="00B00C12" w:rsidRDefault="00AF4C83" w:rsidP="00AF4C83">
      <w:pPr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В методических рекомендациях дается материал для проведения занятия с использованием интерактивного метода обучения </w:t>
      </w:r>
      <w:r w:rsidR="007217AE">
        <w:rPr>
          <w:rFonts w:cs="Times New Roman"/>
          <w:szCs w:val="28"/>
        </w:rPr>
        <w:t xml:space="preserve">– </w:t>
      </w:r>
      <w:r w:rsidR="00961FFD">
        <w:rPr>
          <w:rFonts w:cs="Times New Roman"/>
          <w:szCs w:val="28"/>
        </w:rPr>
        <w:t>викторина</w:t>
      </w:r>
      <w:r w:rsidRPr="00B00C12">
        <w:rPr>
          <w:rFonts w:cs="Times New Roman"/>
          <w:szCs w:val="28"/>
        </w:rPr>
        <w:t xml:space="preserve"> при изучении лекарствоведения с практико</w:t>
      </w:r>
      <w:r w:rsidR="007217AE">
        <w:rPr>
          <w:rFonts w:cs="Times New Roman"/>
          <w:szCs w:val="28"/>
        </w:rPr>
        <w:t>-</w:t>
      </w:r>
      <w:r w:rsidRPr="00B00C12">
        <w:rPr>
          <w:rFonts w:cs="Times New Roman"/>
          <w:szCs w:val="28"/>
        </w:rPr>
        <w:t>ориентированной направленностью как средства формирования компетенций при изучении о</w:t>
      </w:r>
      <w:r w:rsidR="00961FFD">
        <w:rPr>
          <w:rFonts w:cs="Times New Roman"/>
          <w:szCs w:val="28"/>
        </w:rPr>
        <w:t>бщей фармакологии. Этот м</w:t>
      </w:r>
      <w:r w:rsidRPr="00B00C12">
        <w:rPr>
          <w:rFonts w:cs="Times New Roman"/>
          <w:szCs w:val="28"/>
        </w:rPr>
        <w:t>етод</w:t>
      </w:r>
      <w:r w:rsidR="00E67D9C" w:rsidRPr="00B00C12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>необходимо внедрять в образовательный процесс, т.к. его использование повышает интерес и успеваемость обучающихся по дисциплине, способствует формированию общекультурных и профессиональных компетенций. Данная проблема имеет многогранный характер.</w:t>
      </w:r>
    </w:p>
    <w:p w:rsidR="00AF4C83" w:rsidRPr="00B00C12" w:rsidRDefault="00AF4C83" w:rsidP="00E67D9C">
      <w:pPr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Основными задачами является закрепление и у</w:t>
      </w:r>
      <w:r w:rsidR="00961FFD">
        <w:rPr>
          <w:rFonts w:cs="Times New Roman"/>
          <w:szCs w:val="28"/>
        </w:rPr>
        <w:t>глубление теоретических знаний</w:t>
      </w:r>
      <w:r w:rsidRPr="00B00C12">
        <w:rPr>
          <w:rFonts w:cs="Times New Roman"/>
          <w:szCs w:val="28"/>
        </w:rPr>
        <w:t xml:space="preserve"> </w:t>
      </w:r>
      <w:r w:rsidR="00E67D9C" w:rsidRPr="00B00C12">
        <w:rPr>
          <w:rFonts w:cs="Times New Roman"/>
          <w:szCs w:val="28"/>
        </w:rPr>
        <w:t>обучающихся</w:t>
      </w:r>
      <w:r w:rsidRPr="00B00C12">
        <w:rPr>
          <w:rFonts w:cs="Times New Roman"/>
          <w:szCs w:val="28"/>
        </w:rPr>
        <w:t xml:space="preserve"> по </w:t>
      </w:r>
      <w:r w:rsidR="00E67D9C" w:rsidRPr="00B00C12">
        <w:rPr>
          <w:rFonts w:cs="Times New Roman"/>
          <w:szCs w:val="28"/>
        </w:rPr>
        <w:t>дисциплине</w:t>
      </w:r>
      <w:r w:rsidRPr="00B00C12">
        <w:rPr>
          <w:rFonts w:cs="Times New Roman"/>
          <w:szCs w:val="28"/>
        </w:rPr>
        <w:t>.</w:t>
      </w:r>
    </w:p>
    <w:p w:rsidR="009D1C67" w:rsidRPr="00B00C12" w:rsidRDefault="00E67D9C" w:rsidP="00236D17">
      <w:pPr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При использовании интерактивной формы обучения преподавателями преследуется эффективное выполнение следующих задач:</w:t>
      </w:r>
    </w:p>
    <w:p w:rsidR="009D1C67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236D17" w:rsidRPr="00B00C12">
        <w:rPr>
          <w:rFonts w:cs="Times New Roman"/>
          <w:szCs w:val="28"/>
        </w:rPr>
        <w:t>понимание сущности и социальной значимости</w:t>
      </w:r>
      <w:r w:rsidR="009D1C67" w:rsidRPr="00B00C12">
        <w:rPr>
          <w:rFonts w:cs="Times New Roman"/>
          <w:szCs w:val="28"/>
        </w:rPr>
        <w:t xml:space="preserve"> </w:t>
      </w:r>
      <w:r w:rsidR="00236D17" w:rsidRPr="00B00C12">
        <w:rPr>
          <w:rFonts w:cs="Times New Roman"/>
          <w:szCs w:val="28"/>
        </w:rPr>
        <w:t>будущей профессии</w:t>
      </w:r>
      <w:r w:rsidR="00FB0F79" w:rsidRPr="00B00C12">
        <w:rPr>
          <w:rFonts w:cs="Times New Roman"/>
          <w:szCs w:val="28"/>
        </w:rPr>
        <w:t xml:space="preserve"> и</w:t>
      </w:r>
      <w:r w:rsidR="00236D17" w:rsidRPr="00B00C12">
        <w:rPr>
          <w:rFonts w:cs="Times New Roman"/>
          <w:szCs w:val="28"/>
        </w:rPr>
        <w:t xml:space="preserve"> проявление к ней устойчивого</w:t>
      </w:r>
      <w:r w:rsidR="009D1C67" w:rsidRPr="00B00C12">
        <w:rPr>
          <w:rFonts w:cs="Times New Roman"/>
          <w:szCs w:val="28"/>
        </w:rPr>
        <w:t xml:space="preserve"> интерес</w:t>
      </w:r>
      <w:r w:rsidR="00236D17" w:rsidRPr="00B00C12">
        <w:rPr>
          <w:rFonts w:cs="Times New Roman"/>
          <w:szCs w:val="28"/>
        </w:rPr>
        <w:t>а</w:t>
      </w:r>
      <w:r w:rsidR="00FB0F79" w:rsidRPr="00B00C12">
        <w:rPr>
          <w:rFonts w:cs="Times New Roman"/>
          <w:szCs w:val="28"/>
        </w:rPr>
        <w:t xml:space="preserve"> у </w:t>
      </w:r>
      <w:proofErr w:type="gramStart"/>
      <w:r w:rsidR="00FB0F79" w:rsidRPr="00B00C12">
        <w:rPr>
          <w:rFonts w:cs="Times New Roman"/>
          <w:szCs w:val="28"/>
        </w:rPr>
        <w:t>обучающихся</w:t>
      </w:r>
      <w:proofErr w:type="gramEnd"/>
      <w:r w:rsidR="00236D17" w:rsidRPr="00B00C12">
        <w:rPr>
          <w:rFonts w:cs="Times New Roman"/>
          <w:szCs w:val="28"/>
        </w:rPr>
        <w:t>;</w:t>
      </w:r>
    </w:p>
    <w:p w:rsidR="009D1C67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E67D9C" w:rsidRPr="00B00C12">
        <w:rPr>
          <w:rFonts w:cs="Times New Roman"/>
          <w:szCs w:val="28"/>
        </w:rPr>
        <w:t xml:space="preserve">формирование у </w:t>
      </w:r>
      <w:proofErr w:type="gramStart"/>
      <w:r w:rsidR="009D1C67" w:rsidRPr="00B00C12">
        <w:rPr>
          <w:rFonts w:cs="Times New Roman"/>
          <w:szCs w:val="28"/>
        </w:rPr>
        <w:t>обучающихся</w:t>
      </w:r>
      <w:proofErr w:type="gramEnd"/>
      <w:r w:rsidR="00E67D9C" w:rsidRPr="00B00C12">
        <w:rPr>
          <w:rFonts w:cs="Times New Roman"/>
          <w:szCs w:val="28"/>
        </w:rPr>
        <w:t xml:space="preserve"> собственного мнения и умения отстаивать свои позиции; </w:t>
      </w:r>
    </w:p>
    <w:p w:rsidR="009D1C67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E67D9C" w:rsidRPr="00B00C12">
        <w:rPr>
          <w:rFonts w:cs="Times New Roman"/>
          <w:szCs w:val="28"/>
        </w:rPr>
        <w:t>формирование общих и профессиональных навыков;</w:t>
      </w:r>
    </w:p>
    <w:p w:rsidR="00236D17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236D17" w:rsidRPr="00B00C12">
        <w:rPr>
          <w:rFonts w:cs="Times New Roman"/>
          <w:szCs w:val="28"/>
        </w:rPr>
        <w:t xml:space="preserve">самостоятельное определение задач </w:t>
      </w:r>
      <w:proofErr w:type="gramStart"/>
      <w:r w:rsidR="00236D17" w:rsidRPr="00B00C12">
        <w:rPr>
          <w:rFonts w:cs="Times New Roman"/>
          <w:szCs w:val="28"/>
        </w:rPr>
        <w:t>профессионального</w:t>
      </w:r>
      <w:proofErr w:type="gramEnd"/>
      <w:r w:rsidR="00236D17" w:rsidRPr="00B00C12">
        <w:rPr>
          <w:rFonts w:cs="Times New Roman"/>
          <w:szCs w:val="28"/>
        </w:rPr>
        <w:t xml:space="preserve"> и личностного развития, пробуждение интереса к дальнейшему самообразованию;</w:t>
      </w:r>
    </w:p>
    <w:p w:rsidR="009D1C67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E67D9C" w:rsidRPr="00B00C12">
        <w:rPr>
          <w:rFonts w:cs="Times New Roman"/>
          <w:szCs w:val="28"/>
        </w:rPr>
        <w:t>эффективное усв</w:t>
      </w:r>
      <w:r w:rsidR="009D1C67" w:rsidRPr="00B00C12">
        <w:rPr>
          <w:rFonts w:cs="Times New Roman"/>
          <w:szCs w:val="28"/>
        </w:rPr>
        <w:t xml:space="preserve">оение материала по дисциплине; </w:t>
      </w:r>
    </w:p>
    <w:p w:rsidR="00E67D9C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E67D9C" w:rsidRPr="00B00C12">
        <w:rPr>
          <w:rFonts w:cs="Times New Roman"/>
          <w:szCs w:val="28"/>
        </w:rPr>
        <w:t xml:space="preserve">установление активного взаимодействия между </w:t>
      </w:r>
      <w:proofErr w:type="gramStart"/>
      <w:r w:rsidR="009D1C67" w:rsidRPr="00B00C12">
        <w:rPr>
          <w:rFonts w:cs="Times New Roman"/>
          <w:szCs w:val="28"/>
        </w:rPr>
        <w:t>обучающимися</w:t>
      </w:r>
      <w:proofErr w:type="gramEnd"/>
      <w:r w:rsidR="00236D17" w:rsidRPr="00B00C12">
        <w:rPr>
          <w:rFonts w:cs="Times New Roman"/>
          <w:szCs w:val="28"/>
        </w:rPr>
        <w:t xml:space="preserve"> при работе</w:t>
      </w:r>
      <w:r w:rsidR="009D1C67" w:rsidRPr="00B00C12">
        <w:rPr>
          <w:rFonts w:cs="Times New Roman"/>
          <w:szCs w:val="28"/>
        </w:rPr>
        <w:t xml:space="preserve"> в команде.</w:t>
      </w:r>
      <w:r w:rsidR="00236D17" w:rsidRPr="00B00C12">
        <w:rPr>
          <w:rFonts w:cs="Times New Roman"/>
          <w:szCs w:val="28"/>
        </w:rPr>
        <w:t xml:space="preserve"> </w:t>
      </w:r>
    </w:p>
    <w:p w:rsidR="00AF4C83" w:rsidRPr="00B00C12" w:rsidRDefault="009D1C67" w:rsidP="00236D17">
      <w:pPr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В результате полученных знаний и закрепления их на практических занятиях обучающийся должен уметь: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выписывать лекарственные формы в виде рецепта с использованием справочной литературы;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находить сведения о лекарственных препаратах в доступных базах данных;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ориентироваться в номенклатуре лекарственных средств;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применять лекарственн</w:t>
      </w:r>
      <w:r w:rsidR="00961FFD">
        <w:rPr>
          <w:rFonts w:cs="Times New Roman"/>
          <w:szCs w:val="28"/>
        </w:rPr>
        <w:t>ые средства по назначению врача.</w:t>
      </w:r>
    </w:p>
    <w:p w:rsidR="00AF4C83" w:rsidRPr="00B00C12" w:rsidRDefault="00236D17" w:rsidP="00236D17">
      <w:pPr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 xml:space="preserve">А также </w:t>
      </w:r>
      <w:r w:rsidR="00AF4C83" w:rsidRPr="00B00C12">
        <w:rPr>
          <w:rFonts w:cs="Times New Roman"/>
          <w:szCs w:val="28"/>
        </w:rPr>
        <w:t>знать: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лекарственные формы, пути введения лекарственных средств, виды их действия и взаимодействия;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основные лекарственные группы и фармакотерапевтические действия лекарств по группам;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AF4C83" w:rsidRPr="00B00C12">
        <w:rPr>
          <w:rFonts w:cs="Times New Roman"/>
          <w:szCs w:val="28"/>
        </w:rPr>
        <w:t>побочные эффекты, виды реакций и осложнений лекарственной терапии;</w:t>
      </w:r>
    </w:p>
    <w:p w:rsidR="00AF4C83" w:rsidRPr="00B00C12" w:rsidRDefault="007217AE" w:rsidP="00236D17">
      <w:pPr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– </w:t>
      </w:r>
      <w:r w:rsidR="00AF4C83" w:rsidRPr="00B00C12">
        <w:rPr>
          <w:rFonts w:cs="Times New Roman"/>
          <w:szCs w:val="28"/>
        </w:rPr>
        <w:t>правила</w:t>
      </w:r>
      <w:r w:rsidR="00236D17" w:rsidRPr="00B00C12">
        <w:rPr>
          <w:rFonts w:cs="Times New Roman"/>
          <w:szCs w:val="28"/>
        </w:rPr>
        <w:t xml:space="preserve"> заполнения рецептурных бланков.</w:t>
      </w:r>
    </w:p>
    <w:p w:rsidR="00126351" w:rsidRPr="00B00C12" w:rsidRDefault="00126351" w:rsidP="008C6346">
      <w:pPr>
        <w:jc w:val="left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При данном обучении хорошо прослеживаются и тем более закрепляются междисциплинарные связи</w:t>
      </w:r>
      <w:r w:rsidR="004961E4" w:rsidRPr="00B00C12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с такими дисциплинами как </w:t>
      </w:r>
    </w:p>
    <w:p w:rsidR="00126351" w:rsidRPr="00B00C12" w:rsidRDefault="007217AE" w:rsidP="008C6346">
      <w:pPr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126351" w:rsidRPr="00B00C12">
        <w:rPr>
          <w:rFonts w:cs="Times New Roman"/>
          <w:szCs w:val="28"/>
        </w:rPr>
        <w:t xml:space="preserve">анатомия </w:t>
      </w:r>
      <w:r w:rsidR="000F1920">
        <w:rPr>
          <w:rFonts w:cs="Times New Roman"/>
          <w:szCs w:val="28"/>
        </w:rPr>
        <w:t>и физиология</w:t>
      </w:r>
      <w:r w:rsidR="00126351" w:rsidRPr="00B00C12">
        <w:rPr>
          <w:rFonts w:cs="Times New Roman"/>
          <w:szCs w:val="28"/>
        </w:rPr>
        <w:t xml:space="preserve"> человека, </w:t>
      </w:r>
    </w:p>
    <w:p w:rsidR="00126351" w:rsidRPr="00B00C12" w:rsidRDefault="007217AE" w:rsidP="008C6346">
      <w:pPr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126351" w:rsidRPr="00B00C12">
        <w:rPr>
          <w:rFonts w:cs="Times New Roman"/>
          <w:szCs w:val="28"/>
        </w:rPr>
        <w:t xml:space="preserve">основы патологии, </w:t>
      </w:r>
    </w:p>
    <w:p w:rsidR="00AF4C83" w:rsidRPr="00B00C12" w:rsidRDefault="007217AE" w:rsidP="008C6346">
      <w:pPr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126351" w:rsidRPr="00B00C12">
        <w:rPr>
          <w:rFonts w:cs="Times New Roman"/>
          <w:szCs w:val="28"/>
        </w:rPr>
        <w:t xml:space="preserve">отпуск лекарственных средств и товаров аптечного ассортимента, </w:t>
      </w:r>
    </w:p>
    <w:p w:rsidR="00126351" w:rsidRPr="00B00C12" w:rsidRDefault="007217AE" w:rsidP="008C6346">
      <w:pPr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126351" w:rsidRPr="00B00C12">
        <w:rPr>
          <w:rFonts w:cs="Times New Roman"/>
          <w:szCs w:val="28"/>
        </w:rPr>
        <w:t>гигиена и экология человека</w:t>
      </w:r>
      <w:r w:rsidR="004961E4" w:rsidRPr="00B00C12">
        <w:rPr>
          <w:rFonts w:cs="Times New Roman"/>
          <w:szCs w:val="28"/>
        </w:rPr>
        <w:t>,</w:t>
      </w:r>
    </w:p>
    <w:p w:rsidR="004961E4" w:rsidRPr="00B00C12" w:rsidRDefault="007217AE" w:rsidP="008C6346">
      <w:pPr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– </w:t>
      </w:r>
      <w:r w:rsidR="004961E4" w:rsidRPr="00B00C12">
        <w:rPr>
          <w:rFonts w:cs="Times New Roman"/>
          <w:szCs w:val="28"/>
        </w:rPr>
        <w:t>основы микробиологии и иммунологии.</w:t>
      </w:r>
    </w:p>
    <w:p w:rsidR="008C6346" w:rsidRPr="00B00C12" w:rsidRDefault="008C6346">
      <w:pPr>
        <w:spacing w:after="200"/>
        <w:ind w:firstLine="0"/>
        <w:jc w:val="left"/>
        <w:rPr>
          <w:rFonts w:eastAsia="Times New Roman" w:cs="Times New Roman"/>
          <w:color w:val="111111"/>
          <w:szCs w:val="28"/>
        </w:rPr>
      </w:pPr>
      <w:r w:rsidRPr="00B00C12">
        <w:rPr>
          <w:rFonts w:eastAsia="Times New Roman" w:cs="Times New Roman"/>
          <w:color w:val="111111"/>
          <w:szCs w:val="28"/>
        </w:rPr>
        <w:br w:type="page"/>
      </w:r>
    </w:p>
    <w:p w:rsidR="00A0239D" w:rsidRPr="006459B6" w:rsidRDefault="00A0239D" w:rsidP="007F2565">
      <w:pPr>
        <w:jc w:val="center"/>
        <w:rPr>
          <w:b/>
        </w:rPr>
      </w:pPr>
      <w:r w:rsidRPr="006459B6">
        <w:rPr>
          <w:b/>
        </w:rPr>
        <w:lastRenderedPageBreak/>
        <w:t xml:space="preserve">1 </w:t>
      </w:r>
      <w:r w:rsidR="00A52F1F" w:rsidRPr="00A52F1F">
        <w:rPr>
          <w:b/>
        </w:rPr>
        <w:t>Интерактивные методы и средства обучения в современной системе образования</w:t>
      </w:r>
    </w:p>
    <w:p w:rsidR="00126351" w:rsidRPr="00C3186F" w:rsidRDefault="00126351" w:rsidP="00C3186F"/>
    <w:p w:rsidR="00C3186F" w:rsidRDefault="0097396A" w:rsidP="00C3186F">
      <w:r w:rsidRPr="00C3186F">
        <w:t xml:space="preserve">В педагогической практике давно применяется термин «активные методы и формы обучения». Он объединяет группу педагогических технологий, достигающих высокого уровня активности учебной деятельности обучающихся. В последнее время получил распространение ещё один термин </w:t>
      </w:r>
      <w:r w:rsidR="007217AE">
        <w:t xml:space="preserve">– </w:t>
      </w:r>
      <w:r w:rsidRPr="00C3186F">
        <w:t xml:space="preserve">«интерактивное обучение». Современная наука об образовании приблизилась к тому моменту, когда возникла потребность в создании педагогических технологий, которые обеспечивают самое главное в образовательном процессе – развитие личности каждого </w:t>
      </w:r>
      <w:r w:rsidR="00C3186F">
        <w:t>об</w:t>
      </w:r>
      <w:r w:rsidRPr="00C3186F">
        <w:t>уча</w:t>
      </w:r>
      <w:r w:rsidR="00C3186F">
        <w:t>ю</w:t>
      </w:r>
      <w:r w:rsidRPr="00C3186F">
        <w:t xml:space="preserve">щегося, его активности. Необходимо создавать такие условия обучения, чтобы </w:t>
      </w:r>
      <w:proofErr w:type="gramStart"/>
      <w:r w:rsidR="00C3186F">
        <w:t>об</w:t>
      </w:r>
      <w:r w:rsidRPr="00C3186F">
        <w:t>уча</w:t>
      </w:r>
      <w:r w:rsidR="00C3186F">
        <w:t>ю</w:t>
      </w:r>
      <w:r w:rsidRPr="00C3186F">
        <w:t>щийся</w:t>
      </w:r>
      <w:proofErr w:type="gramEnd"/>
      <w:r w:rsidRPr="00C3186F">
        <w:t xml:space="preserve"> стремился получить новые результаты своей работы и в дальнейшем успешно применить и</w:t>
      </w:r>
      <w:r w:rsidR="00C3186F">
        <w:t xml:space="preserve">х в практической деятельности. </w:t>
      </w:r>
    </w:p>
    <w:p w:rsidR="00472D63" w:rsidRPr="00C3186F" w:rsidRDefault="000C7A70" w:rsidP="00C3186F">
      <w:r>
        <w:t>В условиях информатизации и компьютеризации об</w:t>
      </w:r>
      <w:r w:rsidRPr="000C7A70">
        <w:t xml:space="preserve">щества </w:t>
      </w:r>
      <w:r w:rsidR="00C3186F">
        <w:t>необходимо</w:t>
      </w:r>
      <w:r w:rsidR="0097396A" w:rsidRPr="00C3186F">
        <w:t xml:space="preserve"> задумываться над те</w:t>
      </w:r>
      <w:r w:rsidR="00C3186F">
        <w:t>м, что ожидает</w:t>
      </w:r>
      <w:r w:rsidR="0097396A" w:rsidRPr="00C3186F">
        <w:t xml:space="preserve"> </w:t>
      </w:r>
      <w:r w:rsidR="00C3186F">
        <w:t>об</w:t>
      </w:r>
      <w:r w:rsidR="0097396A" w:rsidRPr="00C3186F">
        <w:t>уча</w:t>
      </w:r>
      <w:r w:rsidR="00C3186F">
        <w:t>ю</w:t>
      </w:r>
      <w:r w:rsidR="0097396A" w:rsidRPr="00C3186F">
        <w:t>щихся</w:t>
      </w:r>
      <w:r w:rsidR="00C3186F">
        <w:t xml:space="preserve"> в будущем</w:t>
      </w:r>
      <w:r w:rsidR="0097396A" w:rsidRPr="00C3186F">
        <w:t>. Известно, что будущее потребует от них огромного запаса знаний не только по выбранной специальности, но в области современных технологий. Сегодня большинство предложений о работе требуют минимальных компьютерных знаний, поэто</w:t>
      </w:r>
      <w:r>
        <w:t>му очень важно при обучении</w:t>
      </w:r>
      <w:r w:rsidR="0097396A" w:rsidRPr="00C3186F">
        <w:t xml:space="preserve"> учитывать то, что современные информационные технологии приобретают первостепенное значение.</w:t>
      </w:r>
    </w:p>
    <w:p w:rsidR="000C7A70" w:rsidRDefault="0097396A" w:rsidP="00C3186F">
      <w:r w:rsidRPr="00C3186F">
        <w:t>Слово «</w:t>
      </w:r>
      <w:proofErr w:type="spellStart"/>
      <w:r w:rsidRPr="00C3186F">
        <w:t>интерактив</w:t>
      </w:r>
      <w:proofErr w:type="spellEnd"/>
      <w:r w:rsidRPr="00C3186F">
        <w:t>» пришло к нам из английского языка от «</w:t>
      </w:r>
      <w:proofErr w:type="spellStart"/>
      <w:r w:rsidRPr="00C3186F">
        <w:t>interact</w:t>
      </w:r>
      <w:proofErr w:type="spellEnd"/>
      <w:r w:rsidRPr="00C3186F">
        <w:t>», где «</w:t>
      </w:r>
      <w:proofErr w:type="spellStart"/>
      <w:r w:rsidRPr="00C3186F">
        <w:t>inter</w:t>
      </w:r>
      <w:proofErr w:type="spellEnd"/>
      <w:r w:rsidRPr="00C3186F">
        <w:t xml:space="preserve">» </w:t>
      </w:r>
      <w:r w:rsidR="007217AE">
        <w:t xml:space="preserve">– </w:t>
      </w:r>
      <w:proofErr w:type="gramStart"/>
      <w:r w:rsidRPr="00C3186F">
        <w:t>взаимный</w:t>
      </w:r>
      <w:proofErr w:type="gramEnd"/>
      <w:r w:rsidRPr="00C3186F">
        <w:t xml:space="preserve"> и «</w:t>
      </w:r>
      <w:proofErr w:type="spellStart"/>
      <w:r w:rsidRPr="00C3186F">
        <w:t>act</w:t>
      </w:r>
      <w:proofErr w:type="spellEnd"/>
      <w:r w:rsidRPr="00C3186F">
        <w:t xml:space="preserve">» </w:t>
      </w:r>
      <w:r w:rsidR="007217AE">
        <w:t xml:space="preserve">– </w:t>
      </w:r>
      <w:r w:rsidRPr="00C3186F">
        <w:t xml:space="preserve">действовать. Таким образом, </w:t>
      </w:r>
      <w:proofErr w:type="gramStart"/>
      <w:r w:rsidRPr="00C3186F">
        <w:t>интерактивный</w:t>
      </w:r>
      <w:proofErr w:type="gramEnd"/>
      <w:r w:rsidRPr="00C3186F">
        <w:t xml:space="preserve"> – способный к взаимодействию, диалогу. </w:t>
      </w:r>
    </w:p>
    <w:p w:rsidR="000C7A70" w:rsidRDefault="0097396A" w:rsidP="00C3186F">
      <w:r w:rsidRPr="00C3186F">
        <w:t xml:space="preserve">Интерактивное обучение это специальная форма организации познавательной деятельности, которая имеет конкретную </w:t>
      </w:r>
      <w:r w:rsidRPr="000C7A70">
        <w:rPr>
          <w:i/>
        </w:rPr>
        <w:t>цель</w:t>
      </w:r>
      <w:r w:rsidRPr="00C3186F">
        <w:t xml:space="preserve"> – создать комфортные условия обучения, при которых каждый </w:t>
      </w:r>
      <w:r w:rsidR="000C7A70">
        <w:t>обучающийся</w:t>
      </w:r>
      <w:r w:rsidRPr="00C3186F">
        <w:t xml:space="preserve"> чувствует свою успешность, интеллектуальные возможности. Суть этой технологии в том, что учебный процесс осуществляется при условии постоянного, активного взаимодействия всех </w:t>
      </w:r>
      <w:r w:rsidR="000C7A70">
        <w:t>обучающихся</w:t>
      </w:r>
      <w:r w:rsidRPr="00C3186F">
        <w:t xml:space="preserve">. Это </w:t>
      </w:r>
      <w:proofErr w:type="spellStart"/>
      <w:r w:rsidRPr="00C3186F">
        <w:t>взаимообучение</w:t>
      </w:r>
      <w:proofErr w:type="spellEnd"/>
      <w:r w:rsidRPr="00C3186F">
        <w:t xml:space="preserve"> где и </w:t>
      </w:r>
      <w:r w:rsidR="000C7A70">
        <w:t>студент</w:t>
      </w:r>
      <w:r w:rsidRPr="00C3186F">
        <w:t xml:space="preserve">, и </w:t>
      </w:r>
      <w:r w:rsidR="000C7A70">
        <w:t>преподаватель</w:t>
      </w:r>
      <w:r w:rsidRPr="00C3186F">
        <w:t xml:space="preserve"> являются равноправными субъектами обучения. </w:t>
      </w:r>
    </w:p>
    <w:p w:rsidR="000C7A70" w:rsidRDefault="0097396A" w:rsidP="00C3186F">
      <w:r w:rsidRPr="00C3186F">
        <w:t xml:space="preserve">Организация интерактивного обучения предусматривает моделирование жизненных ситуаций, использование ролевых игр, общее решение проблемы на основе анализа обстоятельств и соответствующей ситуации. Оно эффективно способствует формированию навыков и умений, созданию атмосферы сотрудничества, взаимодействия. </w:t>
      </w:r>
    </w:p>
    <w:p w:rsidR="000C7A70" w:rsidRDefault="0097396A" w:rsidP="00C3186F">
      <w:r w:rsidRPr="00C3186F">
        <w:t xml:space="preserve">Интерактивное взаимодействие включает как доминирование одного участника учебного </w:t>
      </w:r>
      <w:proofErr w:type="gramStart"/>
      <w:r w:rsidRPr="00C3186F">
        <w:t>процесса над другими</w:t>
      </w:r>
      <w:proofErr w:type="gramEnd"/>
      <w:r w:rsidRPr="00C3186F">
        <w:t xml:space="preserve">, так и одной мысли над другой. Во </w:t>
      </w:r>
      <w:r w:rsidRPr="00C3186F">
        <w:lastRenderedPageBreak/>
        <w:t xml:space="preserve">время интерактивного обучения </w:t>
      </w:r>
      <w:r w:rsidR="000C7A70">
        <w:t>обучающиеся</w:t>
      </w:r>
      <w:r w:rsidRPr="00C3186F">
        <w:t xml:space="preserve"> учатся быть демократичными, общаться с другими людьми, критически мыслить, принимать продуманные решения. Кроме того, интерактивное обучение позволяет резко увеличить процент усвоения материала, принимать продуманные решения</w:t>
      </w:r>
      <w:r w:rsidR="006E7C48">
        <w:t>,</w:t>
      </w:r>
      <w:r w:rsidRPr="00C3186F">
        <w:t xml:space="preserve"> потому что влияет не только на сознание </w:t>
      </w:r>
      <w:r w:rsidR="000C7A70">
        <w:t>обучающегося</w:t>
      </w:r>
      <w:r w:rsidRPr="00C3186F">
        <w:t xml:space="preserve">, а и на его чувства и действия. </w:t>
      </w:r>
    </w:p>
    <w:p w:rsidR="0097396A" w:rsidRPr="00C3186F" w:rsidRDefault="0097396A" w:rsidP="00C3186F">
      <w:r w:rsidRPr="00C3186F">
        <w:t>По мнению русских психологов, наименьших учебных достижений можно добиться при условии п</w:t>
      </w:r>
      <w:r w:rsidR="000C7A70">
        <w:t>ассивного обучения (лекция – 5%,</w:t>
      </w:r>
      <w:r w:rsidRPr="00C3186F">
        <w:t xml:space="preserve"> </w:t>
      </w:r>
      <w:r w:rsidR="000C7A70">
        <w:t>ч</w:t>
      </w:r>
      <w:r w:rsidRPr="00C3186F">
        <w:t>тение – 10%), а наибольших – интерактивного (дискуссионные группы – 50%, практика через действие – 75</w:t>
      </w:r>
      <w:r w:rsidR="000C7A70">
        <w:t>%,</w:t>
      </w:r>
      <w:r w:rsidRPr="00C3186F">
        <w:t xml:space="preserve"> </w:t>
      </w:r>
      <w:r w:rsidR="000C7A70">
        <w:t>о</w:t>
      </w:r>
      <w:r w:rsidRPr="00C3186F">
        <w:t xml:space="preserve">бучение других – 90%). </w:t>
      </w:r>
      <w:r w:rsidR="000C7A70">
        <w:t xml:space="preserve">Обучающийся </w:t>
      </w:r>
      <w:r w:rsidRPr="00C3186F">
        <w:t>способен читая глазами, запомнить 10% информации, слушая – 26%, рассматривая – 30%, слушая и рассматривая – 50%, обговаривая – 70%, личный опыт – 80%, общая деятельность с обсуждением – 90% . Таким образом, если обучение пассивное, мозг не сохраняет то, что было представлено</w:t>
      </w:r>
      <w:proofErr w:type="gramStart"/>
      <w:r w:rsidRPr="00C3186F">
        <w:t xml:space="preserve"> .</w:t>
      </w:r>
      <w:proofErr w:type="gramEnd"/>
    </w:p>
    <w:p w:rsidR="0097396A" w:rsidRPr="00C3186F" w:rsidRDefault="0097396A" w:rsidP="00C3186F">
      <w:r w:rsidRPr="00C3186F">
        <w:t>Более 2400 лет назад Конфуций сказал:</w:t>
      </w:r>
    </w:p>
    <w:p w:rsidR="0097396A" w:rsidRPr="000C7A70" w:rsidRDefault="0097396A" w:rsidP="000C7A70">
      <w:pPr>
        <w:jc w:val="left"/>
        <w:rPr>
          <w:i/>
        </w:rPr>
      </w:pPr>
      <w:r w:rsidRPr="000C7A70">
        <w:rPr>
          <w:i/>
        </w:rPr>
        <w:t>То, что я чувствую, я забываю.</w:t>
      </w:r>
    </w:p>
    <w:p w:rsidR="0097396A" w:rsidRPr="000C7A70" w:rsidRDefault="0097396A" w:rsidP="000C7A70">
      <w:pPr>
        <w:jc w:val="left"/>
        <w:rPr>
          <w:i/>
        </w:rPr>
      </w:pPr>
      <w:r w:rsidRPr="000C7A70">
        <w:rPr>
          <w:i/>
        </w:rPr>
        <w:t>То, что я вижу, я помню.</w:t>
      </w:r>
    </w:p>
    <w:p w:rsidR="0097396A" w:rsidRPr="000C7A70" w:rsidRDefault="0097396A" w:rsidP="000C7A70">
      <w:pPr>
        <w:jc w:val="left"/>
        <w:rPr>
          <w:i/>
        </w:rPr>
      </w:pPr>
      <w:r w:rsidRPr="000C7A70">
        <w:rPr>
          <w:i/>
        </w:rPr>
        <w:t>То, что я делаю, я понимаю.</w:t>
      </w:r>
    </w:p>
    <w:p w:rsidR="0097396A" w:rsidRPr="00C3186F" w:rsidRDefault="0097396A" w:rsidP="00C3186F">
      <w:r w:rsidRPr="00C3186F">
        <w:t>Эти три простых утверждения объясняют необходимость использования активных методов обучения.</w:t>
      </w:r>
    </w:p>
    <w:p w:rsidR="0097396A" w:rsidRPr="00C3186F" w:rsidRDefault="0097396A" w:rsidP="00C3186F">
      <w:r w:rsidRPr="00C3186F">
        <w:t xml:space="preserve">Интерактивное взаимодействие, конечно, требует определённых изменений жизни. Увеличивается количество времени, необходимого для подготовки, как </w:t>
      </w:r>
      <w:proofErr w:type="gramStart"/>
      <w:r w:rsidR="000C7A70">
        <w:t>обучающимся</w:t>
      </w:r>
      <w:proofErr w:type="gramEnd"/>
      <w:r w:rsidRPr="00C3186F">
        <w:t>, так и педагогу.</w:t>
      </w:r>
      <w:r w:rsidR="006E7C48">
        <w:t xml:space="preserve"> </w:t>
      </w:r>
      <w:r w:rsidRPr="00C3186F">
        <w:t xml:space="preserve">Для эффективного использования интерактивного обучения </w:t>
      </w:r>
      <w:r w:rsidR="000C7A70">
        <w:t>преподаватель</w:t>
      </w:r>
      <w:r w:rsidRPr="00C3186F">
        <w:t xml:space="preserve"> должен старательно планировать, прежде всего, свою деятельность: дать задание ученикам для предварительной подготовки (прочитать текст, продумать ответы на вопросы, выполнить задания), глубоко выучить и продумать материал, определить хронометраж занятия, задания для групп, роли участников, подготовить вопросы и возможные ответы, разработать критерии оценки эффективности урока.</w:t>
      </w:r>
    </w:p>
    <w:p w:rsidR="0097396A" w:rsidRPr="00C3186F" w:rsidRDefault="0097396A" w:rsidP="00C3186F">
      <w:r w:rsidRPr="00C3186F">
        <w:t xml:space="preserve">Таким образом, процесс обучения не автоматическое вкладывание учебного материала в голову </w:t>
      </w:r>
      <w:r w:rsidR="00C16E52">
        <w:t>обучающегося</w:t>
      </w:r>
      <w:r w:rsidRPr="00C3186F">
        <w:t xml:space="preserve">. Он требует напряженной умственной деятельности и активного участия в этом процессе. Объяснение и демонстрация никогда не дадут устойчивых знаний. Этого можно достичь только с помощью интерактивного обучения. С другой стороны, после нескольких старательно подготовленных </w:t>
      </w:r>
      <w:r w:rsidR="00C16E52">
        <w:t>занятий</w:t>
      </w:r>
      <w:r w:rsidRPr="00C3186F">
        <w:t xml:space="preserve"> преподаватель сможет ощутить, как изменилось к нему отношение </w:t>
      </w:r>
      <w:r w:rsidR="00C16E52">
        <w:t>студент</w:t>
      </w:r>
      <w:r w:rsidRPr="00C3186F">
        <w:t xml:space="preserve">ов, а также сама атмосфера </w:t>
      </w:r>
      <w:r w:rsidR="00C16E52">
        <w:t>на занятиях</w:t>
      </w:r>
      <w:r w:rsidRPr="00C3186F">
        <w:t>. Это послужит дополнительным стимулом к работе с интерактивными технологиями.</w:t>
      </w:r>
    </w:p>
    <w:p w:rsidR="00774577" w:rsidRPr="00774577" w:rsidRDefault="00472D63" w:rsidP="00774577">
      <w:pPr>
        <w:rPr>
          <w:b/>
        </w:rPr>
      </w:pPr>
      <w:r w:rsidRPr="00774577">
        <w:rPr>
          <w:b/>
        </w:rPr>
        <w:lastRenderedPageBreak/>
        <w:t xml:space="preserve">2 </w:t>
      </w:r>
      <w:r w:rsidR="00774577" w:rsidRPr="00774577">
        <w:rPr>
          <w:b/>
        </w:rPr>
        <w:t>Викторина как один из видов интерактивных игровых технологий</w:t>
      </w:r>
    </w:p>
    <w:p w:rsidR="00DF2269" w:rsidRDefault="00DF2269" w:rsidP="00C3186F">
      <w:pPr>
        <w:jc w:val="center"/>
        <w:rPr>
          <w:rFonts w:cs="Times New Roman"/>
          <w:b/>
          <w:szCs w:val="28"/>
        </w:rPr>
      </w:pPr>
    </w:p>
    <w:p w:rsidR="006E7C48" w:rsidRPr="006E7C48" w:rsidRDefault="006E7C48" w:rsidP="006E7C48">
      <w:r w:rsidRPr="006E7C48">
        <w:t xml:space="preserve">Викторина – вид игры в ответы на устные или письменные вопросы, объединенные </w:t>
      </w:r>
      <w:proofErr w:type="gramStart"/>
      <w:r w:rsidRPr="006E7C48">
        <w:t>какой</w:t>
      </w:r>
      <w:r w:rsidR="007217AE">
        <w:t xml:space="preserve">– </w:t>
      </w:r>
      <w:proofErr w:type="spellStart"/>
      <w:r w:rsidRPr="006E7C48">
        <w:t>нибудь</w:t>
      </w:r>
      <w:proofErr w:type="spellEnd"/>
      <w:proofErr w:type="gramEnd"/>
      <w:r w:rsidRPr="006E7C48">
        <w:t xml:space="preserve"> общей темой или из различных областей знаний.</w:t>
      </w:r>
    </w:p>
    <w:p w:rsidR="006E7C48" w:rsidRPr="006E7C48" w:rsidRDefault="006E7C48" w:rsidP="006E7C48">
      <w:r w:rsidRPr="006E7C48">
        <w:t>Викторины в основном отличаются друг от друга правилами, определяющими очерёдность хода, тип и сложность вопроса, порядок определения победителей, вознаграждение за правильный ответ.</w:t>
      </w:r>
    </w:p>
    <w:p w:rsidR="006E7C48" w:rsidRPr="006E7C48" w:rsidRDefault="006E7C48" w:rsidP="006E7C48">
      <w:r w:rsidRPr="006E7C48">
        <w:t xml:space="preserve">Для нас – </w:t>
      </w:r>
      <w:r w:rsidR="00FA6B21">
        <w:t>преподавателей</w:t>
      </w:r>
      <w:r w:rsidRPr="006E7C48">
        <w:t xml:space="preserve"> игра – это не только удовольствие, радость и развлечение для </w:t>
      </w:r>
      <w:proofErr w:type="gramStart"/>
      <w:r w:rsidR="00FA6B21">
        <w:t>об</w:t>
      </w:r>
      <w:r w:rsidRPr="006E7C48">
        <w:t>уча</w:t>
      </w:r>
      <w:r w:rsidR="00FA6B21">
        <w:t>ю</w:t>
      </w:r>
      <w:r w:rsidRPr="006E7C48">
        <w:t>щегося</w:t>
      </w:r>
      <w:proofErr w:type="gramEnd"/>
      <w:r w:rsidRPr="006E7C48">
        <w:t>, но и провер</w:t>
      </w:r>
      <w:r w:rsidR="00FA6B21">
        <w:t>ка полученных знаний и умений,</w:t>
      </w:r>
      <w:r w:rsidRPr="006E7C48">
        <w:t xml:space="preserve"> которыми он недавно овладел, а также их закрепление.</w:t>
      </w:r>
    </w:p>
    <w:p w:rsidR="00675793" w:rsidRPr="0009219E" w:rsidRDefault="00675793" w:rsidP="00675793">
      <w:pPr>
        <w:rPr>
          <w:b/>
        </w:rPr>
      </w:pPr>
      <w:r w:rsidRPr="0009219E">
        <w:rPr>
          <w:b/>
        </w:rPr>
        <w:t>Педагогический эффект от викторины заключается:</w:t>
      </w:r>
    </w:p>
    <w:p w:rsidR="00675793" w:rsidRDefault="00675793" w:rsidP="00675793">
      <w:proofErr w:type="gramStart"/>
      <w:r w:rsidRPr="0009219E">
        <w:rPr>
          <w:b/>
          <w:i/>
        </w:rPr>
        <w:t>Во</w:t>
      </w:r>
      <w:proofErr w:type="gramEnd"/>
      <w:r w:rsidR="007217AE">
        <w:rPr>
          <w:b/>
          <w:i/>
        </w:rPr>
        <w:t xml:space="preserve">– </w:t>
      </w:r>
      <w:r w:rsidRPr="0009219E">
        <w:rPr>
          <w:b/>
          <w:i/>
        </w:rPr>
        <w:t>первых,</w:t>
      </w:r>
      <w:r>
        <w:t xml:space="preserve"> </w:t>
      </w:r>
      <w:r w:rsidRPr="00675793">
        <w:t xml:space="preserve">викторина моделирует жизненные ситуации борьбы и </w:t>
      </w:r>
      <w:proofErr w:type="spellStart"/>
      <w:r w:rsidRPr="00675793">
        <w:t>соревновательности</w:t>
      </w:r>
      <w:proofErr w:type="spellEnd"/>
      <w:r w:rsidRPr="00675793">
        <w:t>.</w:t>
      </w:r>
    </w:p>
    <w:p w:rsidR="00675793" w:rsidRDefault="00675793" w:rsidP="00675793">
      <w:r w:rsidRPr="0009219E">
        <w:rPr>
          <w:b/>
          <w:i/>
        </w:rPr>
        <w:t>Во</w:t>
      </w:r>
      <w:r w:rsidR="007217AE">
        <w:rPr>
          <w:b/>
          <w:i/>
        </w:rPr>
        <w:t xml:space="preserve">– </w:t>
      </w:r>
      <w:r w:rsidRPr="0009219E">
        <w:rPr>
          <w:b/>
          <w:i/>
        </w:rPr>
        <w:t>вторых,</w:t>
      </w:r>
      <w:r w:rsidRPr="00675793">
        <w:t xml:space="preserve"> создает условия для взаимодействия и взаимопомощи.</w:t>
      </w:r>
    </w:p>
    <w:p w:rsidR="00675793" w:rsidRDefault="00675793" w:rsidP="00675793">
      <w:r w:rsidRPr="0009219E">
        <w:rPr>
          <w:b/>
          <w:i/>
        </w:rPr>
        <w:t>В</w:t>
      </w:r>
      <w:r w:rsidR="007217AE">
        <w:rPr>
          <w:b/>
          <w:i/>
        </w:rPr>
        <w:t xml:space="preserve">– </w:t>
      </w:r>
      <w:r w:rsidRPr="0009219E">
        <w:rPr>
          <w:b/>
          <w:i/>
        </w:rPr>
        <w:t>третьих,</w:t>
      </w:r>
      <w:r w:rsidRPr="00675793">
        <w:t xml:space="preserve"> сплачивает, рождает, хотя и временную, общность. Общность, которая возникает во время проведения викторины, тяготеет к сохранению даже после окончания викторины. Возникшие в ее процессе совместные усилия, </w:t>
      </w:r>
      <w:proofErr w:type="spellStart"/>
      <w:r w:rsidRPr="00675793">
        <w:t>взаимоподдержка</w:t>
      </w:r>
      <w:proofErr w:type="spellEnd"/>
      <w:r w:rsidRPr="00675793">
        <w:t xml:space="preserve"> и взаимовыручка рождают положительные эмоции, сближают и побуждают к и</w:t>
      </w:r>
      <w:r>
        <w:t>х сохранению и воспроизведению.</w:t>
      </w:r>
    </w:p>
    <w:p w:rsidR="00675793" w:rsidRDefault="00675793" w:rsidP="00675793">
      <w:r w:rsidRPr="0009219E">
        <w:rPr>
          <w:b/>
          <w:i/>
        </w:rPr>
        <w:t>В</w:t>
      </w:r>
      <w:r w:rsidR="007217AE">
        <w:rPr>
          <w:b/>
          <w:i/>
        </w:rPr>
        <w:t xml:space="preserve">– </w:t>
      </w:r>
      <w:r w:rsidRPr="0009219E">
        <w:rPr>
          <w:b/>
          <w:i/>
        </w:rPr>
        <w:t>четвертых,</w:t>
      </w:r>
      <w:r w:rsidRPr="00675793">
        <w:t xml:space="preserve"> в кругу викторины (да и любой другой игры) законы и нормы повседневной жизни не берутся в расчет. Здесь действуют другие. Здесь другие мы и наши поступки. В народе говорят «В и</w:t>
      </w:r>
      <w:r>
        <w:t>гре да в дороге познают людей».</w:t>
      </w:r>
    </w:p>
    <w:p w:rsidR="0009219E" w:rsidRDefault="00675793" w:rsidP="00675793">
      <w:r w:rsidRPr="00675793">
        <w:t xml:space="preserve">Викторина выявляет личностные качества человека играющего </w:t>
      </w:r>
      <w:r w:rsidR="007217AE">
        <w:t xml:space="preserve">– </w:t>
      </w:r>
      <w:r w:rsidRPr="00675793">
        <w:t>ловкость, находчивость, решительность, настойчивость, коммуникабельность и даже, честность. Каким бы ни было сильным желание выиграть, человек не должен играть не по правилам. Правила определяют не только содержание той ситуации, которая ограничена викториной, а и формируют поведение человека. Нарушение правил ведет к осуждению, к исключению из викторины. Тут проблема порядочности и совести не есть что</w:t>
      </w:r>
      <w:r w:rsidR="007217AE">
        <w:t xml:space="preserve">– </w:t>
      </w:r>
      <w:r w:rsidRPr="00675793">
        <w:t>то большее, чем страх наказания. Это моральное осуждение. Взрослые, как и дети, оценивают попытку сыграть не по правилам как несоблюдение добрых личностных взаимоотношений.</w:t>
      </w:r>
    </w:p>
    <w:p w:rsidR="0009219E" w:rsidRDefault="00675793" w:rsidP="00675793">
      <w:r w:rsidRPr="0009219E">
        <w:rPr>
          <w:b/>
          <w:i/>
        </w:rPr>
        <w:t>В</w:t>
      </w:r>
      <w:r w:rsidR="007217AE">
        <w:rPr>
          <w:b/>
          <w:i/>
        </w:rPr>
        <w:t xml:space="preserve">– </w:t>
      </w:r>
      <w:r w:rsidRPr="0009219E">
        <w:rPr>
          <w:b/>
          <w:i/>
        </w:rPr>
        <w:t>пятых,</w:t>
      </w:r>
      <w:r w:rsidRPr="00675793">
        <w:t xml:space="preserve"> викторина полностью отвечает принципу единства познания и </w:t>
      </w:r>
      <w:proofErr w:type="spellStart"/>
      <w:r w:rsidRPr="00675793">
        <w:t>реакреации</w:t>
      </w:r>
      <w:proofErr w:type="spellEnd"/>
      <w:r w:rsidRPr="00675793">
        <w:t xml:space="preserve">. </w:t>
      </w:r>
    </w:p>
    <w:p w:rsidR="0009219E" w:rsidRPr="0009219E" w:rsidRDefault="0009219E" w:rsidP="0009219E">
      <w:pPr>
        <w:rPr>
          <w:i/>
          <w:sz w:val="24"/>
          <w:szCs w:val="24"/>
        </w:rPr>
      </w:pPr>
      <w:proofErr w:type="spellStart"/>
      <w:proofErr w:type="gramStart"/>
      <w:r w:rsidRPr="0009219E">
        <w:rPr>
          <w:i/>
          <w:sz w:val="24"/>
          <w:szCs w:val="24"/>
        </w:rPr>
        <w:t>Рекреа́ция</w:t>
      </w:r>
      <w:proofErr w:type="spellEnd"/>
      <w:proofErr w:type="gramEnd"/>
      <w:r w:rsidRPr="0009219E">
        <w:rPr>
          <w:i/>
          <w:sz w:val="24"/>
          <w:szCs w:val="24"/>
        </w:rPr>
        <w:t xml:space="preserve"> (лат. </w:t>
      </w:r>
      <w:proofErr w:type="spellStart"/>
      <w:r w:rsidRPr="0009219E">
        <w:rPr>
          <w:i/>
          <w:sz w:val="24"/>
          <w:szCs w:val="24"/>
        </w:rPr>
        <w:t>recreatio</w:t>
      </w:r>
      <w:proofErr w:type="spellEnd"/>
      <w:r w:rsidRPr="0009219E">
        <w:rPr>
          <w:i/>
          <w:sz w:val="24"/>
          <w:szCs w:val="24"/>
        </w:rPr>
        <w:t xml:space="preserve"> «восстановление») — комплекс оздоровительных мероприятий, осуществляемых с целью восстановления нормального самочувствия и работоспособности здорового, но утомлённого человека.</w:t>
      </w:r>
    </w:p>
    <w:p w:rsidR="0009219E" w:rsidRDefault="00675793" w:rsidP="00675793">
      <w:r w:rsidRPr="00675793">
        <w:lastRenderedPageBreak/>
        <w:t>Наряду с удовольствием, наслаждением от самой викторины, человек получает удовольствие от расширения своего кругозора, от умения воспользоваться своими знаниями и обогатиться знаниями других.</w:t>
      </w:r>
    </w:p>
    <w:p w:rsidR="00675793" w:rsidRDefault="00675793" w:rsidP="00675793">
      <w:r w:rsidRPr="0009219E">
        <w:rPr>
          <w:b/>
          <w:i/>
        </w:rPr>
        <w:t>В</w:t>
      </w:r>
      <w:r w:rsidR="007217AE">
        <w:rPr>
          <w:b/>
          <w:i/>
        </w:rPr>
        <w:t xml:space="preserve">– </w:t>
      </w:r>
      <w:r w:rsidRPr="0009219E">
        <w:rPr>
          <w:b/>
          <w:i/>
        </w:rPr>
        <w:t>шестых,</w:t>
      </w:r>
      <w:r w:rsidRPr="00675793">
        <w:t xml:space="preserve"> в викторине можно проявить те свои положительные качества, которые в обыденной жизни не находят применения. Человеку приятно делать то, что вызывает в нем ощущение уверенности и мастерства</w:t>
      </w:r>
      <w:r w:rsidR="0009219E">
        <w:t>.</w:t>
      </w:r>
    </w:p>
    <w:p w:rsidR="0009219E" w:rsidRDefault="0009219E" w:rsidP="0009219E"/>
    <w:p w:rsidR="0009219E" w:rsidRPr="0009219E" w:rsidRDefault="0009219E" w:rsidP="0009219E">
      <w:pPr>
        <w:rPr>
          <w:i/>
        </w:rPr>
      </w:pPr>
      <w:r w:rsidRPr="0009219E">
        <w:rPr>
          <w:i/>
        </w:rPr>
        <w:t>Правила проведения викторин:</w:t>
      </w:r>
    </w:p>
    <w:p w:rsidR="0009219E" w:rsidRDefault="0009219E" w:rsidP="0009219E">
      <w:r w:rsidRPr="0009219E">
        <w:t>1. Тема викторины должна быть актуальной.</w:t>
      </w:r>
    </w:p>
    <w:p w:rsidR="0009219E" w:rsidRDefault="0009219E" w:rsidP="0009219E">
      <w:r w:rsidRPr="0009219E">
        <w:t>2. Вопросы викторины должны быть четкими и понятными.</w:t>
      </w:r>
    </w:p>
    <w:p w:rsidR="0009219E" w:rsidRDefault="0009219E" w:rsidP="0009219E">
      <w:r w:rsidRPr="0009219E">
        <w:t xml:space="preserve">3. Вопросы должны </w:t>
      </w:r>
      <w:r>
        <w:t>соответствовать тематике викторины</w:t>
      </w:r>
      <w:r w:rsidRPr="0009219E">
        <w:t>.</w:t>
      </w:r>
    </w:p>
    <w:p w:rsidR="0009219E" w:rsidRDefault="0009219E" w:rsidP="0009219E">
      <w:r w:rsidRPr="0009219E">
        <w:t>4. Поиск ответов на вопросы не должен быть сверхтруден.</w:t>
      </w:r>
    </w:p>
    <w:p w:rsidR="0009219E" w:rsidRDefault="0009219E" w:rsidP="0009219E">
      <w:r>
        <w:t>5. Обу</w:t>
      </w:r>
      <w:r w:rsidRPr="0009219E">
        <w:t>ча</w:t>
      </w:r>
      <w:r>
        <w:t>ю</w:t>
      </w:r>
      <w:r w:rsidRPr="0009219E">
        <w:t>щиеся должны иметь право на подготовку своих вопросов к викторинам.</w:t>
      </w:r>
    </w:p>
    <w:p w:rsidR="0009219E" w:rsidRDefault="0009219E" w:rsidP="0009219E">
      <w:r w:rsidRPr="0009219E">
        <w:t>6. В викторинах всегда должны быть победители.</w:t>
      </w:r>
    </w:p>
    <w:p w:rsidR="0009219E" w:rsidRPr="00675793" w:rsidRDefault="0009219E" w:rsidP="00675793"/>
    <w:p w:rsidR="006E7C48" w:rsidRPr="006E7C48" w:rsidRDefault="006E7C48" w:rsidP="006E7C48">
      <w:r w:rsidRPr="006E7C48">
        <w:t>Использование викторины на занятиях по фармакологии – это удобно и актуально.</w:t>
      </w:r>
    </w:p>
    <w:p w:rsidR="006E7C48" w:rsidRDefault="006E7C48" w:rsidP="006E7C48">
      <w:r w:rsidRPr="006E7C48">
        <w:t xml:space="preserve">Предлагаю викторину, которую целесообразно использовать на уроках закрепления знаний и умений или на обобщающих уроках, которая подготовлена в виде презентации, т.е. с использованием </w:t>
      </w:r>
      <w:r w:rsidR="00FA6B21" w:rsidRPr="00FA6B21">
        <w:t>Информационно</w:t>
      </w:r>
      <w:r w:rsidR="007217AE">
        <w:t>-</w:t>
      </w:r>
      <w:r w:rsidR="00FA6B21" w:rsidRPr="00FA6B21">
        <w:t>коммуникационны</w:t>
      </w:r>
      <w:r w:rsidR="00FA6B21">
        <w:t>х</w:t>
      </w:r>
      <w:r w:rsidR="00FA6B21" w:rsidRPr="00FA6B21">
        <w:t xml:space="preserve"> </w:t>
      </w:r>
      <w:r w:rsidR="00FA6B21">
        <w:t>технологий</w:t>
      </w:r>
      <w:r w:rsidR="00FA6B21" w:rsidRPr="00FA6B21">
        <w:t xml:space="preserve"> </w:t>
      </w:r>
      <w:r w:rsidR="00FA6B21">
        <w:t>(</w:t>
      </w:r>
      <w:r w:rsidRPr="006E7C48">
        <w:t>ИКТ</w:t>
      </w:r>
      <w:r w:rsidR="00FA6B21">
        <w:t>)</w:t>
      </w:r>
      <w:r w:rsidRPr="006E7C48">
        <w:t>.</w:t>
      </w:r>
    </w:p>
    <w:p w:rsidR="006E7C48" w:rsidRDefault="006E7C48">
      <w:pPr>
        <w:spacing w:after="200"/>
        <w:ind w:firstLine="0"/>
        <w:jc w:val="lef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br w:type="page"/>
      </w:r>
    </w:p>
    <w:p w:rsidR="00132165" w:rsidRPr="006459B6" w:rsidRDefault="00132165" w:rsidP="00132165">
      <w:pPr>
        <w:ind w:left="709" w:firstLine="0"/>
        <w:jc w:val="center"/>
        <w:rPr>
          <w:rFonts w:cs="Times New Roman"/>
          <w:b/>
          <w:szCs w:val="28"/>
        </w:rPr>
      </w:pPr>
      <w:r w:rsidRPr="00683367">
        <w:rPr>
          <w:b/>
        </w:rPr>
        <w:lastRenderedPageBreak/>
        <w:t xml:space="preserve">3 </w:t>
      </w:r>
      <w:r w:rsidR="006E4B48" w:rsidRPr="00683367">
        <w:rPr>
          <w:b/>
        </w:rPr>
        <w:t>В</w:t>
      </w:r>
      <w:r w:rsidR="00FA6B21" w:rsidRPr="00683367">
        <w:rPr>
          <w:b/>
        </w:rPr>
        <w:t>икторина</w:t>
      </w:r>
      <w:r w:rsidR="006E4B48" w:rsidRPr="00683367">
        <w:rPr>
          <w:b/>
        </w:rPr>
        <w:t xml:space="preserve"> «ВОЛШЕБНОЕ ПУТЕШЕСТВИЕ В ФАРМАКОЛОГИЮ»</w:t>
      </w:r>
      <w:r w:rsidR="006E4B48">
        <w:rPr>
          <w:rFonts w:ascii="Arial" w:hAnsi="Arial" w:cs="Arial"/>
          <w:color w:val="383838"/>
          <w:shd w:val="clear" w:color="auto" w:fill="FFFFFF"/>
        </w:rPr>
        <w:t xml:space="preserve"> </w:t>
      </w:r>
      <w:r w:rsidR="00287E49" w:rsidRPr="006459B6">
        <w:rPr>
          <w:rFonts w:cs="Times New Roman"/>
          <w:b/>
          <w:szCs w:val="28"/>
        </w:rPr>
        <w:t>на практическом занятии</w:t>
      </w:r>
      <w:r w:rsidR="00D16C32" w:rsidRPr="006459B6">
        <w:rPr>
          <w:rFonts w:cs="Times New Roman"/>
          <w:b/>
          <w:szCs w:val="28"/>
        </w:rPr>
        <w:t xml:space="preserve"> </w:t>
      </w:r>
      <w:r w:rsidR="005965FE" w:rsidRPr="00756187">
        <w:rPr>
          <w:b/>
        </w:rPr>
        <w:t>по МДК 01.01</w:t>
      </w:r>
      <w:r w:rsidR="00110029">
        <w:rPr>
          <w:b/>
        </w:rPr>
        <w:t>.1</w:t>
      </w:r>
      <w:r w:rsidR="005965FE" w:rsidRPr="00756187">
        <w:rPr>
          <w:b/>
        </w:rPr>
        <w:t xml:space="preserve"> «</w:t>
      </w:r>
      <w:r w:rsidR="00683367">
        <w:rPr>
          <w:b/>
        </w:rPr>
        <w:t>Фармакология</w:t>
      </w:r>
      <w:r w:rsidR="005965FE" w:rsidRPr="00756187">
        <w:rPr>
          <w:b/>
        </w:rPr>
        <w:t>»</w:t>
      </w:r>
    </w:p>
    <w:p w:rsidR="001A68EB" w:rsidRDefault="001A68EB" w:rsidP="003A1A79">
      <w:pPr>
        <w:rPr>
          <w:rFonts w:cs="Times New Roman"/>
          <w:szCs w:val="28"/>
        </w:rPr>
      </w:pPr>
    </w:p>
    <w:p w:rsidR="005965FE" w:rsidRDefault="005965FE" w:rsidP="005965FE">
      <w:r>
        <w:t xml:space="preserve">Примером может служить </w:t>
      </w:r>
      <w:r w:rsidR="00B9550B">
        <w:t>викторина на</w:t>
      </w:r>
      <w:r>
        <w:t xml:space="preserve"> тем</w:t>
      </w:r>
      <w:r w:rsidR="00B9550B">
        <w:t>у</w:t>
      </w:r>
      <w:r>
        <w:t>:</w:t>
      </w:r>
      <w:r w:rsidRPr="005965FE">
        <w:rPr>
          <w:i/>
        </w:rPr>
        <w:t xml:space="preserve"> </w:t>
      </w:r>
      <w:r w:rsidRPr="005965FE">
        <w:rPr>
          <w:b/>
          <w:i/>
        </w:rPr>
        <w:t>«</w:t>
      </w:r>
      <w:r w:rsidR="00B9550B" w:rsidRPr="00683367">
        <w:rPr>
          <w:b/>
        </w:rPr>
        <w:t>ВОЛШЕБНОЕ ПУТЕШЕСТВИЕ В ФАРМАКОЛОГИЮ</w:t>
      </w:r>
      <w:r w:rsidRPr="005965FE">
        <w:rPr>
          <w:b/>
          <w:i/>
        </w:rPr>
        <w:t xml:space="preserve">». </w:t>
      </w:r>
    </w:p>
    <w:p w:rsidR="005965FE" w:rsidRDefault="005965FE" w:rsidP="003A1A79">
      <w:pPr>
        <w:rPr>
          <w:rFonts w:cs="Times New Roman"/>
          <w:szCs w:val="28"/>
        </w:rPr>
      </w:pPr>
    </w:p>
    <w:p w:rsidR="00287E49" w:rsidRPr="005272CB" w:rsidRDefault="00287E49" w:rsidP="00287E49">
      <w:r w:rsidRPr="005272CB">
        <w:rPr>
          <w:b/>
        </w:rPr>
        <w:t>Тема:</w:t>
      </w:r>
      <w:r w:rsidRPr="005272CB">
        <w:t xml:space="preserve"> </w:t>
      </w:r>
      <w:r w:rsidR="00B9550B">
        <w:t>Общая фармакология</w:t>
      </w:r>
      <w:r w:rsidR="00222351">
        <w:t>.</w:t>
      </w:r>
    </w:p>
    <w:p w:rsidR="00287E49" w:rsidRPr="005272CB" w:rsidRDefault="00287E49" w:rsidP="00287E49">
      <w:r w:rsidRPr="005272CB">
        <w:rPr>
          <w:b/>
        </w:rPr>
        <w:t>Вид занятия:</w:t>
      </w:r>
      <w:r w:rsidRPr="005272CB">
        <w:t xml:space="preserve"> практическое занятие.</w:t>
      </w:r>
    </w:p>
    <w:p w:rsidR="00287E49" w:rsidRPr="005272CB" w:rsidRDefault="00287E49" w:rsidP="00287E49">
      <w:r w:rsidRPr="005272CB">
        <w:rPr>
          <w:b/>
        </w:rPr>
        <w:t>Тип занятия</w:t>
      </w:r>
      <w:r>
        <w:rPr>
          <w:b/>
        </w:rPr>
        <w:t>:</w:t>
      </w:r>
      <w:r w:rsidRPr="005272CB">
        <w:t xml:space="preserve"> контрольно</w:t>
      </w:r>
      <w:r w:rsidR="006E36CE">
        <w:t>-</w:t>
      </w:r>
      <w:r w:rsidRPr="005272CB">
        <w:t>проверочный.</w:t>
      </w:r>
    </w:p>
    <w:p w:rsidR="00287E49" w:rsidRPr="005272CB" w:rsidRDefault="00287E49" w:rsidP="00287E49">
      <w:r w:rsidRPr="00222351">
        <w:rPr>
          <w:b/>
        </w:rPr>
        <w:t>Формы и методы проведения занятия</w:t>
      </w:r>
      <w:r w:rsidRPr="005272CB">
        <w:t xml:space="preserve">: </w:t>
      </w:r>
      <w:r w:rsidR="00B9550B">
        <w:t>викторина</w:t>
      </w:r>
      <w:r w:rsidRPr="005272CB">
        <w:t>.</w:t>
      </w:r>
    </w:p>
    <w:p w:rsidR="00287E49" w:rsidRPr="00222351" w:rsidRDefault="00287E49" w:rsidP="00287E49">
      <w:pPr>
        <w:rPr>
          <w:b/>
        </w:rPr>
      </w:pPr>
      <w:r w:rsidRPr="00222351">
        <w:rPr>
          <w:b/>
        </w:rPr>
        <w:t>Цели занятия:</w:t>
      </w:r>
    </w:p>
    <w:p w:rsidR="00287E49" w:rsidRPr="005272CB" w:rsidRDefault="00287E49" w:rsidP="00287E49">
      <w:r w:rsidRPr="00222351">
        <w:rPr>
          <w:b/>
          <w:i/>
        </w:rPr>
        <w:t>Методическая:</w:t>
      </w:r>
      <w:r w:rsidRPr="005272CB">
        <w:t xml:space="preserve"> </w:t>
      </w:r>
      <w:r w:rsidRPr="00B97361">
        <w:rPr>
          <w:rFonts w:eastAsia="Times New Roman"/>
        </w:rPr>
        <w:t xml:space="preserve">проработать методику использования </w:t>
      </w:r>
      <w:r>
        <w:rPr>
          <w:rFonts w:eastAsia="Times New Roman"/>
        </w:rPr>
        <w:t xml:space="preserve">интерактивного метода </w:t>
      </w:r>
      <w:r>
        <w:rPr>
          <w:rFonts w:eastAsia="Times New Roman"/>
        </w:rPr>
        <w:sym w:font="Symbol" w:char="F02D"/>
      </w:r>
      <w:r>
        <w:rPr>
          <w:rFonts w:eastAsia="Times New Roman"/>
        </w:rPr>
        <w:t xml:space="preserve"> </w:t>
      </w:r>
      <w:r w:rsidR="00B9550B">
        <w:rPr>
          <w:rFonts w:eastAsia="Times New Roman"/>
        </w:rPr>
        <w:t>викторина</w:t>
      </w:r>
      <w:r>
        <w:rPr>
          <w:rFonts w:eastAsia="Times New Roman"/>
        </w:rPr>
        <w:t>.</w:t>
      </w:r>
    </w:p>
    <w:p w:rsidR="00287E49" w:rsidRPr="005272CB" w:rsidRDefault="00287E49" w:rsidP="00287E49">
      <w:proofErr w:type="gramStart"/>
      <w:r w:rsidRPr="00222351">
        <w:rPr>
          <w:b/>
          <w:i/>
        </w:rPr>
        <w:t>Дидактическая</w:t>
      </w:r>
      <w:proofErr w:type="gramEnd"/>
      <w:r w:rsidRPr="00222351">
        <w:rPr>
          <w:b/>
          <w:i/>
        </w:rPr>
        <w:t>:</w:t>
      </w:r>
      <w:r>
        <w:t xml:space="preserve"> </w:t>
      </w:r>
      <w:r w:rsidR="00E77187">
        <w:t>изучение опыта использования современных информационных и коммуникативных технологий обучения.</w:t>
      </w:r>
    </w:p>
    <w:p w:rsidR="00287E49" w:rsidRPr="005272CB" w:rsidRDefault="00287E49" w:rsidP="00287E49">
      <w:r w:rsidRPr="00222351">
        <w:rPr>
          <w:b/>
          <w:i/>
        </w:rPr>
        <w:t>Развивающая:</w:t>
      </w:r>
      <w:r w:rsidR="00B14167" w:rsidRPr="00B14167">
        <w:t xml:space="preserve"> </w:t>
      </w:r>
      <w:r w:rsidR="00B14167">
        <w:t>расширение и углубление теоретических знаний о технологиях обучения; демонстрация практических умений и навыков;</w:t>
      </w:r>
      <w:r>
        <w:t xml:space="preserve"> </w:t>
      </w:r>
      <w:r w:rsidRPr="005272CB">
        <w:t>научить применять теоретические знания на практике, формировать и</w:t>
      </w:r>
      <w:r w:rsidR="00E77187">
        <w:t xml:space="preserve"> развивать умение анализировать, развитие навыков самостоятельной деятельности, навыков работы в группе, коммуникативных умений будущего фармацевта.</w:t>
      </w:r>
    </w:p>
    <w:p w:rsidR="00287E49" w:rsidRPr="005272CB" w:rsidRDefault="00287E49" w:rsidP="00287E49">
      <w:proofErr w:type="gramStart"/>
      <w:r w:rsidRPr="00222351">
        <w:rPr>
          <w:b/>
          <w:i/>
        </w:rPr>
        <w:t>Воспитательная:</w:t>
      </w:r>
      <w:r w:rsidRPr="005272CB">
        <w:t xml:space="preserve"> </w:t>
      </w:r>
      <w:r w:rsidRPr="00B97361">
        <w:rPr>
          <w:rFonts w:eastAsia="Times New Roman"/>
        </w:rPr>
        <w:t xml:space="preserve">воспитание у обучающихся осознанного восприятия учебного материала по изучаемой теме, повышение мотивации к изучению учебной дисциплины, развитие способностей </w:t>
      </w:r>
      <w:r w:rsidR="00E77187">
        <w:rPr>
          <w:rFonts w:eastAsia="Times New Roman"/>
        </w:rPr>
        <w:t xml:space="preserve">к профессиональной деятельности, </w:t>
      </w:r>
      <w:r w:rsidR="00E77187">
        <w:t>развитие качеств личности обучающегося, необходимых для продуктивно</w:t>
      </w:r>
      <w:r w:rsidR="006E36CE">
        <w:t>-</w:t>
      </w:r>
      <w:r w:rsidR="00E77187">
        <w:t>исследовательской деятельности будущего фармацевта.</w:t>
      </w:r>
      <w:proofErr w:type="gramEnd"/>
    </w:p>
    <w:p w:rsidR="00287E49" w:rsidRPr="000761EF" w:rsidRDefault="00287E49" w:rsidP="00287E49">
      <w:pPr>
        <w:rPr>
          <w:b/>
        </w:rPr>
      </w:pPr>
      <w:r w:rsidRPr="000761EF">
        <w:rPr>
          <w:b/>
        </w:rPr>
        <w:t>Междисциплинарные связи:</w:t>
      </w:r>
    </w:p>
    <w:p w:rsidR="00287E49" w:rsidRPr="005272CB" w:rsidRDefault="00287E49" w:rsidP="00287E49">
      <w:proofErr w:type="gramStart"/>
      <w:r w:rsidRPr="000761EF">
        <w:rPr>
          <w:b/>
          <w:i/>
        </w:rPr>
        <w:t>обеспечивающие:</w:t>
      </w:r>
      <w:r w:rsidRPr="005272CB">
        <w:t xml:space="preserve"> фармакология, латинский язык с ос</w:t>
      </w:r>
      <w:r>
        <w:t>новами медицинской терминологии;</w:t>
      </w:r>
      <w:proofErr w:type="gramEnd"/>
    </w:p>
    <w:p w:rsidR="00287E49" w:rsidRDefault="00287E49" w:rsidP="00287E49">
      <w:r w:rsidRPr="000761EF">
        <w:rPr>
          <w:b/>
          <w:i/>
        </w:rPr>
        <w:t>обеспечиваемые:</w:t>
      </w:r>
      <w:r w:rsidRPr="005272CB">
        <w:t xml:space="preserve"> анатомия с основами физиологии человека, отпуск лекарственных средств, органическая химия, неорганическая химия.</w:t>
      </w:r>
    </w:p>
    <w:p w:rsidR="00287E49" w:rsidRPr="000761EF" w:rsidRDefault="00287E49" w:rsidP="00287E49">
      <w:pPr>
        <w:rPr>
          <w:rFonts w:eastAsia="Times New Roman"/>
          <w:b/>
        </w:rPr>
      </w:pPr>
      <w:r>
        <w:rPr>
          <w:rFonts w:eastAsia="Times New Roman"/>
          <w:b/>
        </w:rPr>
        <w:t>Материально</w:t>
      </w:r>
      <w:r w:rsidR="006E36CE">
        <w:rPr>
          <w:rFonts w:eastAsia="Times New Roman"/>
          <w:b/>
        </w:rPr>
        <w:t>-</w:t>
      </w:r>
      <w:r w:rsidRPr="000761EF">
        <w:rPr>
          <w:rFonts w:eastAsia="Times New Roman"/>
          <w:b/>
        </w:rPr>
        <w:t>техническое оснащение занятия:</w:t>
      </w:r>
    </w:p>
    <w:p w:rsidR="00287E49" w:rsidRPr="00B97361" w:rsidRDefault="00287E49" w:rsidP="00287E49">
      <w:pPr>
        <w:rPr>
          <w:rFonts w:eastAsia="Times New Roman"/>
        </w:rPr>
      </w:pPr>
      <w:r w:rsidRPr="00B97361">
        <w:rPr>
          <w:rFonts w:eastAsia="Times New Roman"/>
        </w:rPr>
        <w:t xml:space="preserve">Столы со стульями для </w:t>
      </w:r>
      <w:proofErr w:type="gramStart"/>
      <w:r w:rsidR="004651D8">
        <w:rPr>
          <w:rFonts w:eastAsia="Times New Roman"/>
        </w:rPr>
        <w:t>обучающихся</w:t>
      </w:r>
      <w:proofErr w:type="gramEnd"/>
      <w:r>
        <w:rPr>
          <w:rFonts w:eastAsia="Times New Roman"/>
        </w:rPr>
        <w:t>.</w:t>
      </w:r>
    </w:p>
    <w:p w:rsidR="00287E49" w:rsidRPr="00B97361" w:rsidRDefault="00287E49" w:rsidP="00287E49">
      <w:pPr>
        <w:rPr>
          <w:rFonts w:eastAsia="Times New Roman"/>
        </w:rPr>
      </w:pPr>
      <w:r>
        <w:rPr>
          <w:rFonts w:eastAsia="Times New Roman"/>
        </w:rPr>
        <w:t xml:space="preserve">Оборудование </w:t>
      </w:r>
      <w:r w:rsidRPr="00B97361">
        <w:rPr>
          <w:rFonts w:eastAsia="Times New Roman"/>
        </w:rPr>
        <w:t xml:space="preserve">для хранения лекарственных </w:t>
      </w:r>
      <w:r>
        <w:rPr>
          <w:rFonts w:eastAsia="Times New Roman"/>
        </w:rPr>
        <w:t>средств.</w:t>
      </w:r>
    </w:p>
    <w:p w:rsidR="00287E49" w:rsidRPr="00B97361" w:rsidRDefault="00287E49" w:rsidP="00287E49">
      <w:pPr>
        <w:rPr>
          <w:rFonts w:eastAsia="Times New Roman"/>
        </w:rPr>
      </w:pPr>
      <w:r w:rsidRPr="00030734">
        <w:rPr>
          <w:rFonts w:eastAsia="Times New Roman"/>
          <w:b/>
        </w:rPr>
        <w:t xml:space="preserve">Методическое </w:t>
      </w:r>
      <w:r w:rsidRPr="00030734">
        <w:rPr>
          <w:b/>
        </w:rPr>
        <w:t>обеспечение</w:t>
      </w:r>
      <w:r w:rsidRPr="00030734">
        <w:rPr>
          <w:rFonts w:eastAsia="Times New Roman"/>
          <w:b/>
        </w:rPr>
        <w:t>:</w:t>
      </w:r>
      <w:r w:rsidRPr="004521A7">
        <w:rPr>
          <w:rFonts w:eastAsia="Times New Roman"/>
        </w:rPr>
        <w:t xml:space="preserve"> </w:t>
      </w:r>
      <w:r w:rsidRPr="00B97361">
        <w:rPr>
          <w:rFonts w:eastAsia="Times New Roman"/>
        </w:rPr>
        <w:t xml:space="preserve">план практического занятия, рабочая программа, основная и дополнительная литература, </w:t>
      </w:r>
      <w:r>
        <w:t xml:space="preserve">опорные конспекты, </w:t>
      </w:r>
      <w:r>
        <w:rPr>
          <w:rFonts w:eastAsia="Times New Roman"/>
        </w:rPr>
        <w:t>лекции.</w:t>
      </w:r>
    </w:p>
    <w:p w:rsidR="00287E49" w:rsidRPr="00756187" w:rsidRDefault="00287E49" w:rsidP="00287E49">
      <w:pPr>
        <w:rPr>
          <w:rFonts w:eastAsia="Times New Roman"/>
          <w:b/>
        </w:rPr>
      </w:pPr>
      <w:r w:rsidRPr="00756187">
        <w:rPr>
          <w:rFonts w:eastAsia="Times New Roman"/>
          <w:b/>
        </w:rPr>
        <w:t xml:space="preserve">Список литературы для </w:t>
      </w:r>
      <w:proofErr w:type="gramStart"/>
      <w:r w:rsidRPr="00756187">
        <w:rPr>
          <w:rFonts w:eastAsia="Times New Roman"/>
          <w:b/>
        </w:rPr>
        <w:t>обучающихся</w:t>
      </w:r>
      <w:proofErr w:type="gramEnd"/>
      <w:r w:rsidRPr="00756187">
        <w:rPr>
          <w:rFonts w:eastAsia="Times New Roman"/>
          <w:b/>
        </w:rPr>
        <w:t>:</w:t>
      </w:r>
    </w:p>
    <w:p w:rsidR="00287E49" w:rsidRDefault="00287E49" w:rsidP="00287E49">
      <w:pPr>
        <w:rPr>
          <w:rFonts w:eastAsia="Calibri"/>
        </w:rPr>
      </w:pPr>
      <w:r w:rsidRPr="00EB1507">
        <w:rPr>
          <w:rFonts w:eastAsia="Calibri"/>
        </w:rPr>
        <w:lastRenderedPageBreak/>
        <w:t>Громова</w:t>
      </w:r>
      <w:r>
        <w:rPr>
          <w:rFonts w:eastAsia="Calibri"/>
        </w:rPr>
        <w:t>,</w:t>
      </w:r>
      <w:r w:rsidRPr="00EB1507">
        <w:rPr>
          <w:rFonts w:eastAsia="Calibri"/>
        </w:rPr>
        <w:t xml:space="preserve"> Э.Г. </w:t>
      </w:r>
      <w:r w:rsidR="007217AE">
        <w:rPr>
          <w:rFonts w:eastAsia="Calibri"/>
        </w:rPr>
        <w:t xml:space="preserve">– </w:t>
      </w:r>
      <w:r w:rsidRPr="00EB1507">
        <w:rPr>
          <w:rFonts w:eastAsia="Calibri"/>
        </w:rPr>
        <w:t>Справочник по лекар</w:t>
      </w:r>
      <w:r>
        <w:rPr>
          <w:rFonts w:eastAsia="Calibri"/>
        </w:rPr>
        <w:t>ственным средствам с рецептурой / Э. Г. Громова. –</w:t>
      </w:r>
      <w:r w:rsidRPr="00EB1507">
        <w:rPr>
          <w:rFonts w:eastAsia="Calibri"/>
        </w:rPr>
        <w:t xml:space="preserve"> 2005</w:t>
      </w:r>
      <w:r>
        <w:rPr>
          <w:rFonts w:eastAsia="Calibri"/>
        </w:rPr>
        <w:t>.</w:t>
      </w:r>
    </w:p>
    <w:p w:rsidR="00287E49" w:rsidRPr="00756187" w:rsidRDefault="00287E49" w:rsidP="00287E49">
      <w:pPr>
        <w:rPr>
          <w:b/>
        </w:rPr>
      </w:pPr>
      <w:r w:rsidRPr="00756187">
        <w:rPr>
          <w:rFonts w:eastAsia="Times New Roman"/>
          <w:b/>
        </w:rPr>
        <w:t>Список литературы для преподавателя:</w:t>
      </w:r>
    </w:p>
    <w:p w:rsidR="00287E49" w:rsidRDefault="00287E49" w:rsidP="00287E49">
      <w:pPr>
        <w:rPr>
          <w:rFonts w:eastAsia="Calibri"/>
          <w:b/>
        </w:rPr>
      </w:pPr>
      <w:proofErr w:type="spellStart"/>
      <w:r w:rsidRPr="008E76AC">
        <w:rPr>
          <w:rFonts w:eastAsia="Calibri"/>
        </w:rPr>
        <w:t>Дроговоз</w:t>
      </w:r>
      <w:proofErr w:type="spellEnd"/>
      <w:r>
        <w:rPr>
          <w:rFonts w:eastAsia="Calibri"/>
        </w:rPr>
        <w:t xml:space="preserve">, С.М. Фармакология в помощь студенту, провизору и врачу / С. М. </w:t>
      </w:r>
      <w:proofErr w:type="spellStart"/>
      <w:r w:rsidRPr="008E76AC">
        <w:rPr>
          <w:rFonts w:eastAsia="Calibri"/>
        </w:rPr>
        <w:t>Дроговоз</w:t>
      </w:r>
      <w:proofErr w:type="spellEnd"/>
      <w:r>
        <w:rPr>
          <w:rFonts w:eastAsia="Calibri"/>
        </w:rPr>
        <w:t xml:space="preserve">, С. Ю. </w:t>
      </w:r>
      <w:proofErr w:type="spellStart"/>
      <w:r>
        <w:rPr>
          <w:rFonts w:eastAsia="Calibri"/>
        </w:rPr>
        <w:t>Штрыголь</w:t>
      </w:r>
      <w:proofErr w:type="spellEnd"/>
      <w:r>
        <w:rPr>
          <w:rFonts w:eastAsia="Calibri"/>
        </w:rPr>
        <w:t>, Е. Г. Щекина. – ООО «Научно</w:t>
      </w:r>
      <w:r w:rsidR="006E36CE">
        <w:rPr>
          <w:rFonts w:eastAsia="Calibri"/>
        </w:rPr>
        <w:t>-</w:t>
      </w:r>
      <w:r>
        <w:rPr>
          <w:rFonts w:eastAsia="Calibri"/>
        </w:rPr>
        <w:t>производственная фармацевтическая компания «ЭЙМ»: Харьков, 2013.</w:t>
      </w:r>
    </w:p>
    <w:p w:rsidR="00287E49" w:rsidRDefault="00287E49" w:rsidP="00287E49"/>
    <w:p w:rsidR="00287E49" w:rsidRDefault="00287E49" w:rsidP="00287E49">
      <w:r w:rsidRPr="00650646">
        <w:t xml:space="preserve">Под руководством преподавателя работу проводит группа </w:t>
      </w:r>
      <w:r>
        <w:t>обучающихся</w:t>
      </w:r>
      <w:r w:rsidRPr="00650646">
        <w:t xml:space="preserve"> после изучения </w:t>
      </w:r>
      <w:r>
        <w:t>тем:</w:t>
      </w:r>
    </w:p>
    <w:p w:rsidR="00961FFD" w:rsidRPr="00961FFD" w:rsidRDefault="007217AE" w:rsidP="00961FFD">
      <w:r>
        <w:t xml:space="preserve">– </w:t>
      </w:r>
      <w:r w:rsidR="00961FFD">
        <w:t>«</w:t>
      </w:r>
      <w:r w:rsidR="00961FFD" w:rsidRPr="00961FFD">
        <w:t>Предмет и задачи фармакологии. Порядок регистрации лекарственных средств. Инновационные лекарственные препараты</w:t>
      </w:r>
      <w:r w:rsidR="00961FFD">
        <w:t>»;</w:t>
      </w:r>
    </w:p>
    <w:p w:rsidR="00961FFD" w:rsidRPr="00961FFD" w:rsidRDefault="007217AE" w:rsidP="00961FFD">
      <w:r>
        <w:t xml:space="preserve">– </w:t>
      </w:r>
      <w:r w:rsidR="00961FFD">
        <w:t>«</w:t>
      </w:r>
      <w:r w:rsidR="00961FFD" w:rsidRPr="00961FFD">
        <w:t>Пути введения лекарственных средств. Фармакокинетика</w:t>
      </w:r>
      <w:r w:rsidR="00961FFD">
        <w:t>»;</w:t>
      </w:r>
    </w:p>
    <w:p w:rsidR="00961FFD" w:rsidRPr="00961FFD" w:rsidRDefault="007217AE" w:rsidP="00961FFD">
      <w:r>
        <w:t xml:space="preserve">– </w:t>
      </w:r>
      <w:r w:rsidR="00961FFD">
        <w:t>«</w:t>
      </w:r>
      <w:r w:rsidR="00961FFD" w:rsidRPr="00961FFD">
        <w:t>Факторы, влияющие на</w:t>
      </w:r>
      <w:r w:rsidR="00961FFD">
        <w:t xml:space="preserve"> действие лекарственных средств»;</w:t>
      </w:r>
    </w:p>
    <w:p w:rsidR="00961FFD" w:rsidRPr="00961FFD" w:rsidRDefault="007217AE" w:rsidP="00961FFD">
      <w:r>
        <w:t xml:space="preserve">– </w:t>
      </w:r>
      <w:r w:rsidR="00961FFD">
        <w:t>«</w:t>
      </w:r>
      <w:r w:rsidR="00961FFD" w:rsidRPr="00961FFD">
        <w:t>Принципы дозирования лекарств</w:t>
      </w:r>
      <w:r w:rsidR="00961FFD">
        <w:t>»;</w:t>
      </w:r>
    </w:p>
    <w:p w:rsidR="00961FFD" w:rsidRPr="00961FFD" w:rsidRDefault="007217AE" w:rsidP="00961FFD">
      <w:r>
        <w:t xml:space="preserve">– </w:t>
      </w:r>
      <w:r w:rsidR="00961FFD">
        <w:t>«</w:t>
      </w:r>
      <w:proofErr w:type="spellStart"/>
      <w:r w:rsidR="00961FFD" w:rsidRPr="00961FFD">
        <w:t>Фармакодинамика</w:t>
      </w:r>
      <w:proofErr w:type="spellEnd"/>
      <w:r w:rsidR="00961FFD" w:rsidRPr="00961FFD">
        <w:t>. Понятие о рецепторах. Медиаторы. Синаптическая система</w:t>
      </w:r>
      <w:r w:rsidR="00961FFD">
        <w:t>»;</w:t>
      </w:r>
    </w:p>
    <w:p w:rsidR="00961FFD" w:rsidRPr="00961FFD" w:rsidRDefault="007217AE" w:rsidP="00961FFD">
      <w:r>
        <w:t xml:space="preserve">– </w:t>
      </w:r>
      <w:r w:rsidR="00961FFD">
        <w:t>«</w:t>
      </w:r>
      <w:r w:rsidR="00961FFD" w:rsidRPr="00961FFD">
        <w:t>Повторное действие лекарственных средств. Комбинированная терапия. Отрицательное</w:t>
      </w:r>
      <w:r w:rsidR="00961FFD">
        <w:t xml:space="preserve"> действие лекарственных средств»;</w:t>
      </w:r>
    </w:p>
    <w:p w:rsidR="00961FFD" w:rsidRPr="00961FFD" w:rsidRDefault="007217AE" w:rsidP="00961FFD">
      <w:r>
        <w:t xml:space="preserve">– </w:t>
      </w:r>
      <w:r w:rsidR="00961FFD">
        <w:t>«</w:t>
      </w:r>
      <w:r w:rsidR="00961FFD" w:rsidRPr="00961FFD">
        <w:t xml:space="preserve">Факторы, влияющие на </w:t>
      </w:r>
      <w:proofErr w:type="spellStart"/>
      <w:r w:rsidR="00961FFD" w:rsidRPr="00961FFD">
        <w:t>фармакодинамику</w:t>
      </w:r>
      <w:proofErr w:type="spellEnd"/>
      <w:r w:rsidR="00961FFD" w:rsidRPr="00961FFD">
        <w:t xml:space="preserve"> и </w:t>
      </w:r>
      <w:proofErr w:type="spellStart"/>
      <w:r w:rsidR="00961FFD" w:rsidRPr="00961FFD">
        <w:t>фармакокинетику</w:t>
      </w:r>
      <w:proofErr w:type="spellEnd"/>
      <w:r w:rsidR="00961FFD" w:rsidRPr="00961FFD">
        <w:t xml:space="preserve"> лекарств</w:t>
      </w:r>
      <w:r w:rsidR="00961FFD">
        <w:t>».</w:t>
      </w:r>
    </w:p>
    <w:p w:rsidR="00961FFD" w:rsidRDefault="00961FFD" w:rsidP="006B5DFF">
      <w:pPr>
        <w:pStyle w:val="af0"/>
        <w:jc w:val="center"/>
        <w:rPr>
          <w:b/>
          <w:i/>
        </w:rPr>
      </w:pPr>
    </w:p>
    <w:p w:rsidR="00B14167" w:rsidRDefault="00675793" w:rsidP="00675793">
      <w:pPr>
        <w:jc w:val="center"/>
      </w:pPr>
      <w:r w:rsidRPr="00683367">
        <w:rPr>
          <w:b/>
        </w:rPr>
        <w:t>Викторина «ВОЛШЕБНОЕ ПУТЕШЕСТВИЕ В ФАРМАКОЛОГИЮ»</w:t>
      </w:r>
    </w:p>
    <w:p w:rsidR="003C53D6" w:rsidRPr="00B14167" w:rsidRDefault="003C53D6" w:rsidP="00B14167">
      <w:pPr>
        <w:rPr>
          <w:b/>
          <w:i/>
        </w:rPr>
      </w:pPr>
      <w:r w:rsidRPr="00B14167">
        <w:rPr>
          <w:b/>
          <w:i/>
        </w:rPr>
        <w:t>Примерный ход игры:</w:t>
      </w:r>
    </w:p>
    <w:p w:rsidR="003C53D6" w:rsidRPr="00B14167" w:rsidRDefault="00B14167" w:rsidP="00B14167">
      <w:r>
        <w:t xml:space="preserve">1. </w:t>
      </w:r>
      <w:r w:rsidR="003C53D6" w:rsidRPr="00B14167">
        <w:t>Постановка целей, задач игры. Представление участников.</w:t>
      </w:r>
    </w:p>
    <w:p w:rsidR="003C53D6" w:rsidRPr="00B14167" w:rsidRDefault="00B14167" w:rsidP="00B14167">
      <w:r>
        <w:t xml:space="preserve">2. </w:t>
      </w:r>
      <w:r w:rsidR="003C53D6" w:rsidRPr="00B14167">
        <w:t>Выявление лидеров, деление на команды.</w:t>
      </w:r>
    </w:p>
    <w:p w:rsidR="003C53D6" w:rsidRPr="00B14167" w:rsidRDefault="00B14167" w:rsidP="00B14167">
      <w:r>
        <w:t xml:space="preserve">3. </w:t>
      </w:r>
      <w:r w:rsidR="003C53D6" w:rsidRPr="00B14167">
        <w:t>Распределение ролей внутри команд.</w:t>
      </w:r>
    </w:p>
    <w:p w:rsidR="003C53D6" w:rsidRPr="00B14167" w:rsidRDefault="002354F1" w:rsidP="00B14167">
      <w:r>
        <w:t>4</w:t>
      </w:r>
      <w:r w:rsidR="00B14167">
        <w:t xml:space="preserve">. </w:t>
      </w:r>
      <w:r>
        <w:t>Викторина.</w:t>
      </w:r>
    </w:p>
    <w:p w:rsidR="003C53D6" w:rsidRPr="00B14167" w:rsidRDefault="002354F1" w:rsidP="00B14167">
      <w:r>
        <w:t>5</w:t>
      </w:r>
      <w:r w:rsidR="00B14167">
        <w:t xml:space="preserve">. </w:t>
      </w:r>
      <w:r w:rsidR="003C53D6" w:rsidRPr="00B14167">
        <w:t>Подведение итогов.</w:t>
      </w:r>
    </w:p>
    <w:p w:rsidR="003C53D6" w:rsidRPr="00B14167" w:rsidRDefault="003C53D6" w:rsidP="00B14167">
      <w:pPr>
        <w:rPr>
          <w:b/>
          <w:i/>
        </w:rPr>
      </w:pPr>
      <w:r w:rsidRPr="00B14167">
        <w:rPr>
          <w:b/>
          <w:i/>
        </w:rPr>
        <w:t>Роли в команде (примерно):</w:t>
      </w:r>
    </w:p>
    <w:p w:rsidR="00E537BD" w:rsidRDefault="00E537BD" w:rsidP="00715997">
      <w:pPr>
        <w:pStyle w:val="af0"/>
        <w:numPr>
          <w:ilvl w:val="0"/>
          <w:numId w:val="19"/>
        </w:numPr>
      </w:pPr>
      <w:r w:rsidRPr="00B14167">
        <w:t>Руководитель команды</w:t>
      </w:r>
      <w:r w:rsidR="00715997">
        <w:t>.</w:t>
      </w:r>
    </w:p>
    <w:p w:rsidR="00715997" w:rsidRDefault="00715997" w:rsidP="00715997">
      <w:pPr>
        <w:pStyle w:val="af0"/>
        <w:numPr>
          <w:ilvl w:val="0"/>
          <w:numId w:val="19"/>
        </w:numPr>
      </w:pPr>
      <w:proofErr w:type="gramStart"/>
      <w:r>
        <w:t>Ответственный</w:t>
      </w:r>
      <w:proofErr w:type="gramEnd"/>
      <w:r>
        <w:t xml:space="preserve"> за поднятия флажка.</w:t>
      </w:r>
    </w:p>
    <w:p w:rsidR="003C53D6" w:rsidRPr="00B14167" w:rsidRDefault="00E537BD" w:rsidP="00715997">
      <w:pPr>
        <w:pStyle w:val="af0"/>
        <w:numPr>
          <w:ilvl w:val="0"/>
          <w:numId w:val="19"/>
        </w:numPr>
      </w:pPr>
      <w:r w:rsidRPr="00B14167">
        <w:t>Докладчик</w:t>
      </w:r>
      <w:r w:rsidR="00715997">
        <w:t>.</w:t>
      </w:r>
    </w:p>
    <w:p w:rsidR="00B14167" w:rsidRPr="00B14167" w:rsidRDefault="00B14167" w:rsidP="00B14167">
      <w:pPr>
        <w:rPr>
          <w:b/>
          <w:i/>
        </w:rPr>
      </w:pPr>
      <w:r w:rsidRPr="00B14167">
        <w:rPr>
          <w:b/>
          <w:i/>
        </w:rPr>
        <w:t xml:space="preserve">На этапе подготовки </w:t>
      </w:r>
      <w:r w:rsidR="002354F1">
        <w:rPr>
          <w:b/>
          <w:i/>
        </w:rPr>
        <w:t>викторины</w:t>
      </w:r>
      <w:r w:rsidRPr="00B14167">
        <w:rPr>
          <w:b/>
          <w:i/>
        </w:rPr>
        <w:t xml:space="preserve"> работу группы оценивается по следующим критериям:</w:t>
      </w:r>
    </w:p>
    <w:p w:rsidR="00715997" w:rsidRDefault="00B14167" w:rsidP="00B14167">
      <w:r>
        <w:t>–</w:t>
      </w:r>
      <w:r w:rsidR="00715997">
        <w:t xml:space="preserve"> правильность ответа;</w:t>
      </w:r>
    </w:p>
    <w:p w:rsidR="00B14167" w:rsidRDefault="00B14167" w:rsidP="00B14167">
      <w:r>
        <w:t xml:space="preserve">– полнота и доступность изложения материала; </w:t>
      </w:r>
    </w:p>
    <w:p w:rsidR="00B14167" w:rsidRDefault="00B14167" w:rsidP="00B14167">
      <w:r>
        <w:t xml:space="preserve">– слаженность работы группы. </w:t>
      </w:r>
    </w:p>
    <w:p w:rsidR="00B14167" w:rsidRPr="00437E27" w:rsidRDefault="00B14167" w:rsidP="00B14167">
      <w:pPr>
        <w:jc w:val="center"/>
        <w:rPr>
          <w:b/>
          <w:i/>
        </w:rPr>
      </w:pPr>
      <w:r w:rsidRPr="00437E27">
        <w:rPr>
          <w:b/>
          <w:i/>
        </w:rPr>
        <w:lastRenderedPageBreak/>
        <w:t>Регламент игры</w:t>
      </w:r>
    </w:p>
    <w:p w:rsidR="00B14167" w:rsidRPr="00650646" w:rsidRDefault="00B14167" w:rsidP="00B14167">
      <w:r w:rsidRPr="00650646">
        <w:t>1 этап – по</w:t>
      </w:r>
      <w:r>
        <w:t>дготовительный: сообщение целей, задач</w:t>
      </w:r>
      <w:r w:rsidRPr="00650646">
        <w:t>, порядка работы,</w:t>
      </w:r>
    </w:p>
    <w:p w:rsidR="00B14167" w:rsidRDefault="00B14167" w:rsidP="00B14167">
      <w:r>
        <w:t xml:space="preserve">регламента, критериев оценки </w:t>
      </w:r>
      <w:r w:rsidR="007217AE">
        <w:t xml:space="preserve">– </w:t>
      </w:r>
      <w:r w:rsidRPr="00650646">
        <w:t>5 мин.</w:t>
      </w:r>
    </w:p>
    <w:p w:rsidR="00F5369D" w:rsidRDefault="00B14167" w:rsidP="00B14167">
      <w:r w:rsidRPr="00650646">
        <w:t xml:space="preserve">2 этап – </w:t>
      </w:r>
      <w:r w:rsidR="00F5369D">
        <w:t xml:space="preserve">деление на команды (не более 4 человек) </w:t>
      </w:r>
      <w:r w:rsidR="007217AE">
        <w:t xml:space="preserve">– </w:t>
      </w:r>
      <w:r w:rsidR="00F5369D">
        <w:t>5 мин.</w:t>
      </w:r>
    </w:p>
    <w:p w:rsidR="00B14167" w:rsidRPr="00650646" w:rsidRDefault="00F5369D" w:rsidP="00B14167">
      <w:r>
        <w:t xml:space="preserve">3 этап – </w:t>
      </w:r>
      <w:r w:rsidR="002354F1">
        <w:t>викторина</w:t>
      </w:r>
      <w:r w:rsidR="007217AE">
        <w:t xml:space="preserve">– </w:t>
      </w:r>
      <w:r w:rsidR="009E7FAF">
        <w:t>35</w:t>
      </w:r>
      <w:r w:rsidR="00B14167">
        <w:t xml:space="preserve"> мин.</w:t>
      </w:r>
    </w:p>
    <w:p w:rsidR="00B14167" w:rsidRPr="00650646" w:rsidRDefault="00F5369D" w:rsidP="00B14167">
      <w:r>
        <w:t>4</w:t>
      </w:r>
      <w:r w:rsidR="002354F1">
        <w:t xml:space="preserve"> этап – подведение итогов </w:t>
      </w:r>
      <w:r w:rsidR="007217AE">
        <w:t xml:space="preserve">– </w:t>
      </w:r>
      <w:r>
        <w:t>5</w:t>
      </w:r>
      <w:r w:rsidR="00B14167" w:rsidRPr="00650646">
        <w:t xml:space="preserve"> мин.</w:t>
      </w:r>
    </w:p>
    <w:p w:rsidR="002354F1" w:rsidRDefault="009E7FAF" w:rsidP="00B14167">
      <w:r>
        <w:t xml:space="preserve">Итого: </w:t>
      </w:r>
      <w:r w:rsidR="00F5369D">
        <w:t>5</w:t>
      </w:r>
      <w:r w:rsidR="00B14167">
        <w:t>0 мин.</w:t>
      </w:r>
    </w:p>
    <w:p w:rsidR="002354F1" w:rsidRDefault="002354F1" w:rsidP="00B14167"/>
    <w:p w:rsidR="002354F1" w:rsidRPr="002354F1" w:rsidRDefault="002354F1" w:rsidP="002354F1">
      <w:pPr>
        <w:jc w:val="center"/>
        <w:rPr>
          <w:b/>
        </w:rPr>
      </w:pPr>
      <w:r w:rsidRPr="002354F1">
        <w:rPr>
          <w:b/>
        </w:rPr>
        <w:t>Правила игры</w:t>
      </w:r>
    </w:p>
    <w:p w:rsidR="00715997" w:rsidRDefault="002354F1" w:rsidP="002354F1">
      <w:pPr>
        <w:rPr>
          <w:color w:val="000000"/>
          <w:sz w:val="27"/>
          <w:szCs w:val="27"/>
          <w:shd w:val="clear" w:color="auto" w:fill="FFFFFF"/>
        </w:rPr>
      </w:pPr>
      <w:r>
        <w:t xml:space="preserve">1. </w:t>
      </w:r>
      <w:r w:rsidR="00715997">
        <w:rPr>
          <w:color w:val="000000"/>
          <w:sz w:val="27"/>
          <w:szCs w:val="27"/>
          <w:shd w:val="clear" w:color="auto" w:fill="FFFFFF"/>
        </w:rPr>
        <w:t xml:space="preserve">Зачитывается вопрос, </w:t>
      </w:r>
      <w:proofErr w:type="gramStart"/>
      <w:r w:rsidR="00715997">
        <w:rPr>
          <w:color w:val="000000"/>
          <w:sz w:val="27"/>
          <w:szCs w:val="27"/>
          <w:shd w:val="clear" w:color="auto" w:fill="FFFFFF"/>
        </w:rPr>
        <w:t>обучающимся</w:t>
      </w:r>
      <w:proofErr w:type="gramEnd"/>
      <w:r w:rsidR="00715997">
        <w:rPr>
          <w:color w:val="000000"/>
          <w:sz w:val="27"/>
          <w:szCs w:val="27"/>
          <w:shd w:val="clear" w:color="auto" w:fill="FFFFFF"/>
        </w:rPr>
        <w:t xml:space="preserve"> даётся одна минута для обсуждения. </w:t>
      </w:r>
    </w:p>
    <w:p w:rsidR="00715997" w:rsidRDefault="00715997" w:rsidP="002354F1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2. По истечении минуты команды дают ответ. Первой отвечает та команда, которая первой подняла флажок. </w:t>
      </w:r>
    </w:p>
    <w:p w:rsidR="00715997" w:rsidRDefault="00715997" w:rsidP="002354F1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3. Если ответ не правильный, право ответа передаётся следующей команде. </w:t>
      </w:r>
    </w:p>
    <w:p w:rsidR="009E7FAF" w:rsidRDefault="00715997" w:rsidP="002354F1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4. Затем преподаватель зачитывает правильный ответ, и результаты первого вопроса вносятся в таблицу. Если команда правильно ответила на вопрос, она получает один балл.</w:t>
      </w:r>
      <w:r w:rsidR="009E7FAF">
        <w:rPr>
          <w:color w:val="000000"/>
          <w:sz w:val="27"/>
          <w:szCs w:val="27"/>
          <w:shd w:val="clear" w:color="auto" w:fill="FFFFFF"/>
        </w:rPr>
        <w:t xml:space="preserve"> </w:t>
      </w:r>
      <w:r w:rsidR="00F5369D" w:rsidRPr="00F5369D">
        <w:t>Далее игра продолжается и задается следующий вопрос.</w:t>
      </w:r>
    </w:p>
    <w:p w:rsidR="009E7FAF" w:rsidRDefault="009E7FAF" w:rsidP="002354F1">
      <w:r>
        <w:rPr>
          <w:color w:val="000000"/>
          <w:sz w:val="27"/>
          <w:szCs w:val="27"/>
          <w:shd w:val="clear" w:color="auto" w:fill="FFFFFF"/>
        </w:rPr>
        <w:t xml:space="preserve">5. </w:t>
      </w:r>
      <w:r w:rsidRPr="009E7FAF">
        <w:t xml:space="preserve">Если во время оглашения ведущим вопроса </w:t>
      </w:r>
      <w:r>
        <w:t xml:space="preserve">команда знает ответ на него, то ответственный за поднятия флажка может подать знак, </w:t>
      </w:r>
      <w:r w:rsidRPr="009E7FAF">
        <w:t xml:space="preserve">после чего капитан команды может сказать ведущему до начала непосредственно обсуждения вопроса, что ответ готов. Если ответ оказывается верным, вдобавок к баллу в пользу </w:t>
      </w:r>
      <w:r>
        <w:t>команды добавляется балл.</w:t>
      </w:r>
    </w:p>
    <w:p w:rsidR="002354F1" w:rsidRDefault="009E7FAF" w:rsidP="002354F1">
      <w:pPr>
        <w:rPr>
          <w:color w:val="000000"/>
          <w:sz w:val="27"/>
          <w:szCs w:val="27"/>
          <w:shd w:val="clear" w:color="auto" w:fill="FFFFFF"/>
        </w:rPr>
      </w:pPr>
      <w:r w:rsidRPr="009E7FAF">
        <w:t xml:space="preserve">Количество </w:t>
      </w:r>
      <w:r>
        <w:rPr>
          <w:color w:val="000000"/>
          <w:sz w:val="27"/>
          <w:szCs w:val="27"/>
          <w:shd w:val="clear" w:color="auto" w:fill="FFFFFF"/>
        </w:rPr>
        <w:t>вопросов: 20.</w:t>
      </w:r>
    </w:p>
    <w:p w:rsidR="00F5369D" w:rsidRDefault="00F5369D" w:rsidP="002354F1">
      <w:pPr>
        <w:rPr>
          <w:color w:val="000000"/>
          <w:sz w:val="27"/>
          <w:szCs w:val="27"/>
          <w:shd w:val="clear" w:color="auto" w:fill="FFFFFF"/>
        </w:rPr>
      </w:pPr>
    </w:p>
    <w:p w:rsidR="00F5369D" w:rsidRDefault="00F5369D" w:rsidP="00F5369D">
      <w:pPr>
        <w:jc w:val="center"/>
        <w:rPr>
          <w:b/>
        </w:rPr>
      </w:pPr>
      <w:r w:rsidRPr="00F5369D">
        <w:rPr>
          <w:b/>
        </w:rPr>
        <w:t>Примерные вопросы викторины</w:t>
      </w:r>
    </w:p>
    <w:p w:rsidR="009D2A0B" w:rsidRDefault="009D2A0B" w:rsidP="009D2A0B"/>
    <w:p w:rsidR="009D2A0B" w:rsidRPr="009D2A0B" w:rsidRDefault="00364991" w:rsidP="009D2A0B">
      <w:r>
        <w:t xml:space="preserve">1. </w:t>
      </w:r>
      <w:r w:rsidR="009D2A0B" w:rsidRPr="009D2A0B">
        <w:t>В настоящее время большинство лекарственных препаратов рекомендуется запивать достаточным количеством воды. Чем рекомендовали запивать лекарства в 18</w:t>
      </w:r>
      <w:r w:rsidR="006E36CE">
        <w:t>-</w:t>
      </w:r>
      <w:r w:rsidR="009D2A0B" w:rsidRPr="009D2A0B">
        <w:t xml:space="preserve">19 </w:t>
      </w:r>
      <w:proofErr w:type="spellStart"/>
      <w:proofErr w:type="gramStart"/>
      <w:r w:rsidR="009D2A0B" w:rsidRPr="009D2A0B">
        <w:t>вв</w:t>
      </w:r>
      <w:proofErr w:type="spellEnd"/>
      <w:proofErr w:type="gramEnd"/>
      <w:r w:rsidR="009D2A0B" w:rsidRPr="009D2A0B">
        <w:t>? Например, в России этот напиток выдавали выздоравливающим в больницах Санкт</w:t>
      </w:r>
      <w:r w:rsidR="006E36CE">
        <w:t>-</w:t>
      </w:r>
      <w:r w:rsidR="009D2A0B" w:rsidRPr="009D2A0B">
        <w:t>Петербурга вплоть до середины 19 века в качестве общеукрепляющего и тонизирующего средства.</w:t>
      </w:r>
      <w:r>
        <w:t xml:space="preserve"> (Ответ: пиво</w:t>
      </w:r>
      <w:r w:rsidR="00131F28">
        <w:t>).</w:t>
      </w:r>
    </w:p>
    <w:p w:rsidR="009D2A0B" w:rsidRPr="009D2A0B" w:rsidRDefault="00364991" w:rsidP="009D2A0B">
      <w:r>
        <w:t xml:space="preserve">2. </w:t>
      </w:r>
      <w:r w:rsidR="009D2A0B" w:rsidRPr="009D2A0B">
        <w:t>Что такое кумуляция?</w:t>
      </w:r>
      <w:r w:rsidR="00131F28">
        <w:t xml:space="preserve"> (Ответ: э</w:t>
      </w:r>
      <w:r w:rsidR="00131F28" w:rsidRPr="00131F28">
        <w:t>то накопление лекарственных веществ в организме).</w:t>
      </w:r>
    </w:p>
    <w:p w:rsidR="009D2A0B" w:rsidRPr="009D2A0B" w:rsidRDefault="00364991" w:rsidP="009D2A0B">
      <w:r>
        <w:t xml:space="preserve">3. </w:t>
      </w:r>
      <w:r w:rsidR="009D2A0B" w:rsidRPr="009D2A0B">
        <w:t>Как называется действие, которое характеризуется развитием фармакологического эффекта непосредственно на месте применения лекарственного вещества?</w:t>
      </w:r>
      <w:r>
        <w:t xml:space="preserve"> (Ответ:</w:t>
      </w:r>
      <w:r w:rsidRPr="00364991">
        <w:rPr>
          <w:rFonts w:ascii="Arial" w:hAnsi="Arial" w:cs="Arial"/>
          <w:color w:val="383838"/>
          <w:sz w:val="21"/>
          <w:szCs w:val="21"/>
          <w:shd w:val="clear" w:color="auto" w:fill="FFFFFF"/>
        </w:rPr>
        <w:t xml:space="preserve"> </w:t>
      </w:r>
      <w:r w:rsidRPr="00131F28">
        <w:t>местное действие</w:t>
      </w:r>
      <w:r w:rsidR="00131F28" w:rsidRPr="00131F28">
        <w:t>).</w:t>
      </w:r>
      <w:r>
        <w:t xml:space="preserve"> </w:t>
      </w:r>
    </w:p>
    <w:p w:rsidR="00F5369D" w:rsidRPr="009D2A0B" w:rsidRDefault="00364991" w:rsidP="009D2A0B">
      <w:r>
        <w:t xml:space="preserve">4. </w:t>
      </w:r>
      <w:r w:rsidR="00F5369D" w:rsidRPr="009D2A0B">
        <w:t xml:space="preserve">Перечислите </w:t>
      </w:r>
      <w:proofErr w:type="spellStart"/>
      <w:r w:rsidR="00F5369D" w:rsidRPr="009D2A0B">
        <w:t>энтеральные</w:t>
      </w:r>
      <w:proofErr w:type="spellEnd"/>
      <w:r w:rsidR="00F5369D" w:rsidRPr="009D2A0B">
        <w:t xml:space="preserve"> пути введения лекарственных веществ в организме</w:t>
      </w:r>
      <w:r w:rsidR="009D2A0B" w:rsidRPr="009D2A0B">
        <w:t>.</w:t>
      </w:r>
      <w:r w:rsidR="00131F28" w:rsidRPr="00131F28">
        <w:t xml:space="preserve"> </w:t>
      </w:r>
      <w:proofErr w:type="gramStart"/>
      <w:r w:rsidR="00131F28">
        <w:t>(Ответ:</w:t>
      </w:r>
      <w:r w:rsidR="00131F28" w:rsidRPr="00131F28">
        <w:rPr>
          <w:rFonts w:ascii="Arial" w:hAnsi="Arial" w:cs="Arial"/>
          <w:color w:val="383838"/>
          <w:sz w:val="21"/>
          <w:szCs w:val="21"/>
          <w:shd w:val="clear" w:color="auto" w:fill="FFFFFF"/>
        </w:rPr>
        <w:t xml:space="preserve"> </w:t>
      </w:r>
      <w:r w:rsidR="00131F28" w:rsidRPr="00131F28">
        <w:t>1.</w:t>
      </w:r>
      <w:proofErr w:type="gramEnd"/>
      <w:r w:rsidR="00131F28">
        <w:t xml:space="preserve"> </w:t>
      </w:r>
      <w:r w:rsidR="00131F28" w:rsidRPr="00131F28">
        <w:t>Пероральное введени</w:t>
      </w:r>
      <w:r w:rsidR="006E36CE">
        <w:t>е.</w:t>
      </w:r>
      <w:r w:rsidR="00131F28" w:rsidRPr="00131F28">
        <w:t xml:space="preserve"> 2.</w:t>
      </w:r>
      <w:r w:rsidR="00131F28">
        <w:t xml:space="preserve"> </w:t>
      </w:r>
      <w:proofErr w:type="spellStart"/>
      <w:r w:rsidR="006E36CE">
        <w:t>Сублингвальное</w:t>
      </w:r>
      <w:proofErr w:type="spellEnd"/>
      <w:r w:rsidR="006E36CE">
        <w:t xml:space="preserve"> введение.</w:t>
      </w:r>
      <w:r w:rsidR="00131F28" w:rsidRPr="00131F28">
        <w:t xml:space="preserve"> 3.</w:t>
      </w:r>
      <w:r w:rsidR="00131F28">
        <w:t xml:space="preserve"> </w:t>
      </w:r>
      <w:r w:rsidR="006E36CE">
        <w:t>Ректальное введение.</w:t>
      </w:r>
      <w:r w:rsidR="00131F28" w:rsidRPr="00131F28">
        <w:t xml:space="preserve"> 4.</w:t>
      </w:r>
      <w:r w:rsidR="00131F28">
        <w:t xml:space="preserve"> </w:t>
      </w:r>
      <w:proofErr w:type="spellStart"/>
      <w:proofErr w:type="gramStart"/>
      <w:r w:rsidR="00131F28" w:rsidRPr="00131F28">
        <w:t>Трансбуккальное</w:t>
      </w:r>
      <w:proofErr w:type="spellEnd"/>
      <w:r w:rsidR="00131F28" w:rsidRPr="00131F28">
        <w:t xml:space="preserve"> введение</w:t>
      </w:r>
      <w:r w:rsidR="00131F28">
        <w:t xml:space="preserve"> </w:t>
      </w:r>
      <w:r w:rsidR="00131F28">
        <w:rPr>
          <w:i/>
          <w:sz w:val="24"/>
          <w:szCs w:val="24"/>
        </w:rPr>
        <w:t xml:space="preserve">(лат. </w:t>
      </w:r>
      <w:proofErr w:type="spellStart"/>
      <w:r w:rsidR="00131F28">
        <w:rPr>
          <w:i/>
          <w:sz w:val="24"/>
          <w:szCs w:val="24"/>
        </w:rPr>
        <w:t>buccalis</w:t>
      </w:r>
      <w:proofErr w:type="spellEnd"/>
      <w:r w:rsidR="00131F28">
        <w:rPr>
          <w:i/>
          <w:sz w:val="24"/>
          <w:szCs w:val="24"/>
        </w:rPr>
        <w:t xml:space="preserve"> «щёчный») </w:t>
      </w:r>
      <w:r w:rsidR="007217AE">
        <w:rPr>
          <w:i/>
          <w:sz w:val="24"/>
          <w:szCs w:val="24"/>
        </w:rPr>
        <w:t xml:space="preserve">– </w:t>
      </w:r>
      <w:r w:rsidR="00131F28" w:rsidRPr="00131F28">
        <w:rPr>
          <w:i/>
          <w:sz w:val="24"/>
          <w:szCs w:val="24"/>
        </w:rPr>
        <w:lastRenderedPageBreak/>
        <w:t>фармакологический термин, означающий приём определённого лекарства путём размещения его между верхней губой и десной или в поло</w:t>
      </w:r>
      <w:r w:rsidR="00131F28">
        <w:rPr>
          <w:i/>
          <w:sz w:val="24"/>
          <w:szCs w:val="24"/>
        </w:rPr>
        <w:t>сти рта до полного рассасывания</w:t>
      </w:r>
      <w:r w:rsidR="00131F28" w:rsidRPr="00131F28">
        <w:rPr>
          <w:i/>
          <w:sz w:val="24"/>
          <w:szCs w:val="24"/>
        </w:rPr>
        <w:t>).</w:t>
      </w:r>
      <w:proofErr w:type="gramEnd"/>
    </w:p>
    <w:p w:rsidR="009D2A0B" w:rsidRDefault="00364991" w:rsidP="009D2A0B">
      <w:r>
        <w:t xml:space="preserve">5. </w:t>
      </w:r>
      <w:r w:rsidR="009D2A0B" w:rsidRPr="009D2A0B">
        <w:t>Как называется действие препарата, способное вызвать изъязвление и раздражение слизистой оболочки желудка?</w:t>
      </w:r>
      <w:r w:rsidR="00131F28" w:rsidRPr="00131F28">
        <w:t xml:space="preserve"> </w:t>
      </w:r>
      <w:r w:rsidR="00131F28">
        <w:t>(Ответ:</w:t>
      </w:r>
      <w:r w:rsidR="00131F28" w:rsidRPr="00131F28">
        <w:rPr>
          <w:rFonts w:ascii="Arial" w:hAnsi="Arial" w:cs="Arial"/>
          <w:color w:val="383838"/>
          <w:sz w:val="21"/>
          <w:szCs w:val="21"/>
          <w:shd w:val="clear" w:color="auto" w:fill="FFFFFF"/>
        </w:rPr>
        <w:t xml:space="preserve"> </w:t>
      </w:r>
      <w:proofErr w:type="spellStart"/>
      <w:r w:rsidR="00131F28" w:rsidRPr="00131F28">
        <w:t>ульцерогенное</w:t>
      </w:r>
      <w:proofErr w:type="spellEnd"/>
      <w:r w:rsidR="00131F28" w:rsidRPr="00131F28">
        <w:t>).</w:t>
      </w:r>
    </w:p>
    <w:p w:rsidR="00364991" w:rsidRDefault="00131F28" w:rsidP="009D2A0B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</w:t>
      </w:r>
      <w:r w:rsidR="00364991">
        <w:rPr>
          <w:color w:val="000000"/>
          <w:sz w:val="27"/>
          <w:szCs w:val="27"/>
        </w:rPr>
        <w:t xml:space="preserve">. Укажите, при каком </w:t>
      </w:r>
      <w:proofErr w:type="spellStart"/>
      <w:r w:rsidR="00364991">
        <w:rPr>
          <w:color w:val="000000"/>
          <w:sz w:val="27"/>
          <w:szCs w:val="27"/>
        </w:rPr>
        <w:t>энтеральном</w:t>
      </w:r>
      <w:proofErr w:type="spellEnd"/>
      <w:r w:rsidR="00364991">
        <w:rPr>
          <w:color w:val="000000"/>
          <w:sz w:val="27"/>
          <w:szCs w:val="27"/>
        </w:rPr>
        <w:t xml:space="preserve"> пути введения ЛС попадает в системный кровоток, минуя печень. (Ответ: </w:t>
      </w:r>
      <w:proofErr w:type="spellStart"/>
      <w:r w:rsidR="00364991">
        <w:rPr>
          <w:color w:val="000000"/>
          <w:sz w:val="27"/>
          <w:szCs w:val="27"/>
        </w:rPr>
        <w:t>трансдермальный</w:t>
      </w:r>
      <w:proofErr w:type="spellEnd"/>
      <w:r w:rsidR="00364991"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t>.</w:t>
      </w:r>
    </w:p>
    <w:p w:rsidR="001867C5" w:rsidRDefault="00131F28" w:rsidP="001867C5">
      <w:r w:rsidRPr="001867C5">
        <w:t xml:space="preserve">7. </w:t>
      </w:r>
      <w:r w:rsidR="001867C5" w:rsidRPr="001867C5">
        <w:t>Ослабление действия вещества при повторном введении:</w:t>
      </w:r>
      <w:r w:rsidR="001867C5">
        <w:t xml:space="preserve"> (Ответ: п</w:t>
      </w:r>
      <w:r w:rsidR="001867C5" w:rsidRPr="001867C5">
        <w:t>ривыкание</w:t>
      </w:r>
      <w:r w:rsidR="001867C5">
        <w:t>).</w:t>
      </w:r>
    </w:p>
    <w:p w:rsidR="001867C5" w:rsidRDefault="001867C5" w:rsidP="001867C5">
      <w:r w:rsidRPr="001867C5">
        <w:t xml:space="preserve">8. Какой напиток изначально </w:t>
      </w:r>
      <w:proofErr w:type="spellStart"/>
      <w:r w:rsidRPr="001867C5">
        <w:t>предлогался</w:t>
      </w:r>
      <w:proofErr w:type="spellEnd"/>
      <w:r w:rsidRPr="001867C5">
        <w:t xml:space="preserve"> в качестве лекарства от </w:t>
      </w:r>
      <w:proofErr w:type="gramStart"/>
      <w:r w:rsidRPr="001867C5">
        <w:t>нервных</w:t>
      </w:r>
      <w:proofErr w:type="gramEnd"/>
      <w:r w:rsidRPr="001867C5">
        <w:t xml:space="preserve"> </w:t>
      </w:r>
      <w:proofErr w:type="spellStart"/>
      <w:r w:rsidRPr="001867C5">
        <w:t>растройств</w:t>
      </w:r>
      <w:proofErr w:type="spellEnd"/>
      <w:r w:rsidRPr="001867C5">
        <w:t>?</w:t>
      </w:r>
      <w:r>
        <w:t xml:space="preserve"> </w:t>
      </w:r>
      <w:proofErr w:type="gramStart"/>
      <w:r>
        <w:t>(Ответ:</w:t>
      </w:r>
      <w:proofErr w:type="gramEnd"/>
      <w:r>
        <w:t xml:space="preserve"> Кока</w:t>
      </w:r>
      <w:r w:rsidR="006E36CE">
        <w:t>-</w:t>
      </w:r>
      <w:r>
        <w:t>кола)</w:t>
      </w:r>
      <w:r w:rsidR="00887E19">
        <w:t>.</w:t>
      </w:r>
    </w:p>
    <w:p w:rsidR="00887E19" w:rsidRDefault="00887E19" w:rsidP="00887E19">
      <w:r w:rsidRPr="00887E19">
        <w:t xml:space="preserve">9. </w:t>
      </w:r>
      <w:proofErr w:type="spellStart"/>
      <w:r w:rsidRPr="00887E19">
        <w:t>Фармакокинетика</w:t>
      </w:r>
      <w:proofErr w:type="spellEnd"/>
      <w:r w:rsidRPr="00887E19">
        <w:t xml:space="preserve"> </w:t>
      </w:r>
      <w:r w:rsidR="007217AE">
        <w:t xml:space="preserve">– </w:t>
      </w:r>
      <w:r w:rsidRPr="00887E19">
        <w:t>это:</w:t>
      </w:r>
      <w:r>
        <w:t xml:space="preserve"> (Ответ: </w:t>
      </w:r>
      <w:r w:rsidRPr="00887E19">
        <w:t>изучение абсорбции, распределения, м</w:t>
      </w:r>
      <w:r>
        <w:t>етаболизма и выведения лекарств).</w:t>
      </w:r>
    </w:p>
    <w:p w:rsidR="00887E19" w:rsidRPr="00887E19" w:rsidRDefault="00887E19" w:rsidP="00887E19">
      <w:r w:rsidRPr="00887E19">
        <w:t xml:space="preserve">10. </w:t>
      </w:r>
      <w:proofErr w:type="spellStart"/>
      <w:r w:rsidRPr="00887E19">
        <w:t>Фармакодинамика</w:t>
      </w:r>
      <w:proofErr w:type="spellEnd"/>
      <w:r w:rsidRPr="00887E19">
        <w:t xml:space="preserve"> включает в себя изучение следующего:</w:t>
      </w:r>
      <w:r>
        <w:t xml:space="preserve"> (Ответ:</w:t>
      </w:r>
      <w:r w:rsidRPr="00887E19">
        <w:t xml:space="preserve"> эффекты лекарственных </w:t>
      </w:r>
      <w:r>
        <w:t>средств и механизмы их действия).</w:t>
      </w:r>
    </w:p>
    <w:p w:rsidR="00887E19" w:rsidRDefault="00887E19" w:rsidP="00887E19">
      <w:r w:rsidRPr="00887E19">
        <w:t xml:space="preserve">11. </w:t>
      </w:r>
      <w:proofErr w:type="spellStart"/>
      <w:r w:rsidRPr="00887E19">
        <w:t>Биодоступность</w:t>
      </w:r>
      <w:proofErr w:type="spellEnd"/>
      <w:r w:rsidRPr="00887E19">
        <w:t xml:space="preserve"> </w:t>
      </w:r>
      <w:r w:rsidR="007217AE">
        <w:t xml:space="preserve">– </w:t>
      </w:r>
      <w:r w:rsidRPr="00887E19">
        <w:t xml:space="preserve">это: (Ответ: процент вещества, </w:t>
      </w:r>
      <w:r>
        <w:t>достигшего системного кровотока).</w:t>
      </w:r>
    </w:p>
    <w:p w:rsidR="00887E19" w:rsidRDefault="00887E19" w:rsidP="00887E19">
      <w:r w:rsidRPr="00887E19">
        <w:t xml:space="preserve">12. Терапевтический индекс </w:t>
      </w:r>
      <w:r w:rsidR="007217AE">
        <w:t xml:space="preserve">– </w:t>
      </w:r>
      <w:r w:rsidRPr="00887E19">
        <w:t>это:</w:t>
      </w:r>
      <w:r>
        <w:t xml:space="preserve"> </w:t>
      </w:r>
      <w:r w:rsidRPr="00887E19">
        <w:t>(Ответ: разница между минимальной терапевтической и</w:t>
      </w:r>
      <w:r>
        <w:t xml:space="preserve"> минимальной токсической дозами).</w:t>
      </w:r>
    </w:p>
    <w:p w:rsidR="00887E19" w:rsidRDefault="00887E19" w:rsidP="00887E19">
      <w:r w:rsidRPr="00887E19">
        <w:t xml:space="preserve">13. Более высокая концентрация препарата в плазме при </w:t>
      </w:r>
      <w:proofErr w:type="spellStart"/>
      <w:r w:rsidRPr="00887E19">
        <w:t>сублингвальном</w:t>
      </w:r>
      <w:proofErr w:type="spellEnd"/>
      <w:r w:rsidRPr="00887E19">
        <w:t xml:space="preserve"> введении, чем пероральном потому, что:</w:t>
      </w:r>
      <w:r>
        <w:t xml:space="preserve"> (Ответ: </w:t>
      </w:r>
      <w:r w:rsidRPr="00887E19">
        <w:t xml:space="preserve">лекарство не подвергается </w:t>
      </w:r>
      <w:proofErr w:type="spellStart"/>
      <w:r w:rsidRPr="00887E19">
        <w:t>пресистемному</w:t>
      </w:r>
      <w:proofErr w:type="spellEnd"/>
      <w:r w:rsidRPr="00887E19">
        <w:t xml:space="preserve"> метаболизму</w:t>
      </w:r>
      <w:r>
        <w:t>).</w:t>
      </w:r>
    </w:p>
    <w:p w:rsidR="00887E19" w:rsidRDefault="00887E19" w:rsidP="00887E19">
      <w:r w:rsidRPr="00887E19">
        <w:t>14. Эффекты препарата, развивающиеся независимо от дозы или фармакодинамических свойств, называются:</w:t>
      </w:r>
      <w:r>
        <w:t xml:space="preserve"> (Ответ: </w:t>
      </w:r>
      <w:proofErr w:type="gramStart"/>
      <w:r w:rsidRPr="00887E19">
        <w:t>аллергические</w:t>
      </w:r>
      <w:proofErr w:type="gramEnd"/>
      <w:r>
        <w:t>).</w:t>
      </w:r>
    </w:p>
    <w:p w:rsidR="00887E19" w:rsidRDefault="00887E19" w:rsidP="00887E19">
      <w:r w:rsidRPr="00887E19">
        <w:t>15. Если эффект двух лека</w:t>
      </w:r>
      <w:proofErr w:type="gramStart"/>
      <w:r w:rsidRPr="00887E19">
        <w:t>рств пр</w:t>
      </w:r>
      <w:proofErr w:type="gramEnd"/>
      <w:r w:rsidRPr="00887E19">
        <w:t>евышает сумму из отдельных эффектов, то это называется:</w:t>
      </w:r>
      <w:r w:rsidR="00E000E3">
        <w:t xml:space="preserve"> (Ответ: потенцирование).</w:t>
      </w:r>
    </w:p>
    <w:p w:rsidR="00E000E3" w:rsidRDefault="00E000E3" w:rsidP="00E000E3">
      <w:r w:rsidRPr="00E000E3">
        <w:t xml:space="preserve">16. При каком способе введения лекарств </w:t>
      </w:r>
      <w:proofErr w:type="spellStart"/>
      <w:r w:rsidRPr="00E000E3">
        <w:t>биодоступность</w:t>
      </w:r>
      <w:proofErr w:type="spellEnd"/>
      <w:r w:rsidRPr="00E000E3">
        <w:t xml:space="preserve"> будет максимальной:</w:t>
      </w:r>
      <w:r>
        <w:t xml:space="preserve"> (Ответ: </w:t>
      </w:r>
      <w:proofErr w:type="gramStart"/>
      <w:r>
        <w:t>внутривенном</w:t>
      </w:r>
      <w:proofErr w:type="gramEnd"/>
      <w:r>
        <w:t>).</w:t>
      </w:r>
    </w:p>
    <w:p w:rsidR="00E000E3" w:rsidRDefault="00E000E3" w:rsidP="00E000E3">
      <w:r w:rsidRPr="00E000E3">
        <w:t xml:space="preserve">17. Синдром «рикошета» </w:t>
      </w:r>
      <w:r w:rsidR="007217AE">
        <w:t xml:space="preserve">– </w:t>
      </w:r>
      <w:r w:rsidRPr="00E000E3">
        <w:t>это:</w:t>
      </w:r>
      <w:r>
        <w:t xml:space="preserve"> (Ответ: </w:t>
      </w:r>
      <w:r w:rsidRPr="00E000E3">
        <w:t>развитие обратного эффекта при прод</w:t>
      </w:r>
      <w:r>
        <w:t>олжении использования препарата).</w:t>
      </w:r>
    </w:p>
    <w:p w:rsidR="00E000E3" w:rsidRDefault="00E000E3" w:rsidP="00E000E3">
      <w:r w:rsidRPr="00E000E3">
        <w:t>18. Что такое синдром отмены:</w:t>
      </w:r>
      <w:r>
        <w:t xml:space="preserve"> (Ответ: </w:t>
      </w:r>
      <w:r w:rsidRPr="00E000E3">
        <w:t>ответная реакция</w:t>
      </w:r>
      <w:r>
        <w:t xml:space="preserve"> организма на отмену препарата).</w:t>
      </w:r>
    </w:p>
    <w:p w:rsidR="00E000E3" w:rsidRDefault="00E000E3" w:rsidP="00E000E3">
      <w:r w:rsidRPr="00E000E3">
        <w:t>19. Укажите, где происходит всасывание большей части лекарств:</w:t>
      </w:r>
      <w:r>
        <w:t xml:space="preserve"> (Ответ: в тонком кишечнике).</w:t>
      </w:r>
    </w:p>
    <w:p w:rsidR="00E000E3" w:rsidRPr="00E000E3" w:rsidRDefault="00E000E3" w:rsidP="00E000E3">
      <w:r w:rsidRPr="00E000E3">
        <w:t>20. Препараты, оказывающие однонаправленное действие, называются:</w:t>
      </w:r>
      <w:r>
        <w:t xml:space="preserve"> (Ответ: синергистами).</w:t>
      </w:r>
    </w:p>
    <w:p w:rsidR="002354F1" w:rsidRDefault="002354F1">
      <w:pPr>
        <w:spacing w:after="200"/>
        <w:ind w:firstLine="0"/>
        <w:jc w:val="left"/>
      </w:pPr>
      <w:r>
        <w:br w:type="page"/>
      </w:r>
    </w:p>
    <w:p w:rsidR="00553B64" w:rsidRDefault="00055F6E" w:rsidP="00D16C32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color w:val="111111"/>
          <w:szCs w:val="28"/>
        </w:rPr>
      </w:pPr>
      <w:r>
        <w:rPr>
          <w:rFonts w:eastAsia="Times New Roman" w:cs="Times New Roman"/>
          <w:b/>
          <w:color w:val="111111"/>
          <w:szCs w:val="28"/>
        </w:rPr>
        <w:lastRenderedPageBreak/>
        <w:t>Заключение</w:t>
      </w:r>
    </w:p>
    <w:p w:rsidR="00055F6E" w:rsidRDefault="00055F6E" w:rsidP="00055F6E">
      <w:proofErr w:type="gramStart"/>
      <w:r>
        <w:t>И</w:t>
      </w:r>
      <w:r w:rsidRPr="00055F6E">
        <w:t xml:space="preserve">спользование интерактивных методов обучения способствует повышению у студентов интереса не только к изучаемой дисциплине, но и к медицине в целом, позволяет им лучше и точнее понимать цели, задачи и место фармакологии </w:t>
      </w:r>
      <w:r>
        <w:t>в подготовке</w:t>
      </w:r>
      <w:r w:rsidRPr="00055F6E">
        <w:t xml:space="preserve">, способствует развитию большей самостоятельности студентов, творческого подхода к обучению, проявлению своей индивидуальности в учебном процессе и других полезных навыков. </w:t>
      </w:r>
      <w:proofErr w:type="gramEnd"/>
    </w:p>
    <w:p w:rsidR="00055F6E" w:rsidRDefault="00055F6E" w:rsidP="00055F6E">
      <w:r w:rsidRPr="00055F6E">
        <w:t xml:space="preserve">Интерактивные методы организуют учебный процесс таким образом, что все студенты вовлечены в познавательный процесс. Любой имеет возможность выслушать и проанализировать мнения других, проговорить свою позицию, в процессе диалога прийти к общему мнению. </w:t>
      </w:r>
    </w:p>
    <w:p w:rsidR="00055F6E" w:rsidRDefault="00055F6E" w:rsidP="00055F6E">
      <w:r w:rsidRPr="00055F6E">
        <w:t xml:space="preserve">Применяемые на современном этапе инновационные методы обучения предусматривают развитие у обучающихся нравственных ценностей. Они способствуют формированию индивидуальных нравственных установок, основанных на профессиональной этике, выработке критического мышления, умения представлять и отстаивать собственное мнение, что принципиально важно для будущих специалистов системы здравоохранения. </w:t>
      </w:r>
    </w:p>
    <w:p w:rsidR="006459B6" w:rsidRPr="00055F6E" w:rsidRDefault="00055F6E" w:rsidP="00055F6E">
      <w:r w:rsidRPr="00055F6E">
        <w:t xml:space="preserve">Инновационные методы позволили изменить и роль преподавателя, который является не только носителем знания, но и наставником, инициирующим творческие поиски студентов. Вместе с тем инновационные педагогические технологии не могут быть универсальными и не заменят полностью традиционно сложившие формы обучения, но при этом смогут значительно увеличить уровень </w:t>
      </w:r>
      <w:proofErr w:type="spellStart"/>
      <w:r w:rsidRPr="00055F6E">
        <w:t>сформированности</w:t>
      </w:r>
      <w:proofErr w:type="spellEnd"/>
      <w:r w:rsidRPr="00055F6E">
        <w:t xml:space="preserve"> профессиональной подготовки будущих специалистов.</w:t>
      </w:r>
    </w:p>
    <w:p w:rsidR="00553B64" w:rsidRPr="00B00C12" w:rsidRDefault="00553B64">
      <w:pPr>
        <w:spacing w:after="200"/>
        <w:ind w:firstLine="0"/>
        <w:jc w:val="left"/>
        <w:rPr>
          <w:rFonts w:eastAsia="Times New Roman" w:cs="Times New Roman"/>
          <w:szCs w:val="28"/>
        </w:rPr>
      </w:pPr>
      <w:r w:rsidRPr="00B00C12">
        <w:rPr>
          <w:rFonts w:eastAsia="Times New Roman" w:cs="Times New Roman"/>
          <w:szCs w:val="28"/>
        </w:rPr>
        <w:br w:type="page"/>
      </w:r>
    </w:p>
    <w:p w:rsidR="00017B10" w:rsidRPr="00B00C12" w:rsidRDefault="00110029" w:rsidP="00553B64">
      <w:pPr>
        <w:spacing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Список используемых</w:t>
      </w:r>
      <w:r w:rsidR="00553B64" w:rsidRPr="00B00C12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источников</w:t>
      </w:r>
    </w:p>
    <w:p w:rsidR="00553B64" w:rsidRDefault="00553B64" w:rsidP="00553B64">
      <w:pPr>
        <w:spacing w:line="240" w:lineRule="auto"/>
        <w:jc w:val="center"/>
        <w:rPr>
          <w:rFonts w:eastAsia="Times New Roman" w:cs="Times New Roman"/>
          <w:szCs w:val="28"/>
        </w:rPr>
      </w:pPr>
    </w:p>
    <w:p w:rsidR="00C3186F" w:rsidRDefault="001A68EB" w:rsidP="00C3186F">
      <w:pPr>
        <w:pStyle w:val="af0"/>
        <w:numPr>
          <w:ilvl w:val="0"/>
          <w:numId w:val="8"/>
        </w:numPr>
        <w:ind w:left="0" w:firstLine="709"/>
        <w:rPr>
          <w:rFonts w:cs="Times New Roman"/>
          <w:szCs w:val="28"/>
        </w:rPr>
      </w:pPr>
      <w:proofErr w:type="spellStart"/>
      <w:r w:rsidRPr="00B00C12">
        <w:rPr>
          <w:rFonts w:cs="Times New Roman"/>
          <w:szCs w:val="28"/>
        </w:rPr>
        <w:t>Джакубекова</w:t>
      </w:r>
      <w:proofErr w:type="spellEnd"/>
      <w:r w:rsidRPr="00B00C12">
        <w:rPr>
          <w:rFonts w:cs="Times New Roman"/>
          <w:szCs w:val="28"/>
        </w:rPr>
        <w:t>, А.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>У. Проблема информирования пациентов по рациональному использованию лекарственн</w:t>
      </w:r>
      <w:r w:rsidR="00133F58">
        <w:rPr>
          <w:rFonts w:cs="Times New Roman"/>
          <w:szCs w:val="28"/>
        </w:rPr>
        <w:t>ых средств</w:t>
      </w:r>
      <w:r w:rsidR="00E26FE1">
        <w:rPr>
          <w:rFonts w:cs="Times New Roman"/>
          <w:szCs w:val="28"/>
        </w:rPr>
        <w:t xml:space="preserve"> </w:t>
      </w:r>
      <w:r w:rsidR="00133F58">
        <w:rPr>
          <w:rFonts w:cs="Times New Roman"/>
          <w:szCs w:val="28"/>
        </w:rPr>
        <w:t>/ А.</w:t>
      </w:r>
      <w:r w:rsidR="00E26FE1">
        <w:rPr>
          <w:rFonts w:cs="Times New Roman"/>
          <w:szCs w:val="28"/>
        </w:rPr>
        <w:t xml:space="preserve"> </w:t>
      </w:r>
      <w:r w:rsidR="00133F58">
        <w:rPr>
          <w:rFonts w:cs="Times New Roman"/>
          <w:szCs w:val="28"/>
        </w:rPr>
        <w:t xml:space="preserve">У. </w:t>
      </w:r>
      <w:proofErr w:type="spellStart"/>
      <w:r w:rsidR="00133F58">
        <w:rPr>
          <w:rFonts w:cs="Times New Roman"/>
          <w:szCs w:val="28"/>
        </w:rPr>
        <w:t>Джакубекова</w:t>
      </w:r>
      <w:proofErr w:type="spellEnd"/>
      <w:r w:rsidR="00133F58">
        <w:rPr>
          <w:rFonts w:cs="Times New Roman"/>
          <w:szCs w:val="28"/>
        </w:rPr>
        <w:t xml:space="preserve">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Качественная клинич</w:t>
      </w:r>
      <w:r w:rsidR="00454A04">
        <w:rPr>
          <w:rFonts w:cs="Times New Roman"/>
          <w:szCs w:val="28"/>
        </w:rPr>
        <w:t xml:space="preserve">еская практика, </w:t>
      </w:r>
      <w:r w:rsidRPr="00B00C12">
        <w:rPr>
          <w:rFonts w:cs="Times New Roman"/>
          <w:szCs w:val="28"/>
        </w:rPr>
        <w:t xml:space="preserve">2015.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№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1. </w:t>
      </w:r>
      <w:r w:rsidR="007217AE">
        <w:rPr>
          <w:rFonts w:cs="Times New Roman"/>
          <w:szCs w:val="28"/>
        </w:rPr>
        <w:t xml:space="preserve">– </w:t>
      </w:r>
      <w:r w:rsidR="00AF2A9C">
        <w:rPr>
          <w:rFonts w:cs="Times New Roman"/>
          <w:szCs w:val="28"/>
        </w:rPr>
        <w:t xml:space="preserve">C. </w:t>
      </w:r>
      <w:r w:rsidRPr="00B00C12">
        <w:rPr>
          <w:rFonts w:cs="Times New Roman"/>
          <w:szCs w:val="28"/>
        </w:rPr>
        <w:t>87</w:t>
      </w:r>
      <w:r w:rsidR="00133F58">
        <w:rPr>
          <w:rFonts w:cs="Times New Roman"/>
          <w:szCs w:val="28"/>
        </w:rPr>
        <w:t xml:space="preserve">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91.</w:t>
      </w:r>
    </w:p>
    <w:p w:rsidR="00C3186F" w:rsidRPr="00C3186F" w:rsidRDefault="003A4CFC" w:rsidP="00C3186F">
      <w:pPr>
        <w:pStyle w:val="af0"/>
        <w:numPr>
          <w:ilvl w:val="0"/>
          <w:numId w:val="8"/>
        </w:numPr>
        <w:ind w:left="0" w:firstLine="709"/>
        <w:rPr>
          <w:rStyle w:val="c1"/>
          <w:rFonts w:cs="Times New Roman"/>
          <w:szCs w:val="28"/>
        </w:rPr>
      </w:pPr>
      <w:r w:rsidRPr="003A4CFC">
        <w:t>Ермолаева</w:t>
      </w:r>
      <w:r>
        <w:t>,</w:t>
      </w:r>
      <w:r w:rsidRPr="003A4CFC">
        <w:t xml:space="preserve"> М.</w:t>
      </w:r>
      <w:r>
        <w:t xml:space="preserve"> </w:t>
      </w:r>
      <w:r w:rsidRPr="003A4CFC">
        <w:t>Г. Интерактивные методики в современном образовательном процессе</w:t>
      </w:r>
      <w:r>
        <w:t xml:space="preserve"> </w:t>
      </w:r>
      <w:r w:rsidRPr="00C3186F">
        <w:rPr>
          <w:rFonts w:cs="Times New Roman"/>
          <w:szCs w:val="28"/>
        </w:rPr>
        <w:t>/</w:t>
      </w:r>
      <w:r>
        <w:t xml:space="preserve"> М. Г. Ермолаева. </w:t>
      </w:r>
      <w:r w:rsidR="007217AE">
        <w:t xml:space="preserve">– </w:t>
      </w:r>
      <w:r w:rsidRPr="003A4CFC">
        <w:t>М.: Просвещение, 2014.</w:t>
      </w:r>
      <w:r w:rsidR="00C3186F" w:rsidRPr="00C3186F">
        <w:rPr>
          <w:rStyle w:val="c1"/>
          <w:color w:val="000000"/>
        </w:rPr>
        <w:t xml:space="preserve"> </w:t>
      </w:r>
    </w:p>
    <w:p w:rsidR="00C3186F" w:rsidRPr="00C3186F" w:rsidRDefault="00C3186F" w:rsidP="00C3186F">
      <w:pPr>
        <w:pStyle w:val="af0"/>
        <w:numPr>
          <w:ilvl w:val="0"/>
          <w:numId w:val="8"/>
        </w:numPr>
        <w:ind w:left="0" w:firstLine="709"/>
        <w:rPr>
          <w:rFonts w:cs="Times New Roman"/>
          <w:szCs w:val="28"/>
        </w:rPr>
      </w:pPr>
      <w:r w:rsidRPr="00C3186F">
        <w:t>Ковалева</w:t>
      </w:r>
      <w:r>
        <w:t>,</w:t>
      </w:r>
      <w:r w:rsidRPr="00C3186F">
        <w:t xml:space="preserve"> Т.</w:t>
      </w:r>
      <w:r>
        <w:t xml:space="preserve"> </w:t>
      </w:r>
      <w:r w:rsidRPr="00C3186F">
        <w:t>М. Инновационная школа: аксиомы и гипотезы</w:t>
      </w:r>
      <w:r>
        <w:t xml:space="preserve"> </w:t>
      </w:r>
      <w:r w:rsidRPr="00C3186F">
        <w:rPr>
          <w:rFonts w:cs="Times New Roman"/>
          <w:szCs w:val="28"/>
        </w:rPr>
        <w:t>/</w:t>
      </w:r>
      <w:r>
        <w:t xml:space="preserve"> Т. М. Ковалева.</w:t>
      </w:r>
      <w:r w:rsidRPr="00C3186F">
        <w:t xml:space="preserve"> – М.: Издательский дом Российской академии образования, 2003.</w:t>
      </w:r>
    </w:p>
    <w:p w:rsidR="00017B10" w:rsidRPr="00B00C12" w:rsidRDefault="00017B10" w:rsidP="003A4CFC">
      <w:pPr>
        <w:pStyle w:val="af0"/>
        <w:numPr>
          <w:ilvl w:val="0"/>
          <w:numId w:val="8"/>
        </w:numPr>
        <w:ind w:left="0" w:firstLine="709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Малышева, М.</w:t>
      </w:r>
      <w:r w:rsidR="00E26FE1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>А. Современные технологи</w:t>
      </w:r>
      <w:r w:rsidR="00553B64" w:rsidRPr="00B00C12">
        <w:rPr>
          <w:rFonts w:cs="Times New Roman"/>
          <w:szCs w:val="28"/>
        </w:rPr>
        <w:t>и обучения в ВУЗе (опыт НИУ ВШЭ в Санкт</w:t>
      </w:r>
      <w:r w:rsidR="007217AE">
        <w:rPr>
          <w:rFonts w:cs="Times New Roman"/>
          <w:szCs w:val="28"/>
        </w:rPr>
        <w:t xml:space="preserve">– </w:t>
      </w:r>
      <w:r w:rsidR="00553B64" w:rsidRPr="00B00C12">
        <w:rPr>
          <w:rFonts w:cs="Times New Roman"/>
          <w:szCs w:val="28"/>
        </w:rPr>
        <w:t>Петербурге)</w:t>
      </w:r>
      <w:r w:rsidRPr="00B00C12">
        <w:rPr>
          <w:rFonts w:cs="Times New Roman"/>
          <w:szCs w:val="28"/>
        </w:rPr>
        <w:t>: методическое пособие / М.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А. Малышева.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С</w:t>
      </w:r>
      <w:r w:rsidR="00553B64" w:rsidRPr="00B00C12">
        <w:rPr>
          <w:rFonts w:cs="Times New Roman"/>
          <w:szCs w:val="28"/>
        </w:rPr>
        <w:t>анкт</w:t>
      </w:r>
      <w:r w:rsidR="007217AE">
        <w:rPr>
          <w:rFonts w:cs="Times New Roman"/>
          <w:szCs w:val="28"/>
        </w:rPr>
        <w:t xml:space="preserve">– </w:t>
      </w:r>
      <w:r w:rsidR="00553B64" w:rsidRPr="00B00C12">
        <w:rPr>
          <w:rFonts w:cs="Times New Roman"/>
          <w:szCs w:val="28"/>
        </w:rPr>
        <w:t>Петербург</w:t>
      </w:r>
      <w:r w:rsidRPr="00B00C12">
        <w:rPr>
          <w:rFonts w:cs="Times New Roman"/>
          <w:szCs w:val="28"/>
        </w:rPr>
        <w:t xml:space="preserve">: Отдел оперативной полиграфии НИУ ВШЭ, 2011.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134 c.</w:t>
      </w:r>
    </w:p>
    <w:p w:rsidR="00017B10" w:rsidRPr="00B00C12" w:rsidRDefault="00553B64" w:rsidP="00553B64">
      <w:pPr>
        <w:pStyle w:val="af0"/>
        <w:numPr>
          <w:ilvl w:val="0"/>
          <w:numId w:val="8"/>
        </w:numPr>
        <w:ind w:left="0" w:firstLine="709"/>
        <w:rPr>
          <w:rFonts w:cs="Times New Roman"/>
          <w:szCs w:val="28"/>
        </w:rPr>
      </w:pPr>
      <w:r w:rsidRPr="00B00C12">
        <w:rPr>
          <w:rFonts w:cs="Times New Roman"/>
          <w:szCs w:val="28"/>
        </w:rPr>
        <w:t>Мухина, Т.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Г. </w:t>
      </w:r>
      <w:r w:rsidR="00017B10" w:rsidRPr="00B00C12">
        <w:rPr>
          <w:rFonts w:cs="Times New Roman"/>
          <w:szCs w:val="28"/>
        </w:rPr>
        <w:t xml:space="preserve">Активные и интерактивные образовательные технологии (формы проведения занятий) в высшей школе: учебное пособие / </w:t>
      </w:r>
      <w:r w:rsidRPr="00B00C12">
        <w:rPr>
          <w:rFonts w:cs="Times New Roman"/>
          <w:szCs w:val="28"/>
        </w:rPr>
        <w:t>Т.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Г. Мухина. </w:t>
      </w:r>
      <w:r w:rsidR="007217AE">
        <w:rPr>
          <w:rFonts w:cs="Times New Roman"/>
          <w:szCs w:val="28"/>
        </w:rPr>
        <w:t xml:space="preserve">– </w:t>
      </w:r>
      <w:r w:rsidR="00017B10" w:rsidRPr="00B00C12">
        <w:rPr>
          <w:rFonts w:cs="Times New Roman"/>
          <w:szCs w:val="28"/>
        </w:rPr>
        <w:t xml:space="preserve">Нижний Новгород: ННГАСУ, 2013. </w:t>
      </w:r>
      <w:r w:rsidR="007217AE">
        <w:rPr>
          <w:rFonts w:cs="Times New Roman"/>
          <w:szCs w:val="28"/>
        </w:rPr>
        <w:t xml:space="preserve">– </w:t>
      </w:r>
      <w:r w:rsidR="00017B10" w:rsidRPr="00B00C12">
        <w:rPr>
          <w:rFonts w:cs="Times New Roman"/>
          <w:szCs w:val="28"/>
        </w:rPr>
        <w:t>97 с.</w:t>
      </w:r>
    </w:p>
    <w:p w:rsidR="00017B10" w:rsidRPr="00B00C12" w:rsidRDefault="00017B10" w:rsidP="00553B64">
      <w:pPr>
        <w:pStyle w:val="af0"/>
        <w:numPr>
          <w:ilvl w:val="0"/>
          <w:numId w:val="8"/>
        </w:numPr>
        <w:ind w:left="0" w:firstLine="709"/>
        <w:rPr>
          <w:rFonts w:cs="Times New Roman"/>
          <w:szCs w:val="28"/>
        </w:rPr>
      </w:pPr>
      <w:proofErr w:type="spellStart"/>
      <w:r w:rsidRPr="00B00C12">
        <w:rPr>
          <w:rFonts w:cs="Times New Roman"/>
          <w:szCs w:val="28"/>
        </w:rPr>
        <w:t>Полат</w:t>
      </w:r>
      <w:proofErr w:type="spellEnd"/>
      <w:r w:rsidRPr="00B00C12">
        <w:rPr>
          <w:rFonts w:cs="Times New Roman"/>
          <w:szCs w:val="28"/>
        </w:rPr>
        <w:t>, Е.</w:t>
      </w:r>
      <w:r w:rsidR="00AF2A9C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>С. Современные педагогические и информационные технологии в системе образования / Е.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С. </w:t>
      </w:r>
      <w:proofErr w:type="spellStart"/>
      <w:r w:rsidRPr="00B00C12">
        <w:rPr>
          <w:rFonts w:cs="Times New Roman"/>
          <w:szCs w:val="28"/>
        </w:rPr>
        <w:t>Полат</w:t>
      </w:r>
      <w:proofErr w:type="spellEnd"/>
      <w:r w:rsidRPr="00B00C12">
        <w:rPr>
          <w:rFonts w:cs="Times New Roman"/>
          <w:szCs w:val="28"/>
        </w:rPr>
        <w:t>, М.</w:t>
      </w:r>
      <w:r w:rsidR="00D95F83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Ю. </w:t>
      </w:r>
      <w:proofErr w:type="spellStart"/>
      <w:r w:rsidRPr="00B00C12">
        <w:rPr>
          <w:rFonts w:cs="Times New Roman"/>
          <w:szCs w:val="28"/>
        </w:rPr>
        <w:t>Бухаркина</w:t>
      </w:r>
      <w:proofErr w:type="spellEnd"/>
      <w:r w:rsidRPr="00B00C12">
        <w:rPr>
          <w:rFonts w:cs="Times New Roman"/>
          <w:szCs w:val="28"/>
        </w:rPr>
        <w:t xml:space="preserve">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 xml:space="preserve">М.: Издательский центр «Академия», 2007.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364 с.</w:t>
      </w:r>
    </w:p>
    <w:p w:rsidR="001A68EB" w:rsidRPr="00B00C12" w:rsidRDefault="001A68EB" w:rsidP="001A68EB">
      <w:pPr>
        <w:pStyle w:val="af0"/>
        <w:numPr>
          <w:ilvl w:val="0"/>
          <w:numId w:val="8"/>
        </w:numPr>
        <w:ind w:left="0" w:firstLine="709"/>
        <w:rPr>
          <w:rFonts w:cs="Times New Roman"/>
          <w:szCs w:val="28"/>
        </w:rPr>
      </w:pPr>
      <w:proofErr w:type="spellStart"/>
      <w:r w:rsidRPr="00B00C12">
        <w:rPr>
          <w:rFonts w:cs="Times New Roman"/>
          <w:szCs w:val="28"/>
        </w:rPr>
        <w:t>Харкевич</w:t>
      </w:r>
      <w:proofErr w:type="spellEnd"/>
      <w:r w:rsidRPr="00B00C12">
        <w:rPr>
          <w:rFonts w:cs="Times New Roman"/>
          <w:szCs w:val="28"/>
        </w:rPr>
        <w:t>, Д.</w:t>
      </w:r>
      <w:r w:rsidR="00AF2A9C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>А. Фармакология: учебник для вузов / Д.</w:t>
      </w:r>
      <w:r w:rsidR="00AF2A9C">
        <w:rPr>
          <w:rFonts w:cs="Times New Roman"/>
          <w:szCs w:val="28"/>
        </w:rPr>
        <w:t xml:space="preserve"> </w:t>
      </w:r>
      <w:r w:rsidRPr="00B00C12">
        <w:rPr>
          <w:rFonts w:cs="Times New Roman"/>
          <w:szCs w:val="28"/>
        </w:rPr>
        <w:t xml:space="preserve">А. </w:t>
      </w:r>
      <w:proofErr w:type="spellStart"/>
      <w:r w:rsidRPr="00B00C12">
        <w:rPr>
          <w:rFonts w:cs="Times New Roman"/>
          <w:szCs w:val="28"/>
        </w:rPr>
        <w:t>Харкевич</w:t>
      </w:r>
      <w:proofErr w:type="spellEnd"/>
      <w:r w:rsidRPr="00B00C12">
        <w:rPr>
          <w:rFonts w:cs="Times New Roman"/>
          <w:szCs w:val="28"/>
        </w:rPr>
        <w:t xml:space="preserve">. </w:t>
      </w:r>
      <w:r w:rsidR="007217AE">
        <w:rPr>
          <w:rFonts w:cs="Times New Roman"/>
          <w:szCs w:val="28"/>
        </w:rPr>
        <w:t xml:space="preserve">– </w:t>
      </w:r>
      <w:r w:rsidR="00454A04">
        <w:rPr>
          <w:rFonts w:cs="Times New Roman"/>
          <w:szCs w:val="28"/>
        </w:rPr>
        <w:t>М.: ГЭОТА</w:t>
      </w:r>
      <w:proofErr w:type="gramStart"/>
      <w:r w:rsidR="00454A04">
        <w:rPr>
          <w:rFonts w:cs="Times New Roman"/>
          <w:szCs w:val="28"/>
        </w:rPr>
        <w:t>Р</w:t>
      </w:r>
      <w:r w:rsidR="007217AE">
        <w:rPr>
          <w:rFonts w:cs="Times New Roman"/>
          <w:szCs w:val="28"/>
        </w:rPr>
        <w:t>–</w:t>
      </w:r>
      <w:proofErr w:type="gramEnd"/>
      <w:r w:rsidR="007217AE">
        <w:rPr>
          <w:rFonts w:cs="Times New Roman"/>
          <w:szCs w:val="28"/>
        </w:rPr>
        <w:t xml:space="preserve"> </w:t>
      </w:r>
      <w:r w:rsidR="00454A04">
        <w:rPr>
          <w:rFonts w:cs="Times New Roman"/>
          <w:szCs w:val="28"/>
        </w:rPr>
        <w:t>Медиа,</w:t>
      </w:r>
      <w:r w:rsidRPr="00B00C12">
        <w:rPr>
          <w:rFonts w:cs="Times New Roman"/>
          <w:szCs w:val="28"/>
        </w:rPr>
        <w:t xml:space="preserve"> 2013. </w:t>
      </w:r>
      <w:r w:rsidR="007217AE">
        <w:rPr>
          <w:rFonts w:cs="Times New Roman"/>
          <w:szCs w:val="28"/>
        </w:rPr>
        <w:t xml:space="preserve">– </w:t>
      </w:r>
      <w:r w:rsidRPr="00B00C12">
        <w:rPr>
          <w:rFonts w:cs="Times New Roman"/>
          <w:szCs w:val="28"/>
        </w:rPr>
        <w:t>755 с.</w:t>
      </w:r>
    </w:p>
    <w:p w:rsidR="001A68EB" w:rsidRPr="00B00C12" w:rsidRDefault="001A68EB" w:rsidP="001A68EB">
      <w:pPr>
        <w:pStyle w:val="af0"/>
        <w:ind w:left="709" w:firstLine="0"/>
        <w:rPr>
          <w:rFonts w:cs="Times New Roman"/>
          <w:szCs w:val="28"/>
        </w:rPr>
      </w:pPr>
    </w:p>
    <w:sectPr w:rsidR="001A68EB" w:rsidRPr="00B00C12" w:rsidSect="009134D5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18F" w:rsidRDefault="0031218F" w:rsidP="008C6346">
      <w:pPr>
        <w:spacing w:line="240" w:lineRule="auto"/>
      </w:pPr>
      <w:r>
        <w:separator/>
      </w:r>
    </w:p>
  </w:endnote>
  <w:endnote w:type="continuationSeparator" w:id="0">
    <w:p w:rsidR="0031218F" w:rsidRDefault="0031218F" w:rsidP="008C63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710360"/>
    </w:sdtPr>
    <w:sdtEndPr/>
    <w:sdtContent>
      <w:p w:rsidR="001867C5" w:rsidRDefault="0031218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46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67C5" w:rsidRDefault="001867C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18F" w:rsidRDefault="0031218F" w:rsidP="008C6346">
      <w:pPr>
        <w:spacing w:line="240" w:lineRule="auto"/>
      </w:pPr>
      <w:r>
        <w:separator/>
      </w:r>
    </w:p>
  </w:footnote>
  <w:footnote w:type="continuationSeparator" w:id="0">
    <w:p w:rsidR="0031218F" w:rsidRDefault="0031218F" w:rsidP="008C634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2F0"/>
    <w:multiLevelType w:val="multilevel"/>
    <w:tmpl w:val="826CD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13049A"/>
    <w:multiLevelType w:val="hybridMultilevel"/>
    <w:tmpl w:val="6C8A788E"/>
    <w:lvl w:ilvl="0" w:tplc="FE5EE5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9444B6"/>
    <w:multiLevelType w:val="multilevel"/>
    <w:tmpl w:val="944C9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814F8D"/>
    <w:multiLevelType w:val="hybridMultilevel"/>
    <w:tmpl w:val="3A04FF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367AA2"/>
    <w:multiLevelType w:val="hybridMultilevel"/>
    <w:tmpl w:val="E70C51F0"/>
    <w:lvl w:ilvl="0" w:tplc="105CF3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A0016E"/>
    <w:multiLevelType w:val="multilevel"/>
    <w:tmpl w:val="FB520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F906F7"/>
    <w:multiLevelType w:val="multilevel"/>
    <w:tmpl w:val="D89A4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3609C6"/>
    <w:multiLevelType w:val="multilevel"/>
    <w:tmpl w:val="5EE26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AD0A3C"/>
    <w:multiLevelType w:val="hybridMultilevel"/>
    <w:tmpl w:val="C626120C"/>
    <w:lvl w:ilvl="0" w:tplc="93BACE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DF26136"/>
    <w:multiLevelType w:val="multilevel"/>
    <w:tmpl w:val="19CC2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B45906"/>
    <w:multiLevelType w:val="multilevel"/>
    <w:tmpl w:val="6B16C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551CA1"/>
    <w:multiLevelType w:val="multilevel"/>
    <w:tmpl w:val="EDF45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641604"/>
    <w:multiLevelType w:val="multilevel"/>
    <w:tmpl w:val="9C003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6109B6"/>
    <w:multiLevelType w:val="hybridMultilevel"/>
    <w:tmpl w:val="5540F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22C0804"/>
    <w:multiLevelType w:val="hybridMultilevel"/>
    <w:tmpl w:val="E5048A06"/>
    <w:lvl w:ilvl="0" w:tplc="769A50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4A6E0D"/>
    <w:multiLevelType w:val="hybridMultilevel"/>
    <w:tmpl w:val="E88E4840"/>
    <w:lvl w:ilvl="0" w:tplc="13D64E3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872D3A"/>
    <w:multiLevelType w:val="multilevel"/>
    <w:tmpl w:val="AD342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1272E0"/>
    <w:multiLevelType w:val="hybridMultilevel"/>
    <w:tmpl w:val="75DE36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D2B54E5"/>
    <w:multiLevelType w:val="multilevel"/>
    <w:tmpl w:val="220E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D81C15"/>
    <w:multiLevelType w:val="multilevel"/>
    <w:tmpl w:val="25E8B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6"/>
  </w:num>
  <w:num w:numId="5">
    <w:abstractNumId w:val="19"/>
  </w:num>
  <w:num w:numId="6">
    <w:abstractNumId w:val="13"/>
  </w:num>
  <w:num w:numId="7">
    <w:abstractNumId w:val="8"/>
  </w:num>
  <w:num w:numId="8">
    <w:abstractNumId w:val="3"/>
  </w:num>
  <w:num w:numId="9">
    <w:abstractNumId w:val="14"/>
  </w:num>
  <w:num w:numId="10">
    <w:abstractNumId w:val="4"/>
  </w:num>
  <w:num w:numId="11">
    <w:abstractNumId w:val="17"/>
  </w:num>
  <w:num w:numId="12">
    <w:abstractNumId w:val="12"/>
  </w:num>
  <w:num w:numId="13">
    <w:abstractNumId w:val="9"/>
  </w:num>
  <w:num w:numId="14">
    <w:abstractNumId w:val="0"/>
  </w:num>
  <w:num w:numId="15">
    <w:abstractNumId w:val="18"/>
  </w:num>
  <w:num w:numId="16">
    <w:abstractNumId w:val="11"/>
  </w:num>
  <w:num w:numId="17">
    <w:abstractNumId w:val="5"/>
  </w:num>
  <w:num w:numId="18">
    <w:abstractNumId w:val="6"/>
  </w:num>
  <w:num w:numId="19">
    <w:abstractNumId w:val="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B10"/>
    <w:rsid w:val="00003258"/>
    <w:rsid w:val="00017B10"/>
    <w:rsid w:val="000319DD"/>
    <w:rsid w:val="00055F6E"/>
    <w:rsid w:val="00063331"/>
    <w:rsid w:val="0009219E"/>
    <w:rsid w:val="000C7A70"/>
    <w:rsid w:val="000F1920"/>
    <w:rsid w:val="00110029"/>
    <w:rsid w:val="00126351"/>
    <w:rsid w:val="00131F28"/>
    <w:rsid w:val="00132165"/>
    <w:rsid w:val="00133F58"/>
    <w:rsid w:val="00137137"/>
    <w:rsid w:val="001867C5"/>
    <w:rsid w:val="00192DAA"/>
    <w:rsid w:val="001A68EB"/>
    <w:rsid w:val="001C159E"/>
    <w:rsid w:val="001C5DB8"/>
    <w:rsid w:val="00215F76"/>
    <w:rsid w:val="00222351"/>
    <w:rsid w:val="002354F1"/>
    <w:rsid w:val="00236D17"/>
    <w:rsid w:val="00267304"/>
    <w:rsid w:val="00272272"/>
    <w:rsid w:val="00287E49"/>
    <w:rsid w:val="002E5D9A"/>
    <w:rsid w:val="0030658C"/>
    <w:rsid w:val="0031218F"/>
    <w:rsid w:val="00322602"/>
    <w:rsid w:val="00356B9D"/>
    <w:rsid w:val="00364991"/>
    <w:rsid w:val="00367091"/>
    <w:rsid w:val="00372E85"/>
    <w:rsid w:val="003A1A79"/>
    <w:rsid w:val="003A4CFC"/>
    <w:rsid w:val="003B00C7"/>
    <w:rsid w:val="003C53D6"/>
    <w:rsid w:val="003E69D2"/>
    <w:rsid w:val="00401036"/>
    <w:rsid w:val="004057BD"/>
    <w:rsid w:val="004076EE"/>
    <w:rsid w:val="0041062D"/>
    <w:rsid w:val="00421B9D"/>
    <w:rsid w:val="00437E27"/>
    <w:rsid w:val="00454A04"/>
    <w:rsid w:val="004651D8"/>
    <w:rsid w:val="00472D63"/>
    <w:rsid w:val="004802F3"/>
    <w:rsid w:val="00487515"/>
    <w:rsid w:val="004961E4"/>
    <w:rsid w:val="00497144"/>
    <w:rsid w:val="004B0BC2"/>
    <w:rsid w:val="0052589E"/>
    <w:rsid w:val="005310D5"/>
    <w:rsid w:val="00536619"/>
    <w:rsid w:val="005475CC"/>
    <w:rsid w:val="00553B64"/>
    <w:rsid w:val="005965FE"/>
    <w:rsid w:val="005C7C1F"/>
    <w:rsid w:val="005D7AD4"/>
    <w:rsid w:val="006459B6"/>
    <w:rsid w:val="006474D1"/>
    <w:rsid w:val="00675793"/>
    <w:rsid w:val="00680A21"/>
    <w:rsid w:val="00683367"/>
    <w:rsid w:val="006B0068"/>
    <w:rsid w:val="006B5DFF"/>
    <w:rsid w:val="006E36CE"/>
    <w:rsid w:val="006E4B48"/>
    <w:rsid w:val="006E7C48"/>
    <w:rsid w:val="00715997"/>
    <w:rsid w:val="007217AE"/>
    <w:rsid w:val="00724E17"/>
    <w:rsid w:val="00726114"/>
    <w:rsid w:val="00774577"/>
    <w:rsid w:val="00790251"/>
    <w:rsid w:val="007C1C17"/>
    <w:rsid w:val="007C5511"/>
    <w:rsid w:val="007F2565"/>
    <w:rsid w:val="008127AB"/>
    <w:rsid w:val="00825187"/>
    <w:rsid w:val="00860833"/>
    <w:rsid w:val="00865B9A"/>
    <w:rsid w:val="00887E19"/>
    <w:rsid w:val="008C187C"/>
    <w:rsid w:val="008C6346"/>
    <w:rsid w:val="009134D5"/>
    <w:rsid w:val="009259A5"/>
    <w:rsid w:val="009272B2"/>
    <w:rsid w:val="009362F8"/>
    <w:rsid w:val="00961FFD"/>
    <w:rsid w:val="0097396A"/>
    <w:rsid w:val="00994DF0"/>
    <w:rsid w:val="009A65E6"/>
    <w:rsid w:val="009D1C67"/>
    <w:rsid w:val="009D2A0B"/>
    <w:rsid w:val="009E7FAF"/>
    <w:rsid w:val="00A0239D"/>
    <w:rsid w:val="00A06B4D"/>
    <w:rsid w:val="00A2123D"/>
    <w:rsid w:val="00A3462D"/>
    <w:rsid w:val="00A43162"/>
    <w:rsid w:val="00A52F1F"/>
    <w:rsid w:val="00AD143F"/>
    <w:rsid w:val="00AF2A9C"/>
    <w:rsid w:val="00AF4C83"/>
    <w:rsid w:val="00B00C12"/>
    <w:rsid w:val="00B14167"/>
    <w:rsid w:val="00B319BA"/>
    <w:rsid w:val="00B622B5"/>
    <w:rsid w:val="00B655B6"/>
    <w:rsid w:val="00B9550B"/>
    <w:rsid w:val="00C16E52"/>
    <w:rsid w:val="00C3186F"/>
    <w:rsid w:val="00C55B75"/>
    <w:rsid w:val="00CA7763"/>
    <w:rsid w:val="00CB6938"/>
    <w:rsid w:val="00D16C32"/>
    <w:rsid w:val="00D23F79"/>
    <w:rsid w:val="00D95F83"/>
    <w:rsid w:val="00DB66ED"/>
    <w:rsid w:val="00DF2269"/>
    <w:rsid w:val="00E000E3"/>
    <w:rsid w:val="00E26FE1"/>
    <w:rsid w:val="00E537BD"/>
    <w:rsid w:val="00E55419"/>
    <w:rsid w:val="00E555F2"/>
    <w:rsid w:val="00E67D9C"/>
    <w:rsid w:val="00E77187"/>
    <w:rsid w:val="00E83883"/>
    <w:rsid w:val="00E872EC"/>
    <w:rsid w:val="00EC3667"/>
    <w:rsid w:val="00ED4E0D"/>
    <w:rsid w:val="00F4550F"/>
    <w:rsid w:val="00F5369D"/>
    <w:rsid w:val="00F86019"/>
    <w:rsid w:val="00FA6B21"/>
    <w:rsid w:val="00FB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0C7"/>
    <w:pPr>
      <w:spacing w:after="0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017B10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3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7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B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017B1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17B10"/>
    <w:rPr>
      <w:color w:val="0000FF"/>
      <w:u w:val="single"/>
    </w:rPr>
  </w:style>
  <w:style w:type="character" w:styleId="a5">
    <w:name w:val="Strong"/>
    <w:basedOn w:val="a0"/>
    <w:uiPriority w:val="22"/>
    <w:qFormat/>
    <w:rsid w:val="00017B10"/>
    <w:rPr>
      <w:b/>
      <w:bCs/>
    </w:rPr>
  </w:style>
  <w:style w:type="character" w:styleId="a6">
    <w:name w:val="Emphasis"/>
    <w:basedOn w:val="a0"/>
    <w:uiPriority w:val="20"/>
    <w:qFormat/>
    <w:rsid w:val="00017B10"/>
    <w:rPr>
      <w:i/>
      <w:iCs/>
    </w:rPr>
  </w:style>
  <w:style w:type="paragraph" w:styleId="a7">
    <w:name w:val="footer"/>
    <w:basedOn w:val="a"/>
    <w:link w:val="a8"/>
    <w:uiPriority w:val="99"/>
    <w:unhideWhenUsed/>
    <w:rsid w:val="00E555F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55F2"/>
  </w:style>
  <w:style w:type="paragraph" w:styleId="a9">
    <w:name w:val="Balloon Text"/>
    <w:basedOn w:val="a"/>
    <w:link w:val="aa"/>
    <w:uiPriority w:val="99"/>
    <w:semiHidden/>
    <w:unhideWhenUsed/>
    <w:rsid w:val="00E555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55F2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rsid w:val="00A2123D"/>
    <w:pPr>
      <w:autoSpaceDE w:val="0"/>
      <w:autoSpaceDN w:val="0"/>
      <w:adjustRightInd w:val="0"/>
      <w:spacing w:line="280" w:lineRule="auto"/>
      <w:jc w:val="center"/>
    </w:pPr>
    <w:rPr>
      <w:rFonts w:eastAsia="Calibri" w:cs="Times New Roman"/>
      <w:b/>
      <w:bCs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A2123D"/>
    <w:rPr>
      <w:rFonts w:ascii="Times New Roman" w:eastAsia="Calibri" w:hAnsi="Times New Roman" w:cs="Times New Roman"/>
      <w:b/>
      <w:bCs/>
      <w:sz w:val="20"/>
      <w:szCs w:val="20"/>
    </w:rPr>
  </w:style>
  <w:style w:type="paragraph" w:styleId="ad">
    <w:name w:val="header"/>
    <w:basedOn w:val="a"/>
    <w:link w:val="ae"/>
    <w:uiPriority w:val="99"/>
    <w:semiHidden/>
    <w:unhideWhenUsed/>
    <w:rsid w:val="008C6346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8C6346"/>
    <w:rPr>
      <w:rFonts w:ascii="Times New Roman" w:hAnsi="Times New Roman"/>
      <w:sz w:val="28"/>
    </w:rPr>
  </w:style>
  <w:style w:type="table" w:styleId="af">
    <w:name w:val="Table Grid"/>
    <w:basedOn w:val="a1"/>
    <w:uiPriority w:val="59"/>
    <w:rsid w:val="008C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472D6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02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A7763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customStyle="1" w:styleId="c4">
    <w:name w:val="c4"/>
    <w:basedOn w:val="a"/>
    <w:rsid w:val="0097396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</w:rPr>
  </w:style>
  <w:style w:type="character" w:customStyle="1" w:styleId="c1">
    <w:name w:val="c1"/>
    <w:basedOn w:val="a0"/>
    <w:rsid w:val="00973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0C7"/>
    <w:pPr>
      <w:spacing w:after="0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017B10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3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7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B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017B1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17B10"/>
    <w:rPr>
      <w:color w:val="0000FF"/>
      <w:u w:val="single"/>
    </w:rPr>
  </w:style>
  <w:style w:type="character" w:styleId="a5">
    <w:name w:val="Strong"/>
    <w:basedOn w:val="a0"/>
    <w:uiPriority w:val="22"/>
    <w:qFormat/>
    <w:rsid w:val="00017B10"/>
    <w:rPr>
      <w:b/>
      <w:bCs/>
    </w:rPr>
  </w:style>
  <w:style w:type="character" w:styleId="a6">
    <w:name w:val="Emphasis"/>
    <w:basedOn w:val="a0"/>
    <w:uiPriority w:val="20"/>
    <w:qFormat/>
    <w:rsid w:val="00017B10"/>
    <w:rPr>
      <w:i/>
      <w:iCs/>
    </w:rPr>
  </w:style>
  <w:style w:type="paragraph" w:styleId="a7">
    <w:name w:val="footer"/>
    <w:basedOn w:val="a"/>
    <w:link w:val="a8"/>
    <w:uiPriority w:val="99"/>
    <w:unhideWhenUsed/>
    <w:rsid w:val="00E555F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55F2"/>
  </w:style>
  <w:style w:type="paragraph" w:styleId="a9">
    <w:name w:val="Balloon Text"/>
    <w:basedOn w:val="a"/>
    <w:link w:val="aa"/>
    <w:uiPriority w:val="99"/>
    <w:semiHidden/>
    <w:unhideWhenUsed/>
    <w:rsid w:val="00E555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55F2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semiHidden/>
    <w:rsid w:val="00A2123D"/>
    <w:pPr>
      <w:autoSpaceDE w:val="0"/>
      <w:autoSpaceDN w:val="0"/>
      <w:adjustRightInd w:val="0"/>
      <w:spacing w:line="280" w:lineRule="auto"/>
      <w:jc w:val="center"/>
    </w:pPr>
    <w:rPr>
      <w:rFonts w:eastAsia="Calibri" w:cs="Times New Roman"/>
      <w:b/>
      <w:bCs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A2123D"/>
    <w:rPr>
      <w:rFonts w:ascii="Times New Roman" w:eastAsia="Calibri" w:hAnsi="Times New Roman" w:cs="Times New Roman"/>
      <w:b/>
      <w:bCs/>
      <w:sz w:val="20"/>
      <w:szCs w:val="20"/>
    </w:rPr>
  </w:style>
  <w:style w:type="paragraph" w:styleId="ad">
    <w:name w:val="header"/>
    <w:basedOn w:val="a"/>
    <w:link w:val="ae"/>
    <w:uiPriority w:val="99"/>
    <w:semiHidden/>
    <w:unhideWhenUsed/>
    <w:rsid w:val="008C6346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8C6346"/>
    <w:rPr>
      <w:rFonts w:ascii="Times New Roman" w:hAnsi="Times New Roman"/>
      <w:sz w:val="28"/>
    </w:rPr>
  </w:style>
  <w:style w:type="table" w:styleId="af">
    <w:name w:val="Table Grid"/>
    <w:basedOn w:val="a1"/>
    <w:uiPriority w:val="59"/>
    <w:rsid w:val="008C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472D6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02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A7763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customStyle="1" w:styleId="c4">
    <w:name w:val="c4"/>
    <w:basedOn w:val="a"/>
    <w:rsid w:val="0097396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</w:rPr>
  </w:style>
  <w:style w:type="character" w:customStyle="1" w:styleId="c1">
    <w:name w:val="c1"/>
    <w:basedOn w:val="a0"/>
    <w:rsid w:val="00973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3230</Words>
  <Characters>18412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2019-04-15T15:46:00Z</cp:lastPrinted>
  <dcterms:created xsi:type="dcterms:W3CDTF">2021-03-10T16:01:00Z</dcterms:created>
  <dcterms:modified xsi:type="dcterms:W3CDTF">2021-03-10T16:01:00Z</dcterms:modified>
</cp:coreProperties>
</file>