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E03D39B" w14:textId="77777777" w:rsidR="00FB221C" w:rsidRPr="00FB221C" w:rsidRDefault="00FB221C" w:rsidP="00FB221C">
      <w:pPr>
        <w:spacing w:after="0" w:line="240" w:lineRule="auto"/>
        <w:jc w:val="right"/>
        <w:rPr>
          <w:rFonts w:ascii="Times New Roman" w:hAnsi="Times New Roman" w:cs="Times New Roman"/>
          <w:i/>
          <w:iCs/>
          <w:sz w:val="28"/>
          <w:szCs w:val="28"/>
        </w:rPr>
      </w:pPr>
      <w:r w:rsidRPr="00FB221C">
        <w:rPr>
          <w:rFonts w:ascii="Times New Roman" w:hAnsi="Times New Roman" w:cs="Times New Roman"/>
          <w:i/>
          <w:iCs/>
          <w:sz w:val="28"/>
          <w:szCs w:val="28"/>
        </w:rPr>
        <w:t>"Недостаточно внимательное</w:t>
      </w:r>
    </w:p>
    <w:p w14:paraId="13D9AA24" w14:textId="77777777" w:rsidR="00FB221C" w:rsidRPr="00FB221C" w:rsidRDefault="00FB221C" w:rsidP="00FB221C">
      <w:pPr>
        <w:spacing w:after="0" w:line="240" w:lineRule="auto"/>
        <w:jc w:val="right"/>
        <w:rPr>
          <w:rFonts w:ascii="Times New Roman" w:hAnsi="Times New Roman" w:cs="Times New Roman"/>
          <w:i/>
          <w:iCs/>
          <w:sz w:val="28"/>
          <w:szCs w:val="28"/>
        </w:rPr>
      </w:pPr>
      <w:r w:rsidRPr="00FB221C">
        <w:rPr>
          <w:rFonts w:ascii="Times New Roman" w:hAnsi="Times New Roman" w:cs="Times New Roman"/>
          <w:i/>
          <w:iCs/>
          <w:sz w:val="28"/>
          <w:szCs w:val="28"/>
        </w:rPr>
        <w:t>отношение к возрасту первого детства</w:t>
      </w:r>
    </w:p>
    <w:p w14:paraId="2060EFD6" w14:textId="77777777" w:rsidR="00FB221C" w:rsidRPr="00FB221C" w:rsidRDefault="00FB221C" w:rsidP="00FB221C">
      <w:pPr>
        <w:spacing w:after="0" w:line="240" w:lineRule="auto"/>
        <w:jc w:val="right"/>
        <w:rPr>
          <w:rFonts w:ascii="Times New Roman" w:hAnsi="Times New Roman" w:cs="Times New Roman"/>
          <w:i/>
          <w:iCs/>
          <w:sz w:val="28"/>
          <w:szCs w:val="28"/>
        </w:rPr>
      </w:pPr>
      <w:r w:rsidRPr="00FB221C">
        <w:rPr>
          <w:rFonts w:ascii="Times New Roman" w:hAnsi="Times New Roman" w:cs="Times New Roman"/>
          <w:i/>
          <w:iCs/>
          <w:sz w:val="28"/>
          <w:szCs w:val="28"/>
        </w:rPr>
        <w:t>отражается губительно на всей жизни</w:t>
      </w:r>
    </w:p>
    <w:p w14:paraId="41DDA688" w14:textId="77777777" w:rsidR="00FB221C" w:rsidRPr="00FB221C" w:rsidRDefault="00FB221C" w:rsidP="00FB221C">
      <w:pPr>
        <w:spacing w:after="0" w:line="240" w:lineRule="auto"/>
        <w:jc w:val="right"/>
        <w:rPr>
          <w:rFonts w:ascii="Times New Roman" w:hAnsi="Times New Roman" w:cs="Times New Roman"/>
          <w:sz w:val="28"/>
          <w:szCs w:val="28"/>
        </w:rPr>
      </w:pPr>
      <w:r w:rsidRPr="00FB221C">
        <w:rPr>
          <w:rFonts w:ascii="Times New Roman" w:hAnsi="Times New Roman" w:cs="Times New Roman"/>
          <w:i/>
          <w:iCs/>
          <w:sz w:val="28"/>
          <w:szCs w:val="28"/>
        </w:rPr>
        <w:t>человека…"</w:t>
      </w:r>
    </w:p>
    <w:p w14:paraId="0CF0C2DE" w14:textId="79CCF57B" w:rsidR="002007D4" w:rsidRDefault="00FB221C" w:rsidP="002007D4">
      <w:pPr>
        <w:spacing w:after="0" w:line="240" w:lineRule="auto"/>
        <w:jc w:val="right"/>
        <w:rPr>
          <w:rFonts w:ascii="Times New Roman" w:hAnsi="Times New Roman" w:cs="Times New Roman"/>
          <w:sz w:val="28"/>
          <w:szCs w:val="28"/>
        </w:rPr>
      </w:pPr>
      <w:r w:rsidRPr="00FB221C">
        <w:rPr>
          <w:rFonts w:ascii="Times New Roman" w:hAnsi="Times New Roman" w:cs="Times New Roman"/>
          <w:sz w:val="28"/>
          <w:szCs w:val="28"/>
        </w:rPr>
        <w:t>В.М. Бехтерев</w:t>
      </w:r>
    </w:p>
    <w:p w14:paraId="46F257DF" w14:textId="5A21E2B2" w:rsidR="003366DC" w:rsidRDefault="003366DC" w:rsidP="002007D4">
      <w:pPr>
        <w:spacing w:after="0" w:line="240" w:lineRule="auto"/>
        <w:jc w:val="right"/>
        <w:rPr>
          <w:rFonts w:ascii="Times New Roman" w:hAnsi="Times New Roman" w:cs="Times New Roman"/>
          <w:sz w:val="28"/>
          <w:szCs w:val="28"/>
        </w:rPr>
      </w:pPr>
    </w:p>
    <w:p w14:paraId="6102BAF3" w14:textId="10C2E74A" w:rsidR="003366DC" w:rsidRPr="003366DC" w:rsidRDefault="003366DC" w:rsidP="003366DC">
      <w:pPr>
        <w:spacing w:after="0" w:line="240" w:lineRule="auto"/>
        <w:jc w:val="center"/>
        <w:rPr>
          <w:rFonts w:ascii="Times New Roman" w:hAnsi="Times New Roman" w:cs="Times New Roman"/>
          <w:b/>
          <w:bCs/>
          <w:sz w:val="28"/>
          <w:szCs w:val="28"/>
        </w:rPr>
      </w:pPr>
      <w:r>
        <w:rPr>
          <w:rFonts w:ascii="Times New Roman" w:hAnsi="Times New Roman" w:cs="Times New Roman"/>
          <w:b/>
          <w:bCs/>
          <w:sz w:val="28"/>
          <w:szCs w:val="28"/>
        </w:rPr>
        <w:t>«Нетрадиционные методы развития в раннем возрасте»</w:t>
      </w:r>
    </w:p>
    <w:p w14:paraId="0B7072BA" w14:textId="77777777" w:rsidR="002007D4" w:rsidRDefault="002007D4" w:rsidP="00D914F6">
      <w:pPr>
        <w:spacing w:after="0" w:line="240" w:lineRule="auto"/>
        <w:ind w:firstLine="709"/>
        <w:jc w:val="both"/>
        <w:rPr>
          <w:rFonts w:ascii="Times New Roman" w:hAnsi="Times New Roman" w:cs="Times New Roman"/>
          <w:sz w:val="28"/>
          <w:szCs w:val="28"/>
        </w:rPr>
      </w:pPr>
    </w:p>
    <w:p w14:paraId="38CBD126" w14:textId="77777777" w:rsidR="002007D4" w:rsidRPr="002007D4" w:rsidRDefault="002007D4" w:rsidP="002007D4">
      <w:pPr>
        <w:spacing w:after="0" w:line="240" w:lineRule="auto"/>
        <w:ind w:firstLine="709"/>
        <w:jc w:val="both"/>
        <w:rPr>
          <w:rFonts w:ascii="Times New Roman" w:hAnsi="Times New Roman" w:cs="Times New Roman"/>
          <w:sz w:val="28"/>
          <w:szCs w:val="28"/>
        </w:rPr>
      </w:pPr>
      <w:r w:rsidRPr="002007D4">
        <w:rPr>
          <w:rFonts w:ascii="Times New Roman" w:hAnsi="Times New Roman" w:cs="Times New Roman"/>
          <w:sz w:val="28"/>
          <w:szCs w:val="28"/>
        </w:rPr>
        <w:t>Нередко работу с группой детей раннего возраста рассматривают как</w:t>
      </w:r>
    </w:p>
    <w:p w14:paraId="7E2366CF" w14:textId="77777777" w:rsidR="002007D4" w:rsidRPr="002007D4" w:rsidRDefault="002007D4" w:rsidP="002007D4">
      <w:pPr>
        <w:spacing w:after="0" w:line="240" w:lineRule="auto"/>
        <w:jc w:val="both"/>
        <w:rPr>
          <w:rFonts w:ascii="Times New Roman" w:hAnsi="Times New Roman" w:cs="Times New Roman"/>
          <w:sz w:val="28"/>
          <w:szCs w:val="28"/>
        </w:rPr>
      </w:pPr>
      <w:r w:rsidRPr="002007D4">
        <w:rPr>
          <w:rFonts w:ascii="Times New Roman" w:hAnsi="Times New Roman" w:cs="Times New Roman"/>
          <w:sz w:val="28"/>
          <w:szCs w:val="28"/>
        </w:rPr>
        <w:t>упрощенную форму работы с дошкольниками: малышам предлагаются те же</w:t>
      </w:r>
    </w:p>
    <w:p w14:paraId="2F2C0265" w14:textId="77777777" w:rsidR="002007D4" w:rsidRPr="002007D4" w:rsidRDefault="002007D4" w:rsidP="002007D4">
      <w:pPr>
        <w:spacing w:after="0" w:line="240" w:lineRule="auto"/>
        <w:jc w:val="both"/>
        <w:rPr>
          <w:rFonts w:ascii="Times New Roman" w:hAnsi="Times New Roman" w:cs="Times New Roman"/>
          <w:sz w:val="28"/>
          <w:szCs w:val="28"/>
        </w:rPr>
      </w:pPr>
      <w:r w:rsidRPr="002007D4">
        <w:rPr>
          <w:rFonts w:ascii="Times New Roman" w:hAnsi="Times New Roman" w:cs="Times New Roman"/>
          <w:sz w:val="28"/>
          <w:szCs w:val="28"/>
        </w:rPr>
        <w:t>мероприятия, что и более старшим детям, но в меньшем объеме и не столь</w:t>
      </w:r>
    </w:p>
    <w:p w14:paraId="46DF9E07" w14:textId="61A01581" w:rsidR="002007D4" w:rsidRPr="002007D4" w:rsidRDefault="002007D4" w:rsidP="002007D4">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продолжительные. </w:t>
      </w:r>
      <w:r w:rsidRPr="002007D4">
        <w:rPr>
          <w:rFonts w:ascii="Times New Roman" w:hAnsi="Times New Roman" w:cs="Times New Roman"/>
          <w:sz w:val="28"/>
          <w:szCs w:val="28"/>
        </w:rPr>
        <w:t>И игрушки малышам предлагаются почти</w:t>
      </w:r>
      <w:r>
        <w:rPr>
          <w:rFonts w:ascii="Times New Roman" w:hAnsi="Times New Roman" w:cs="Times New Roman"/>
          <w:sz w:val="28"/>
          <w:szCs w:val="28"/>
        </w:rPr>
        <w:t xml:space="preserve"> такие же, как у дошкольников, </w:t>
      </w:r>
      <w:r w:rsidRPr="002007D4">
        <w:rPr>
          <w:rFonts w:ascii="Times New Roman" w:hAnsi="Times New Roman" w:cs="Times New Roman"/>
          <w:sz w:val="28"/>
          <w:szCs w:val="28"/>
        </w:rPr>
        <w:t>только не содержащие мелких деталей</w:t>
      </w:r>
      <w:r>
        <w:rPr>
          <w:rFonts w:ascii="Times New Roman" w:hAnsi="Times New Roman" w:cs="Times New Roman"/>
          <w:sz w:val="28"/>
          <w:szCs w:val="28"/>
        </w:rPr>
        <w:t xml:space="preserve"> или не находящиеся в свободном </w:t>
      </w:r>
      <w:r w:rsidRPr="002007D4">
        <w:rPr>
          <w:rFonts w:ascii="Times New Roman" w:hAnsi="Times New Roman" w:cs="Times New Roman"/>
          <w:sz w:val="28"/>
          <w:szCs w:val="28"/>
        </w:rPr>
        <w:t>доступе.</w:t>
      </w:r>
    </w:p>
    <w:p w14:paraId="2A225F8B" w14:textId="15543399" w:rsidR="002007D4" w:rsidRPr="002007D4" w:rsidRDefault="002007D4" w:rsidP="002007D4">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Если </w:t>
      </w:r>
      <w:r w:rsidRPr="002007D4">
        <w:rPr>
          <w:rFonts w:ascii="Times New Roman" w:hAnsi="Times New Roman" w:cs="Times New Roman"/>
          <w:sz w:val="28"/>
          <w:szCs w:val="28"/>
        </w:rPr>
        <w:t xml:space="preserve">внимательно наблюдать за детьми, </w:t>
      </w:r>
      <w:r>
        <w:rPr>
          <w:rFonts w:ascii="Times New Roman" w:hAnsi="Times New Roman" w:cs="Times New Roman"/>
          <w:sz w:val="28"/>
          <w:szCs w:val="28"/>
        </w:rPr>
        <w:t xml:space="preserve">становится ясно, что для работы </w:t>
      </w:r>
      <w:r w:rsidRPr="002007D4">
        <w:rPr>
          <w:rFonts w:ascii="Times New Roman" w:hAnsi="Times New Roman" w:cs="Times New Roman"/>
          <w:sz w:val="28"/>
          <w:szCs w:val="28"/>
        </w:rPr>
        <w:t>с ними подобные «методы» старших г</w:t>
      </w:r>
      <w:r>
        <w:rPr>
          <w:rFonts w:ascii="Times New Roman" w:hAnsi="Times New Roman" w:cs="Times New Roman"/>
          <w:sz w:val="28"/>
          <w:szCs w:val="28"/>
        </w:rPr>
        <w:t xml:space="preserve">рупп детского сада не подходят. </w:t>
      </w:r>
      <w:r w:rsidRPr="002007D4">
        <w:rPr>
          <w:rFonts w:ascii="Times New Roman" w:hAnsi="Times New Roman" w:cs="Times New Roman"/>
          <w:sz w:val="28"/>
          <w:szCs w:val="28"/>
        </w:rPr>
        <w:t>Ребенок раннего возраста не</w:t>
      </w:r>
      <w:r>
        <w:rPr>
          <w:rFonts w:ascii="Times New Roman" w:hAnsi="Times New Roman" w:cs="Times New Roman"/>
          <w:sz w:val="28"/>
          <w:szCs w:val="28"/>
        </w:rPr>
        <w:t xml:space="preserve"> уменьшенная копия дошкольника, </w:t>
      </w:r>
      <w:r w:rsidRPr="002007D4">
        <w:rPr>
          <w:rFonts w:ascii="Times New Roman" w:hAnsi="Times New Roman" w:cs="Times New Roman"/>
          <w:sz w:val="28"/>
          <w:szCs w:val="28"/>
        </w:rPr>
        <w:t>а совершенно другая личность со своими индивидуальными потребностями.</w:t>
      </w:r>
    </w:p>
    <w:p w14:paraId="134AF7ED" w14:textId="4428F14E" w:rsidR="002007D4" w:rsidRDefault="002007D4" w:rsidP="00D82550">
      <w:pPr>
        <w:spacing w:after="0" w:line="240" w:lineRule="auto"/>
        <w:ind w:firstLine="709"/>
        <w:jc w:val="both"/>
        <w:rPr>
          <w:rFonts w:ascii="Times New Roman" w:hAnsi="Times New Roman" w:cs="Times New Roman"/>
          <w:sz w:val="28"/>
          <w:szCs w:val="28"/>
        </w:rPr>
      </w:pPr>
      <w:r w:rsidRPr="002007D4">
        <w:rPr>
          <w:rFonts w:ascii="Times New Roman" w:hAnsi="Times New Roman" w:cs="Times New Roman"/>
          <w:sz w:val="28"/>
          <w:szCs w:val="28"/>
        </w:rPr>
        <w:t>И это не преувеличение. Двух- и пятилетние</w:t>
      </w:r>
      <w:r>
        <w:rPr>
          <w:rFonts w:ascii="Times New Roman" w:hAnsi="Times New Roman" w:cs="Times New Roman"/>
          <w:sz w:val="28"/>
          <w:szCs w:val="28"/>
        </w:rPr>
        <w:t xml:space="preserve"> дети по-разному владеют речью, </w:t>
      </w:r>
      <w:r w:rsidRPr="002007D4">
        <w:rPr>
          <w:rFonts w:ascii="Times New Roman" w:hAnsi="Times New Roman" w:cs="Times New Roman"/>
          <w:sz w:val="28"/>
          <w:szCs w:val="28"/>
        </w:rPr>
        <w:t>иначе ориентируются в окружающем их мире и воспринимают его.</w:t>
      </w:r>
    </w:p>
    <w:p w14:paraId="4D1A7ECF" w14:textId="07A826FD" w:rsidR="002007D4" w:rsidRDefault="002007D4" w:rsidP="002007D4">
      <w:pPr>
        <w:spacing w:after="0" w:line="240" w:lineRule="auto"/>
        <w:jc w:val="both"/>
        <w:rPr>
          <w:rFonts w:ascii="Times New Roman" w:hAnsi="Times New Roman" w:cs="Times New Roman"/>
          <w:sz w:val="28"/>
          <w:szCs w:val="28"/>
        </w:rPr>
      </w:pPr>
      <w:r w:rsidRPr="002007D4">
        <w:rPr>
          <w:rFonts w:ascii="Times New Roman" w:hAnsi="Times New Roman" w:cs="Times New Roman"/>
          <w:sz w:val="28"/>
          <w:szCs w:val="28"/>
        </w:rPr>
        <w:t>Отвечающая потребностя</w:t>
      </w:r>
      <w:r>
        <w:rPr>
          <w:rFonts w:ascii="Times New Roman" w:hAnsi="Times New Roman" w:cs="Times New Roman"/>
          <w:sz w:val="28"/>
          <w:szCs w:val="28"/>
        </w:rPr>
        <w:t xml:space="preserve">м развития практика </w:t>
      </w:r>
      <w:r w:rsidRPr="002007D4">
        <w:rPr>
          <w:rFonts w:ascii="Times New Roman" w:hAnsi="Times New Roman" w:cs="Times New Roman"/>
          <w:sz w:val="28"/>
          <w:szCs w:val="28"/>
        </w:rPr>
        <w:t>не означае</w:t>
      </w:r>
      <w:r>
        <w:rPr>
          <w:rFonts w:ascii="Times New Roman" w:hAnsi="Times New Roman" w:cs="Times New Roman"/>
          <w:sz w:val="28"/>
          <w:szCs w:val="28"/>
        </w:rPr>
        <w:t xml:space="preserve">т, что все, что окружает детей, нужно делать проще и легче.  </w:t>
      </w:r>
      <w:r w:rsidRPr="002007D4">
        <w:rPr>
          <w:rFonts w:ascii="Times New Roman" w:hAnsi="Times New Roman" w:cs="Times New Roman"/>
          <w:sz w:val="28"/>
          <w:szCs w:val="28"/>
        </w:rPr>
        <w:t>Это о</w:t>
      </w:r>
      <w:r>
        <w:rPr>
          <w:rFonts w:ascii="Times New Roman" w:hAnsi="Times New Roman" w:cs="Times New Roman"/>
          <w:sz w:val="28"/>
          <w:szCs w:val="28"/>
        </w:rPr>
        <w:t xml:space="preserve">значает, </w:t>
      </w:r>
      <w:r w:rsidR="00AD1AF8">
        <w:rPr>
          <w:rFonts w:ascii="Times New Roman" w:hAnsi="Times New Roman" w:cs="Times New Roman"/>
          <w:sz w:val="28"/>
          <w:szCs w:val="28"/>
        </w:rPr>
        <w:t xml:space="preserve"> </w:t>
      </w:r>
      <w:r>
        <w:rPr>
          <w:rFonts w:ascii="Times New Roman" w:hAnsi="Times New Roman" w:cs="Times New Roman"/>
          <w:sz w:val="28"/>
          <w:szCs w:val="28"/>
        </w:rPr>
        <w:t xml:space="preserve"> цели и опыт должны </w:t>
      </w:r>
      <w:r w:rsidRPr="002007D4">
        <w:rPr>
          <w:rFonts w:ascii="Times New Roman" w:hAnsi="Times New Roman" w:cs="Times New Roman"/>
          <w:sz w:val="28"/>
          <w:szCs w:val="28"/>
        </w:rPr>
        <w:t>подхо</w:t>
      </w:r>
      <w:r>
        <w:rPr>
          <w:rFonts w:ascii="Times New Roman" w:hAnsi="Times New Roman" w:cs="Times New Roman"/>
          <w:sz w:val="28"/>
          <w:szCs w:val="28"/>
        </w:rPr>
        <w:t xml:space="preserve">дить для их обучения и развития </w:t>
      </w:r>
      <w:r w:rsidRPr="002007D4">
        <w:rPr>
          <w:rFonts w:ascii="Times New Roman" w:hAnsi="Times New Roman" w:cs="Times New Roman"/>
          <w:sz w:val="28"/>
          <w:szCs w:val="28"/>
        </w:rPr>
        <w:t xml:space="preserve">и </w:t>
      </w:r>
      <w:r>
        <w:rPr>
          <w:rFonts w:ascii="Times New Roman" w:hAnsi="Times New Roman" w:cs="Times New Roman"/>
          <w:sz w:val="28"/>
          <w:szCs w:val="28"/>
        </w:rPr>
        <w:t xml:space="preserve">быть достаточно сложными, чтобы </w:t>
      </w:r>
      <w:r w:rsidRPr="002007D4">
        <w:rPr>
          <w:rFonts w:ascii="Times New Roman" w:hAnsi="Times New Roman" w:cs="Times New Roman"/>
          <w:sz w:val="28"/>
          <w:szCs w:val="28"/>
        </w:rPr>
        <w:t>способствовать их прогрессу и интересу</w:t>
      </w:r>
    </w:p>
    <w:p w14:paraId="1880BB95" w14:textId="7796C33B" w:rsidR="002007D4" w:rsidRDefault="009B7278" w:rsidP="009B7278">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М</w:t>
      </w:r>
      <w:r w:rsidRPr="009B7278">
        <w:rPr>
          <w:rFonts w:ascii="Times New Roman" w:hAnsi="Times New Roman" w:cs="Times New Roman"/>
          <w:sz w:val="28"/>
          <w:szCs w:val="28"/>
        </w:rPr>
        <w:t>есто</w:t>
      </w:r>
      <w:r>
        <w:rPr>
          <w:rFonts w:ascii="Times New Roman" w:hAnsi="Times New Roman" w:cs="Times New Roman"/>
          <w:sz w:val="28"/>
          <w:szCs w:val="28"/>
        </w:rPr>
        <w:t xml:space="preserve">м встречи педагогических задач и интересов, потребностей </w:t>
      </w:r>
      <w:r w:rsidRPr="009B7278">
        <w:rPr>
          <w:rFonts w:ascii="Times New Roman" w:hAnsi="Times New Roman" w:cs="Times New Roman"/>
          <w:sz w:val="28"/>
          <w:szCs w:val="28"/>
        </w:rPr>
        <w:t xml:space="preserve">и </w:t>
      </w:r>
      <w:r>
        <w:rPr>
          <w:rFonts w:ascii="Times New Roman" w:hAnsi="Times New Roman" w:cs="Times New Roman"/>
          <w:sz w:val="28"/>
          <w:szCs w:val="28"/>
        </w:rPr>
        <w:t>индивидуальных возможностей ребенка, а также его семьи и других заинтересованных лиц является образовательная среда детского сада и группы.</w:t>
      </w:r>
    </w:p>
    <w:p w14:paraId="0AC93D7C" w14:textId="56F55BCA" w:rsidR="00534D6E" w:rsidRPr="006C2A73" w:rsidRDefault="006C2A73" w:rsidP="006C2A7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При ее формировании необходимо учитывать 5 </w:t>
      </w:r>
      <w:r w:rsidR="00534D6E" w:rsidRPr="006C2A73">
        <w:rPr>
          <w:rFonts w:ascii="Times New Roman" w:hAnsi="Times New Roman" w:cs="Times New Roman"/>
          <w:sz w:val="28"/>
          <w:szCs w:val="28"/>
        </w:rPr>
        <w:t>правил обучения детей раннего возраста:</w:t>
      </w:r>
    </w:p>
    <w:p w14:paraId="264BC136" w14:textId="77777777" w:rsidR="00534D6E" w:rsidRDefault="00534D6E" w:rsidP="00534D6E">
      <w:pPr>
        <w:spacing w:after="0" w:line="240" w:lineRule="auto"/>
        <w:jc w:val="both"/>
        <w:rPr>
          <w:rFonts w:ascii="Times New Roman" w:hAnsi="Times New Roman" w:cs="Times New Roman"/>
          <w:sz w:val="28"/>
          <w:szCs w:val="28"/>
        </w:rPr>
      </w:pPr>
    </w:p>
    <w:p w14:paraId="43641D3C" w14:textId="6657465D" w:rsidR="00534D6E" w:rsidRPr="00534D6E" w:rsidRDefault="00534D6E" w:rsidP="00534D6E">
      <w:pPr>
        <w:pStyle w:val="a3"/>
        <w:numPr>
          <w:ilvl w:val="0"/>
          <w:numId w:val="1"/>
        </w:numPr>
        <w:spacing w:after="0" w:line="240" w:lineRule="auto"/>
        <w:jc w:val="both"/>
        <w:rPr>
          <w:rFonts w:ascii="Times New Roman" w:hAnsi="Times New Roman" w:cs="Times New Roman"/>
          <w:sz w:val="28"/>
          <w:szCs w:val="28"/>
        </w:rPr>
      </w:pPr>
      <w:r w:rsidRPr="00534D6E">
        <w:rPr>
          <w:rFonts w:ascii="Times New Roman" w:hAnsi="Times New Roman" w:cs="Times New Roman"/>
          <w:sz w:val="28"/>
          <w:szCs w:val="28"/>
        </w:rPr>
        <w:t>Дети активно и по собственной инициативе познают окружающий мир.</w:t>
      </w:r>
      <w:r>
        <w:rPr>
          <w:rFonts w:ascii="Times New Roman" w:hAnsi="Times New Roman" w:cs="Times New Roman"/>
          <w:sz w:val="28"/>
          <w:szCs w:val="28"/>
        </w:rPr>
        <w:t xml:space="preserve"> </w:t>
      </w:r>
      <w:r w:rsidRPr="00534D6E">
        <w:rPr>
          <w:rFonts w:ascii="Times New Roman" w:hAnsi="Times New Roman" w:cs="Times New Roman"/>
          <w:sz w:val="28"/>
          <w:szCs w:val="28"/>
        </w:rPr>
        <w:t>Дети раннего возраста нуждаются в том, чтобы взрослые правильно понимали</w:t>
      </w:r>
      <w:r>
        <w:rPr>
          <w:rFonts w:ascii="Times New Roman" w:hAnsi="Times New Roman" w:cs="Times New Roman"/>
          <w:sz w:val="28"/>
          <w:szCs w:val="28"/>
        </w:rPr>
        <w:t xml:space="preserve"> </w:t>
      </w:r>
      <w:r w:rsidRPr="00534D6E">
        <w:rPr>
          <w:rFonts w:ascii="Times New Roman" w:hAnsi="Times New Roman" w:cs="Times New Roman"/>
          <w:sz w:val="28"/>
          <w:szCs w:val="28"/>
        </w:rPr>
        <w:t>и поддерживали их действия посредством предоставления соответствующих</w:t>
      </w:r>
      <w:r>
        <w:rPr>
          <w:rFonts w:ascii="Times New Roman" w:hAnsi="Times New Roman" w:cs="Times New Roman"/>
          <w:sz w:val="28"/>
          <w:szCs w:val="28"/>
        </w:rPr>
        <w:t xml:space="preserve"> </w:t>
      </w:r>
      <w:r w:rsidRPr="00534D6E">
        <w:rPr>
          <w:rFonts w:ascii="Times New Roman" w:hAnsi="Times New Roman" w:cs="Times New Roman"/>
          <w:sz w:val="28"/>
          <w:szCs w:val="28"/>
        </w:rPr>
        <w:t>стимулов и нужных материалов.</w:t>
      </w:r>
    </w:p>
    <w:p w14:paraId="770751EF" w14:textId="77777777" w:rsidR="00534D6E" w:rsidRDefault="00534D6E" w:rsidP="00534D6E">
      <w:pPr>
        <w:pStyle w:val="a3"/>
        <w:numPr>
          <w:ilvl w:val="0"/>
          <w:numId w:val="1"/>
        </w:numPr>
        <w:spacing w:after="0" w:line="240" w:lineRule="auto"/>
        <w:jc w:val="both"/>
        <w:rPr>
          <w:rFonts w:ascii="Times New Roman" w:hAnsi="Times New Roman" w:cs="Times New Roman"/>
          <w:sz w:val="28"/>
          <w:szCs w:val="28"/>
        </w:rPr>
      </w:pPr>
      <w:r w:rsidRPr="00534D6E">
        <w:rPr>
          <w:rFonts w:ascii="Times New Roman" w:hAnsi="Times New Roman" w:cs="Times New Roman"/>
          <w:sz w:val="28"/>
          <w:szCs w:val="28"/>
        </w:rPr>
        <w:t>Дети исследуют окружающий мир, исходя из своих индивидуальных задач.</w:t>
      </w:r>
      <w:r>
        <w:rPr>
          <w:rFonts w:ascii="Times New Roman" w:hAnsi="Times New Roman" w:cs="Times New Roman"/>
          <w:sz w:val="28"/>
          <w:szCs w:val="28"/>
        </w:rPr>
        <w:t xml:space="preserve"> </w:t>
      </w:r>
      <w:r w:rsidRPr="00534D6E">
        <w:rPr>
          <w:rFonts w:ascii="Times New Roman" w:hAnsi="Times New Roman" w:cs="Times New Roman"/>
          <w:sz w:val="28"/>
          <w:szCs w:val="28"/>
        </w:rPr>
        <w:t>Процессы обучения никогда не следуют в одном-единственном направлении,</w:t>
      </w:r>
      <w:r>
        <w:rPr>
          <w:rFonts w:ascii="Times New Roman" w:hAnsi="Times New Roman" w:cs="Times New Roman"/>
          <w:sz w:val="28"/>
          <w:szCs w:val="28"/>
        </w:rPr>
        <w:t xml:space="preserve"> </w:t>
      </w:r>
      <w:r w:rsidRPr="00534D6E">
        <w:rPr>
          <w:rFonts w:ascii="Times New Roman" w:hAnsi="Times New Roman" w:cs="Times New Roman"/>
          <w:sz w:val="28"/>
          <w:szCs w:val="28"/>
        </w:rPr>
        <w:t>а также не протекают друг за другом в строго определенном порядке. Пути</w:t>
      </w:r>
      <w:r>
        <w:rPr>
          <w:rFonts w:ascii="Times New Roman" w:hAnsi="Times New Roman" w:cs="Times New Roman"/>
          <w:sz w:val="28"/>
          <w:szCs w:val="28"/>
        </w:rPr>
        <w:t xml:space="preserve"> </w:t>
      </w:r>
      <w:r w:rsidRPr="00534D6E">
        <w:rPr>
          <w:rFonts w:ascii="Times New Roman" w:hAnsi="Times New Roman" w:cs="Times New Roman"/>
          <w:sz w:val="28"/>
          <w:szCs w:val="28"/>
        </w:rPr>
        <w:t>обучения настолько разветвленные, как рисунок мицелия.</w:t>
      </w:r>
    </w:p>
    <w:p w14:paraId="7CE05F8C" w14:textId="6EDF42BF" w:rsidR="00534D6E" w:rsidRPr="00534D6E" w:rsidRDefault="00534D6E" w:rsidP="00534D6E">
      <w:pPr>
        <w:pStyle w:val="a3"/>
        <w:numPr>
          <w:ilvl w:val="0"/>
          <w:numId w:val="1"/>
        </w:numPr>
        <w:spacing w:after="0" w:line="240" w:lineRule="auto"/>
        <w:jc w:val="both"/>
        <w:rPr>
          <w:rFonts w:ascii="Times New Roman" w:hAnsi="Times New Roman" w:cs="Times New Roman"/>
          <w:sz w:val="28"/>
          <w:szCs w:val="28"/>
        </w:rPr>
      </w:pPr>
      <w:r w:rsidRPr="00534D6E">
        <w:rPr>
          <w:rFonts w:ascii="Times New Roman" w:hAnsi="Times New Roman" w:cs="Times New Roman"/>
          <w:sz w:val="28"/>
          <w:szCs w:val="28"/>
        </w:rPr>
        <w:t xml:space="preserve"> Дети изучают мир разнообразными путями. Маленький ребенок не использует предложенный ему предмет по прямому назначению.</w:t>
      </w:r>
    </w:p>
    <w:p w14:paraId="46BE7213" w14:textId="77777777" w:rsidR="00534D6E" w:rsidRPr="00534D6E" w:rsidRDefault="00534D6E" w:rsidP="00534D6E">
      <w:pPr>
        <w:spacing w:after="0" w:line="240" w:lineRule="auto"/>
        <w:ind w:left="709"/>
        <w:jc w:val="both"/>
        <w:rPr>
          <w:rFonts w:ascii="Times New Roman" w:hAnsi="Times New Roman" w:cs="Times New Roman"/>
          <w:sz w:val="28"/>
          <w:szCs w:val="28"/>
        </w:rPr>
      </w:pPr>
      <w:r w:rsidRPr="00534D6E">
        <w:rPr>
          <w:rFonts w:ascii="Times New Roman" w:hAnsi="Times New Roman" w:cs="Times New Roman"/>
          <w:sz w:val="28"/>
          <w:szCs w:val="28"/>
        </w:rPr>
        <w:t>Детей раннего возраста мало интересует, для каких целей служит та или иная вещь.</w:t>
      </w:r>
    </w:p>
    <w:p w14:paraId="161ACC55" w14:textId="3F655D95" w:rsidR="00534D6E" w:rsidRDefault="00534D6E" w:rsidP="00534D6E">
      <w:pPr>
        <w:spacing w:after="0" w:line="240" w:lineRule="auto"/>
        <w:ind w:left="709"/>
        <w:jc w:val="both"/>
        <w:rPr>
          <w:rFonts w:ascii="Times New Roman" w:hAnsi="Times New Roman" w:cs="Times New Roman"/>
          <w:sz w:val="28"/>
          <w:szCs w:val="28"/>
        </w:rPr>
      </w:pPr>
      <w:r w:rsidRPr="00534D6E">
        <w:rPr>
          <w:rFonts w:ascii="Times New Roman" w:hAnsi="Times New Roman" w:cs="Times New Roman"/>
          <w:sz w:val="28"/>
          <w:szCs w:val="28"/>
        </w:rPr>
        <w:lastRenderedPageBreak/>
        <w:t xml:space="preserve">Они пытаются произвести с ней как </w:t>
      </w:r>
      <w:r>
        <w:rPr>
          <w:rFonts w:ascii="Times New Roman" w:hAnsi="Times New Roman" w:cs="Times New Roman"/>
          <w:sz w:val="28"/>
          <w:szCs w:val="28"/>
        </w:rPr>
        <w:t>можно больше возможных действий.</w:t>
      </w:r>
    </w:p>
    <w:p w14:paraId="2EC3E86F" w14:textId="23A71D59" w:rsidR="00534D6E" w:rsidRPr="00534D6E" w:rsidRDefault="00534D6E" w:rsidP="00534D6E">
      <w:pPr>
        <w:pStyle w:val="a3"/>
        <w:numPr>
          <w:ilvl w:val="0"/>
          <w:numId w:val="1"/>
        </w:numPr>
        <w:spacing w:after="0" w:line="240" w:lineRule="auto"/>
        <w:jc w:val="both"/>
        <w:rPr>
          <w:rFonts w:ascii="Times New Roman" w:hAnsi="Times New Roman" w:cs="Times New Roman"/>
          <w:sz w:val="28"/>
          <w:szCs w:val="28"/>
        </w:rPr>
      </w:pPr>
      <w:r w:rsidRPr="00534D6E">
        <w:rPr>
          <w:rFonts w:ascii="Times New Roman" w:hAnsi="Times New Roman" w:cs="Times New Roman"/>
          <w:sz w:val="28"/>
          <w:szCs w:val="28"/>
        </w:rPr>
        <w:t>Дети познают мир при помощи всех органов чувств. Стимулировать все органы чувств также означает позволять детям забираться на возвышения и в туннели, побуждать ориентироваться и распознавать предметы в освещенной и темной комнате, определять звуки и пробовать различные пищевые продукты.</w:t>
      </w:r>
    </w:p>
    <w:p w14:paraId="6627E5C8" w14:textId="1E0B440A" w:rsidR="00534D6E" w:rsidRDefault="00534D6E" w:rsidP="00534D6E">
      <w:pPr>
        <w:pStyle w:val="a3"/>
        <w:numPr>
          <w:ilvl w:val="0"/>
          <w:numId w:val="1"/>
        </w:numPr>
        <w:spacing w:after="0" w:line="240" w:lineRule="auto"/>
        <w:jc w:val="both"/>
        <w:rPr>
          <w:rFonts w:ascii="Times New Roman" w:hAnsi="Times New Roman" w:cs="Times New Roman"/>
          <w:sz w:val="28"/>
          <w:szCs w:val="28"/>
        </w:rPr>
      </w:pPr>
      <w:r w:rsidRPr="00534D6E">
        <w:rPr>
          <w:rFonts w:ascii="Times New Roman" w:hAnsi="Times New Roman" w:cs="Times New Roman"/>
          <w:sz w:val="28"/>
          <w:szCs w:val="28"/>
        </w:rPr>
        <w:t>Дети познают мир самостоятельно, но сохраняют при этом тесную связь со своим окружением.</w:t>
      </w:r>
      <w:r w:rsidRPr="00534D6E">
        <w:t xml:space="preserve"> </w:t>
      </w:r>
      <w:r w:rsidRPr="00534D6E">
        <w:rPr>
          <w:rFonts w:ascii="Times New Roman" w:hAnsi="Times New Roman" w:cs="Times New Roman"/>
          <w:sz w:val="28"/>
          <w:szCs w:val="28"/>
        </w:rPr>
        <w:t>Для детей раннего возраста огромное значение имеет общение с другими детьми и со взрослыми. Время для его разворачивания наступает в конце второго года жизни ребенка. Мир и наполняющие его предметы в основном уже изучены, и ребенка начинают интересовать иные объекты — другие люди. Развитие речи достигает уровня, который делает возможным активное общение. Детей занимает различие между понятиями «мой» и «твой». На передний план выступает социальное развитие.</w:t>
      </w:r>
    </w:p>
    <w:p w14:paraId="1DCF2815" w14:textId="77777777" w:rsidR="006C2A73" w:rsidRPr="006C2A73" w:rsidRDefault="006C2A73" w:rsidP="006C2A73">
      <w:pPr>
        <w:spacing w:after="0" w:line="240" w:lineRule="auto"/>
        <w:jc w:val="both"/>
        <w:rPr>
          <w:rFonts w:ascii="Times New Roman" w:hAnsi="Times New Roman" w:cs="Times New Roman"/>
          <w:sz w:val="28"/>
          <w:szCs w:val="28"/>
        </w:rPr>
      </w:pPr>
    </w:p>
    <w:p w14:paraId="61E71099" w14:textId="65ED66B9" w:rsidR="002007D4" w:rsidRPr="00C54204" w:rsidRDefault="00D82550" w:rsidP="00C54204">
      <w:pPr>
        <w:spacing w:after="0" w:line="240" w:lineRule="auto"/>
        <w:ind w:firstLine="709"/>
        <w:jc w:val="both"/>
        <w:rPr>
          <w:rFonts w:ascii="Times New Roman" w:hAnsi="Times New Roman" w:cs="Times New Roman"/>
          <w:i/>
          <w:sz w:val="28"/>
          <w:szCs w:val="28"/>
        </w:rPr>
      </w:pPr>
      <w:r>
        <w:rPr>
          <w:rFonts w:ascii="Times New Roman" w:hAnsi="Times New Roman" w:cs="Times New Roman"/>
          <w:i/>
          <w:sz w:val="28"/>
          <w:szCs w:val="28"/>
        </w:rPr>
        <w:t>Однако не будем забывать, что наши педагогические задачи мы с успехом можем решать в деятельности, которая будет удовлетворять естественные потребности детей, а для этого мы должны предоставить малышам   возможности</w:t>
      </w:r>
      <w:r w:rsidR="006C2A73" w:rsidRPr="006C2A73">
        <w:rPr>
          <w:rFonts w:ascii="Times New Roman" w:hAnsi="Times New Roman" w:cs="Times New Roman"/>
          <w:i/>
          <w:sz w:val="28"/>
          <w:szCs w:val="28"/>
        </w:rPr>
        <w:t xml:space="preserve"> для игры, познания,</w:t>
      </w:r>
      <w:r>
        <w:rPr>
          <w:rFonts w:ascii="Times New Roman" w:hAnsi="Times New Roman" w:cs="Times New Roman"/>
          <w:i/>
          <w:sz w:val="28"/>
          <w:szCs w:val="28"/>
        </w:rPr>
        <w:t xml:space="preserve"> </w:t>
      </w:r>
      <w:r w:rsidR="006C2A73" w:rsidRPr="006C2A73">
        <w:rPr>
          <w:rFonts w:ascii="Times New Roman" w:hAnsi="Times New Roman" w:cs="Times New Roman"/>
          <w:i/>
          <w:sz w:val="28"/>
          <w:szCs w:val="28"/>
        </w:rPr>
        <w:t>исследований, творчества</w:t>
      </w:r>
      <w:r>
        <w:rPr>
          <w:rFonts w:ascii="Times New Roman" w:hAnsi="Times New Roman" w:cs="Times New Roman"/>
          <w:i/>
          <w:sz w:val="28"/>
          <w:szCs w:val="28"/>
        </w:rPr>
        <w:t>.</w:t>
      </w:r>
    </w:p>
    <w:p w14:paraId="57E0D63C" w14:textId="1EC3E3B1" w:rsidR="00FB221C" w:rsidRDefault="00FB221C" w:rsidP="00D914F6">
      <w:pPr>
        <w:spacing w:after="0" w:line="240" w:lineRule="auto"/>
        <w:ind w:firstLine="709"/>
        <w:jc w:val="both"/>
        <w:rPr>
          <w:rFonts w:ascii="Times New Roman" w:hAnsi="Times New Roman" w:cs="Times New Roman"/>
          <w:sz w:val="28"/>
          <w:szCs w:val="28"/>
        </w:rPr>
      </w:pPr>
      <w:r w:rsidRPr="00FB221C">
        <w:rPr>
          <w:rFonts w:ascii="Times New Roman" w:hAnsi="Times New Roman" w:cs="Times New Roman"/>
          <w:sz w:val="28"/>
          <w:szCs w:val="28"/>
        </w:rPr>
        <w:t xml:space="preserve">Процесс поиска новых методов   и форм эффективной образовательной деятельности  для нас увенчался знакомством с Бояринцевой   Анной Викторовной, ведущим научным сотрудником ФГБНУ «Институт изучения детства, семьи и воспитания РАО», психологом, кинезиологом, монтессори-педагого, к. п. н. Благодаря этому знакомству в образовательную среду детского сада вошел принцип     «Обучение через движение». Обучение на основе движения — не программа, а антропологический подход: к целям, к образовательным процессам, к участникам, к результатам. </w:t>
      </w:r>
      <w:r w:rsidR="00807E70">
        <w:rPr>
          <w:rFonts w:ascii="Times New Roman" w:hAnsi="Times New Roman" w:cs="Times New Roman"/>
          <w:sz w:val="28"/>
          <w:szCs w:val="28"/>
        </w:rPr>
        <w:t xml:space="preserve"> </w:t>
      </w:r>
      <w:r w:rsidR="005431D0">
        <w:rPr>
          <w:rFonts w:ascii="Times New Roman" w:hAnsi="Times New Roman" w:cs="Times New Roman"/>
          <w:sz w:val="28"/>
          <w:szCs w:val="28"/>
        </w:rPr>
        <w:t>Этот подход предполагает:</w:t>
      </w:r>
    </w:p>
    <w:p w14:paraId="7920E2BB" w14:textId="2BF75B36" w:rsidR="005431D0" w:rsidRPr="00C54204" w:rsidRDefault="005431D0" w:rsidP="00C54204">
      <w:pPr>
        <w:pStyle w:val="a3"/>
        <w:numPr>
          <w:ilvl w:val="0"/>
          <w:numId w:val="3"/>
        </w:numPr>
        <w:spacing w:after="0" w:line="240" w:lineRule="auto"/>
        <w:jc w:val="both"/>
        <w:rPr>
          <w:rFonts w:ascii="Times New Roman" w:hAnsi="Times New Roman" w:cs="Times New Roman"/>
          <w:sz w:val="28"/>
          <w:szCs w:val="28"/>
        </w:rPr>
      </w:pPr>
      <w:r w:rsidRPr="00C54204">
        <w:rPr>
          <w:rFonts w:ascii="Times New Roman" w:hAnsi="Times New Roman" w:cs="Times New Roman"/>
          <w:sz w:val="28"/>
          <w:szCs w:val="28"/>
        </w:rPr>
        <w:t>Уход от учебной модели: учиться не только головой!</w:t>
      </w:r>
    </w:p>
    <w:p w14:paraId="5C287C72" w14:textId="10346671" w:rsidR="005431D0" w:rsidRPr="00C54204" w:rsidRDefault="005431D0" w:rsidP="00C54204">
      <w:pPr>
        <w:pStyle w:val="a3"/>
        <w:numPr>
          <w:ilvl w:val="0"/>
          <w:numId w:val="3"/>
        </w:numPr>
        <w:spacing w:after="0" w:line="240" w:lineRule="auto"/>
        <w:jc w:val="both"/>
        <w:rPr>
          <w:rFonts w:ascii="Times New Roman" w:hAnsi="Times New Roman" w:cs="Times New Roman"/>
          <w:sz w:val="28"/>
          <w:szCs w:val="28"/>
        </w:rPr>
      </w:pPr>
      <w:r w:rsidRPr="00C54204">
        <w:rPr>
          <w:rFonts w:ascii="Times New Roman" w:hAnsi="Times New Roman" w:cs="Times New Roman"/>
          <w:sz w:val="28"/>
          <w:szCs w:val="28"/>
        </w:rPr>
        <w:t>Не смотреть и слушать, а учиться в движении!</w:t>
      </w:r>
    </w:p>
    <w:p w14:paraId="10F8D8A5" w14:textId="726F1AFC" w:rsidR="005431D0" w:rsidRPr="00C54204" w:rsidRDefault="005431D0" w:rsidP="00C54204">
      <w:pPr>
        <w:pStyle w:val="a3"/>
        <w:numPr>
          <w:ilvl w:val="0"/>
          <w:numId w:val="3"/>
        </w:numPr>
        <w:spacing w:after="0" w:line="240" w:lineRule="auto"/>
        <w:jc w:val="both"/>
        <w:rPr>
          <w:rFonts w:ascii="Times New Roman" w:hAnsi="Times New Roman" w:cs="Times New Roman"/>
          <w:sz w:val="28"/>
          <w:szCs w:val="28"/>
        </w:rPr>
      </w:pPr>
      <w:r w:rsidRPr="00C54204">
        <w:rPr>
          <w:rFonts w:ascii="Times New Roman" w:hAnsi="Times New Roman" w:cs="Times New Roman"/>
          <w:sz w:val="28"/>
          <w:szCs w:val="28"/>
        </w:rPr>
        <w:t xml:space="preserve">Педагог -не учитель, а воспитатель! Не над, а рядом! </w:t>
      </w:r>
    </w:p>
    <w:p w14:paraId="454AA763" w14:textId="5C02CC93" w:rsidR="005431D0" w:rsidRDefault="005431D0" w:rsidP="005431D0">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Что может быть естественнее для малыша третьего года жизни, чем движение?    </w:t>
      </w:r>
    </w:p>
    <w:p w14:paraId="307AE365" w14:textId="77777777" w:rsidR="00FB221C" w:rsidRPr="00FB221C" w:rsidRDefault="00FB221C" w:rsidP="00D914F6">
      <w:pPr>
        <w:spacing w:after="0" w:line="240" w:lineRule="auto"/>
        <w:ind w:firstLine="709"/>
        <w:jc w:val="both"/>
        <w:rPr>
          <w:rFonts w:ascii="Times New Roman" w:hAnsi="Times New Roman" w:cs="Times New Roman"/>
          <w:sz w:val="28"/>
          <w:szCs w:val="28"/>
        </w:rPr>
      </w:pPr>
      <w:r w:rsidRPr="00FB221C">
        <w:rPr>
          <w:rFonts w:ascii="Times New Roman" w:hAnsi="Times New Roman" w:cs="Times New Roman"/>
          <w:sz w:val="28"/>
          <w:szCs w:val="28"/>
        </w:rPr>
        <w:t xml:space="preserve">Можно мыслить, сидя неподвижно. Однако для закрепления мысли необходимо движение. И.П. Павлов считал, что любая мысль заканчивается движением. Именно поэтому многим людям легче мыслить при повторяющихся физических действиях, например ходьбе, покачивании ногой, постукивании карандашом по столу и др. На двигательной активности построены все нейропсихологические коррекционно – развивающие программы.  Неподвижный ребенок не обучаем, поэтому его нельзя ругать за излишнюю двигательную активность. Для реализации этого принципа мы постепенно меняем предметно –пространственную среду детского сада, внося в нее, а тем самым и в образовательный процесс новые элементы. </w:t>
      </w:r>
    </w:p>
    <w:p w14:paraId="27296FBE" w14:textId="77777777" w:rsidR="005431D0" w:rsidRPr="00FB221C" w:rsidRDefault="00FB221C" w:rsidP="005431D0">
      <w:pPr>
        <w:spacing w:after="0" w:line="240" w:lineRule="auto"/>
        <w:ind w:firstLine="709"/>
        <w:jc w:val="both"/>
        <w:rPr>
          <w:rFonts w:ascii="Times New Roman" w:hAnsi="Times New Roman" w:cs="Times New Roman"/>
          <w:sz w:val="28"/>
          <w:szCs w:val="28"/>
        </w:rPr>
      </w:pPr>
      <w:r w:rsidRPr="00FB221C">
        <w:rPr>
          <w:rFonts w:ascii="Times New Roman" w:hAnsi="Times New Roman" w:cs="Times New Roman"/>
          <w:sz w:val="28"/>
          <w:szCs w:val="28"/>
        </w:rPr>
        <w:lastRenderedPageBreak/>
        <w:t xml:space="preserve"> </w:t>
      </w:r>
      <w:r w:rsidR="005431D0">
        <w:rPr>
          <w:rFonts w:ascii="Times New Roman" w:hAnsi="Times New Roman" w:cs="Times New Roman"/>
          <w:sz w:val="28"/>
          <w:szCs w:val="28"/>
        </w:rPr>
        <w:t>О</w:t>
      </w:r>
      <w:r w:rsidR="005431D0" w:rsidRPr="00FB221C">
        <w:rPr>
          <w:rFonts w:ascii="Times New Roman" w:hAnsi="Times New Roman" w:cs="Times New Roman"/>
          <w:sz w:val="28"/>
          <w:szCs w:val="28"/>
        </w:rPr>
        <w:t xml:space="preserve">дна </w:t>
      </w:r>
      <w:r w:rsidR="005431D0">
        <w:rPr>
          <w:rFonts w:ascii="Times New Roman" w:hAnsi="Times New Roman" w:cs="Times New Roman"/>
          <w:sz w:val="28"/>
          <w:szCs w:val="28"/>
        </w:rPr>
        <w:t xml:space="preserve">из </w:t>
      </w:r>
      <w:r w:rsidR="005431D0" w:rsidRPr="00FB221C">
        <w:rPr>
          <w:rFonts w:ascii="Times New Roman" w:hAnsi="Times New Roman" w:cs="Times New Roman"/>
          <w:sz w:val="28"/>
          <w:szCs w:val="28"/>
        </w:rPr>
        <w:t>практик  образовательного подхода  «Обучение  на основе движения» - Двигательные</w:t>
      </w:r>
      <w:r w:rsidR="005431D0">
        <w:rPr>
          <w:rFonts w:ascii="Times New Roman" w:hAnsi="Times New Roman" w:cs="Times New Roman"/>
          <w:sz w:val="28"/>
          <w:szCs w:val="28"/>
        </w:rPr>
        <w:t xml:space="preserve"> ( не подвижные!) </w:t>
      </w:r>
      <w:r w:rsidR="005431D0" w:rsidRPr="00FB221C">
        <w:rPr>
          <w:rFonts w:ascii="Times New Roman" w:hAnsi="Times New Roman" w:cs="Times New Roman"/>
          <w:sz w:val="28"/>
          <w:szCs w:val="28"/>
        </w:rPr>
        <w:t xml:space="preserve"> игры (игры</w:t>
      </w:r>
      <w:r w:rsidR="005431D0">
        <w:rPr>
          <w:rFonts w:ascii="Times New Roman" w:hAnsi="Times New Roman" w:cs="Times New Roman"/>
          <w:sz w:val="28"/>
          <w:szCs w:val="28"/>
        </w:rPr>
        <w:t xml:space="preserve"> VAY TOY, «Умные полы и стены»), очень популярны в нашем детском саду. </w:t>
      </w:r>
    </w:p>
    <w:p w14:paraId="42767DB3" w14:textId="49AC74A9" w:rsidR="00FB221C" w:rsidRPr="00FB221C" w:rsidRDefault="00FB221C" w:rsidP="00D914F6">
      <w:pPr>
        <w:spacing w:after="0" w:line="240" w:lineRule="auto"/>
        <w:ind w:firstLine="709"/>
        <w:jc w:val="both"/>
        <w:rPr>
          <w:rFonts w:ascii="Times New Roman" w:hAnsi="Times New Roman" w:cs="Times New Roman"/>
          <w:sz w:val="28"/>
          <w:szCs w:val="28"/>
        </w:rPr>
      </w:pPr>
      <w:r w:rsidRPr="00FB221C">
        <w:rPr>
          <w:rFonts w:ascii="Times New Roman" w:hAnsi="Times New Roman" w:cs="Times New Roman"/>
          <w:sz w:val="28"/>
          <w:szCs w:val="28"/>
        </w:rPr>
        <w:t xml:space="preserve">Мы осознавали, что совершенствуя и насыщая групповое пространство в первую очередь нужно было позаботиться о том, чтобы дети могли одновременно удовлетворить свои потребности в познании, движении и общении. </w:t>
      </w:r>
    </w:p>
    <w:p w14:paraId="580C64F9" w14:textId="58AEB0E7" w:rsidR="005431D0" w:rsidRDefault="005431D0" w:rsidP="00C54204">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Малышам особенно </w:t>
      </w:r>
      <w:r w:rsidR="00FB221C" w:rsidRPr="00FB221C">
        <w:rPr>
          <w:rFonts w:ascii="Times New Roman" w:hAnsi="Times New Roman" w:cs="Times New Roman"/>
          <w:sz w:val="28"/>
          <w:szCs w:val="28"/>
        </w:rPr>
        <w:t xml:space="preserve"> нравятся игры на полу. Можно свободно двигаться в каком угодно направлении, прыгать, качаться – одним словом делать все, что захочется. Кроме того, такое времяпровождение может  еще и приносить пользу в развитии детей дошкольного возраста.</w:t>
      </w:r>
    </w:p>
    <w:p w14:paraId="6E8A930C" w14:textId="77777777" w:rsidR="005431D0" w:rsidRPr="00FB221C" w:rsidRDefault="005431D0" w:rsidP="00D914F6">
      <w:pPr>
        <w:spacing w:after="0" w:line="240" w:lineRule="auto"/>
        <w:ind w:firstLine="709"/>
        <w:jc w:val="both"/>
        <w:rPr>
          <w:rFonts w:ascii="Times New Roman" w:hAnsi="Times New Roman" w:cs="Times New Roman"/>
          <w:sz w:val="28"/>
          <w:szCs w:val="28"/>
        </w:rPr>
      </w:pPr>
    </w:p>
    <w:p w14:paraId="4870B752" w14:textId="77777777" w:rsidR="00FB221C" w:rsidRPr="00FB221C" w:rsidRDefault="00FB221C" w:rsidP="00D914F6">
      <w:pPr>
        <w:spacing w:after="0" w:line="240" w:lineRule="auto"/>
        <w:ind w:firstLine="709"/>
        <w:jc w:val="both"/>
        <w:rPr>
          <w:rFonts w:ascii="Times New Roman" w:hAnsi="Times New Roman" w:cs="Times New Roman"/>
          <w:sz w:val="28"/>
          <w:szCs w:val="28"/>
        </w:rPr>
      </w:pPr>
      <w:r w:rsidRPr="00FB221C">
        <w:rPr>
          <w:rFonts w:ascii="Times New Roman" w:hAnsi="Times New Roman" w:cs="Times New Roman"/>
          <w:sz w:val="28"/>
          <w:szCs w:val="28"/>
        </w:rPr>
        <w:t>Подвижные развивающие игры VAY TOY специально созданы для развития сообразительного, общительного и здорового ребенка.</w:t>
      </w:r>
    </w:p>
    <w:p w14:paraId="27359E2E" w14:textId="623DEB16" w:rsidR="00FB221C" w:rsidRPr="00FB221C" w:rsidRDefault="00C54204" w:rsidP="00D914F6">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Восприятие, </w:t>
      </w:r>
      <w:r w:rsidRPr="00FB221C">
        <w:rPr>
          <w:rFonts w:ascii="Times New Roman" w:hAnsi="Times New Roman" w:cs="Times New Roman"/>
          <w:sz w:val="28"/>
          <w:szCs w:val="28"/>
        </w:rPr>
        <w:t xml:space="preserve">внимание, </w:t>
      </w:r>
      <w:r w:rsidR="00FB221C" w:rsidRPr="00FB221C">
        <w:rPr>
          <w:rFonts w:ascii="Times New Roman" w:hAnsi="Times New Roman" w:cs="Times New Roman"/>
          <w:sz w:val="28"/>
          <w:szCs w:val="28"/>
        </w:rPr>
        <w:t xml:space="preserve">память, </w:t>
      </w:r>
      <w:r>
        <w:rPr>
          <w:rFonts w:ascii="Times New Roman" w:hAnsi="Times New Roman" w:cs="Times New Roman"/>
          <w:sz w:val="28"/>
          <w:szCs w:val="28"/>
        </w:rPr>
        <w:t xml:space="preserve"> </w:t>
      </w:r>
      <w:r w:rsidR="00FB221C" w:rsidRPr="00FB221C">
        <w:rPr>
          <w:rFonts w:ascii="Times New Roman" w:hAnsi="Times New Roman" w:cs="Times New Roman"/>
          <w:sz w:val="28"/>
          <w:szCs w:val="28"/>
        </w:rPr>
        <w:t xml:space="preserve"> развитие речи у малышей — важные результаты общения с VAY TOY. Кроме того, именно эти игры удовлетворяют естественную потребность ребенка в движении. Развитие в игре! Что может быть полезнее и увлекательнее?</w:t>
      </w:r>
    </w:p>
    <w:p w14:paraId="0013190C" w14:textId="77777777" w:rsidR="00E12750" w:rsidRPr="00FB221C" w:rsidRDefault="00E12750" w:rsidP="00E12750">
      <w:pPr>
        <w:spacing w:after="0" w:line="240" w:lineRule="auto"/>
        <w:ind w:firstLine="709"/>
        <w:jc w:val="both"/>
        <w:rPr>
          <w:rFonts w:ascii="Times New Roman" w:hAnsi="Times New Roman" w:cs="Times New Roman"/>
          <w:sz w:val="28"/>
          <w:szCs w:val="28"/>
        </w:rPr>
      </w:pPr>
      <w:r w:rsidRPr="00FB221C">
        <w:rPr>
          <w:rFonts w:ascii="Times New Roman" w:hAnsi="Times New Roman" w:cs="Times New Roman"/>
          <w:sz w:val="28"/>
          <w:szCs w:val="28"/>
        </w:rPr>
        <w:t>«Форма. Цвет. Размер». Вы видите составляющие элементы игры. В рекомендациях приведены 10 игр различной сложности, которые помогут вам организовать занятия с ребенком и  научат:</w:t>
      </w:r>
    </w:p>
    <w:p w14:paraId="77B49F9F" w14:textId="77777777" w:rsidR="00E12750" w:rsidRPr="00FB221C" w:rsidRDefault="00E12750" w:rsidP="00E12750">
      <w:pPr>
        <w:spacing w:after="0" w:line="240" w:lineRule="auto"/>
        <w:ind w:firstLine="709"/>
        <w:jc w:val="both"/>
        <w:rPr>
          <w:rFonts w:ascii="Times New Roman" w:hAnsi="Times New Roman" w:cs="Times New Roman"/>
          <w:sz w:val="28"/>
          <w:szCs w:val="28"/>
        </w:rPr>
      </w:pPr>
      <w:r w:rsidRPr="00FB221C">
        <w:rPr>
          <w:rFonts w:ascii="Times New Roman" w:hAnsi="Times New Roman" w:cs="Times New Roman"/>
          <w:sz w:val="28"/>
          <w:szCs w:val="28"/>
        </w:rPr>
        <w:t></w:t>
      </w:r>
      <w:r w:rsidRPr="00FB221C">
        <w:rPr>
          <w:rFonts w:ascii="Times New Roman" w:hAnsi="Times New Roman" w:cs="Times New Roman"/>
          <w:sz w:val="28"/>
          <w:szCs w:val="28"/>
        </w:rPr>
        <w:tab/>
        <w:t>Сравнивать</w:t>
      </w:r>
    </w:p>
    <w:p w14:paraId="675C94CA" w14:textId="77777777" w:rsidR="00E12750" w:rsidRPr="00FB221C" w:rsidRDefault="00E12750" w:rsidP="00E12750">
      <w:pPr>
        <w:spacing w:after="0" w:line="240" w:lineRule="auto"/>
        <w:ind w:firstLine="709"/>
        <w:jc w:val="both"/>
        <w:rPr>
          <w:rFonts w:ascii="Times New Roman" w:hAnsi="Times New Roman" w:cs="Times New Roman"/>
          <w:sz w:val="28"/>
          <w:szCs w:val="28"/>
        </w:rPr>
      </w:pPr>
      <w:r w:rsidRPr="00FB221C">
        <w:rPr>
          <w:rFonts w:ascii="Times New Roman" w:hAnsi="Times New Roman" w:cs="Times New Roman"/>
          <w:sz w:val="28"/>
          <w:szCs w:val="28"/>
        </w:rPr>
        <w:t></w:t>
      </w:r>
      <w:r w:rsidRPr="00FB221C">
        <w:rPr>
          <w:rFonts w:ascii="Times New Roman" w:hAnsi="Times New Roman" w:cs="Times New Roman"/>
          <w:sz w:val="28"/>
          <w:szCs w:val="28"/>
        </w:rPr>
        <w:tab/>
        <w:t>Различать</w:t>
      </w:r>
    </w:p>
    <w:p w14:paraId="65C504F0" w14:textId="77777777" w:rsidR="00E12750" w:rsidRPr="00FB221C" w:rsidRDefault="00E12750" w:rsidP="00E12750">
      <w:pPr>
        <w:spacing w:after="0" w:line="240" w:lineRule="auto"/>
        <w:ind w:firstLine="709"/>
        <w:jc w:val="both"/>
        <w:rPr>
          <w:rFonts w:ascii="Times New Roman" w:hAnsi="Times New Roman" w:cs="Times New Roman"/>
          <w:sz w:val="28"/>
          <w:szCs w:val="28"/>
        </w:rPr>
      </w:pPr>
      <w:r w:rsidRPr="00FB221C">
        <w:rPr>
          <w:rFonts w:ascii="Times New Roman" w:hAnsi="Times New Roman" w:cs="Times New Roman"/>
          <w:sz w:val="28"/>
          <w:szCs w:val="28"/>
        </w:rPr>
        <w:t></w:t>
      </w:r>
      <w:r w:rsidRPr="00FB221C">
        <w:rPr>
          <w:rFonts w:ascii="Times New Roman" w:hAnsi="Times New Roman" w:cs="Times New Roman"/>
          <w:sz w:val="28"/>
          <w:szCs w:val="28"/>
        </w:rPr>
        <w:tab/>
        <w:t>Принимать решения</w:t>
      </w:r>
    </w:p>
    <w:p w14:paraId="525B592E" w14:textId="77777777" w:rsidR="00E12750" w:rsidRPr="00FB221C" w:rsidRDefault="00E12750" w:rsidP="00E12750">
      <w:pPr>
        <w:spacing w:after="0" w:line="240" w:lineRule="auto"/>
        <w:ind w:firstLine="709"/>
        <w:jc w:val="both"/>
        <w:rPr>
          <w:rFonts w:ascii="Times New Roman" w:hAnsi="Times New Roman" w:cs="Times New Roman"/>
          <w:sz w:val="28"/>
          <w:szCs w:val="28"/>
        </w:rPr>
      </w:pPr>
      <w:r w:rsidRPr="00FB221C">
        <w:rPr>
          <w:rFonts w:ascii="Times New Roman" w:hAnsi="Times New Roman" w:cs="Times New Roman"/>
          <w:sz w:val="28"/>
          <w:szCs w:val="28"/>
        </w:rPr>
        <w:t></w:t>
      </w:r>
      <w:r w:rsidRPr="00FB221C">
        <w:rPr>
          <w:rFonts w:ascii="Times New Roman" w:hAnsi="Times New Roman" w:cs="Times New Roman"/>
          <w:sz w:val="28"/>
          <w:szCs w:val="28"/>
        </w:rPr>
        <w:tab/>
        <w:t>Действовать</w:t>
      </w:r>
    </w:p>
    <w:p w14:paraId="15792C6E" w14:textId="77777777" w:rsidR="00E12750" w:rsidRPr="00FB221C" w:rsidRDefault="00E12750" w:rsidP="00E12750">
      <w:pPr>
        <w:spacing w:after="0" w:line="240" w:lineRule="auto"/>
        <w:ind w:firstLine="709"/>
        <w:jc w:val="both"/>
        <w:rPr>
          <w:rFonts w:ascii="Times New Roman" w:hAnsi="Times New Roman" w:cs="Times New Roman"/>
          <w:sz w:val="28"/>
          <w:szCs w:val="28"/>
        </w:rPr>
      </w:pPr>
      <w:r w:rsidRPr="00FB221C">
        <w:rPr>
          <w:rFonts w:ascii="Times New Roman" w:hAnsi="Times New Roman" w:cs="Times New Roman"/>
          <w:sz w:val="28"/>
          <w:szCs w:val="28"/>
        </w:rPr>
        <w:t></w:t>
      </w:r>
      <w:r w:rsidRPr="00FB221C">
        <w:rPr>
          <w:rFonts w:ascii="Times New Roman" w:hAnsi="Times New Roman" w:cs="Times New Roman"/>
          <w:sz w:val="28"/>
          <w:szCs w:val="28"/>
        </w:rPr>
        <w:tab/>
        <w:t>Знакомить с геометрическими фигурами, цветами</w:t>
      </w:r>
    </w:p>
    <w:p w14:paraId="64AA2EF5" w14:textId="77777777" w:rsidR="00E12750" w:rsidRDefault="00E12750" w:rsidP="00E12750">
      <w:pPr>
        <w:spacing w:after="0" w:line="240" w:lineRule="auto"/>
        <w:ind w:firstLine="709"/>
        <w:jc w:val="both"/>
        <w:rPr>
          <w:rFonts w:ascii="Times New Roman" w:hAnsi="Times New Roman" w:cs="Times New Roman"/>
          <w:sz w:val="28"/>
          <w:szCs w:val="28"/>
        </w:rPr>
      </w:pPr>
      <w:r w:rsidRPr="00FB221C">
        <w:rPr>
          <w:rFonts w:ascii="Times New Roman" w:hAnsi="Times New Roman" w:cs="Times New Roman"/>
          <w:sz w:val="28"/>
          <w:szCs w:val="28"/>
        </w:rPr>
        <w:t></w:t>
      </w:r>
      <w:r w:rsidRPr="00FB221C">
        <w:rPr>
          <w:rFonts w:ascii="Times New Roman" w:hAnsi="Times New Roman" w:cs="Times New Roman"/>
          <w:sz w:val="28"/>
          <w:szCs w:val="28"/>
        </w:rPr>
        <w:tab/>
        <w:t>Знакомить с понятиями большой-маленький</w:t>
      </w:r>
    </w:p>
    <w:p w14:paraId="6FD85347" w14:textId="77777777" w:rsidR="00E12750" w:rsidRDefault="00E12750" w:rsidP="00E12750">
      <w:pPr>
        <w:spacing w:after="0" w:line="240" w:lineRule="auto"/>
        <w:ind w:firstLine="709"/>
        <w:jc w:val="both"/>
        <w:rPr>
          <w:rFonts w:ascii="Times New Roman" w:hAnsi="Times New Roman" w:cs="Times New Roman"/>
          <w:sz w:val="28"/>
          <w:szCs w:val="28"/>
        </w:rPr>
      </w:pPr>
    </w:p>
    <w:p w14:paraId="66B156F1" w14:textId="47B2B44B" w:rsidR="00D914F6" w:rsidRPr="00E12750" w:rsidRDefault="00FB221C" w:rsidP="00E12750">
      <w:pPr>
        <w:spacing w:after="0" w:line="240" w:lineRule="auto"/>
        <w:ind w:firstLine="709"/>
        <w:jc w:val="both"/>
        <w:rPr>
          <w:rFonts w:ascii="Times New Roman" w:hAnsi="Times New Roman" w:cs="Times New Roman"/>
          <w:sz w:val="28"/>
          <w:szCs w:val="28"/>
        </w:rPr>
      </w:pPr>
      <w:r w:rsidRPr="00FB221C">
        <w:rPr>
          <w:rFonts w:ascii="Times New Roman" w:hAnsi="Times New Roman" w:cs="Times New Roman"/>
          <w:sz w:val="28"/>
          <w:szCs w:val="28"/>
        </w:rPr>
        <w:t>VAY TOY комплексно развивает физические, эмоциональные и умственные способности ребёнка. Способствует созданию жизнерадостной обстановки, ведь главный посыл развивающей напольной игры VAY TOY заключается в том, что обучение должно проходить в веселой и активной форме.</w:t>
      </w:r>
    </w:p>
    <w:p w14:paraId="40FCF530" w14:textId="4356F93F" w:rsidR="00D914F6" w:rsidRDefault="00D914F6" w:rsidP="00D914F6">
      <w:pPr>
        <w:spacing w:after="0" w:line="240" w:lineRule="auto"/>
        <w:ind w:firstLine="709"/>
        <w:jc w:val="both"/>
        <w:rPr>
          <w:rFonts w:ascii="Times New Roman" w:hAnsi="Times New Roman" w:cs="Times New Roman"/>
          <w:color w:val="FF0000"/>
          <w:sz w:val="28"/>
          <w:szCs w:val="28"/>
        </w:rPr>
      </w:pPr>
    </w:p>
    <w:p w14:paraId="6A1B12E9" w14:textId="1C7EBEC5" w:rsidR="00D914F6" w:rsidRPr="00F71B77" w:rsidRDefault="00D914F6" w:rsidP="00E12750">
      <w:pPr>
        <w:spacing w:after="0" w:line="240" w:lineRule="auto"/>
        <w:ind w:firstLine="709"/>
        <w:jc w:val="both"/>
        <w:rPr>
          <w:rFonts w:ascii="Times New Roman" w:hAnsi="Times New Roman" w:cs="Times New Roman"/>
          <w:sz w:val="28"/>
          <w:szCs w:val="28"/>
        </w:rPr>
      </w:pPr>
      <w:r w:rsidRPr="00D914F6">
        <w:rPr>
          <w:rFonts w:ascii="Times New Roman" w:hAnsi="Times New Roman" w:cs="Times New Roman"/>
          <w:sz w:val="28"/>
          <w:szCs w:val="28"/>
        </w:rPr>
        <w:t>Также в нашем детском саду большой популярность</w:t>
      </w:r>
      <w:r w:rsidR="00E07F92">
        <w:rPr>
          <w:rFonts w:ascii="Times New Roman" w:hAnsi="Times New Roman" w:cs="Times New Roman"/>
          <w:sz w:val="28"/>
          <w:szCs w:val="28"/>
        </w:rPr>
        <w:t>ю</w:t>
      </w:r>
      <w:r w:rsidR="00E12750">
        <w:rPr>
          <w:rFonts w:ascii="Times New Roman" w:hAnsi="Times New Roman" w:cs="Times New Roman"/>
          <w:sz w:val="28"/>
          <w:szCs w:val="28"/>
        </w:rPr>
        <w:t xml:space="preserve"> пользуются игры «Умный пол»: </w:t>
      </w:r>
      <w:r w:rsidRPr="00D914F6">
        <w:rPr>
          <w:rFonts w:ascii="Times New Roman" w:hAnsi="Times New Roman" w:cs="Times New Roman"/>
          <w:sz w:val="28"/>
          <w:szCs w:val="28"/>
        </w:rPr>
        <w:t>для детей – это увлекательная игра, вызывающая море положительных эмоций, а для педагогов – возможность проведения игровой и образовательной деятельности в интерактивной форме.</w:t>
      </w:r>
      <w:r w:rsidR="00E12750">
        <w:rPr>
          <w:rFonts w:ascii="Times New Roman" w:hAnsi="Times New Roman" w:cs="Times New Roman"/>
          <w:sz w:val="28"/>
          <w:szCs w:val="28"/>
        </w:rPr>
        <w:t xml:space="preserve"> В группах раннего возраста «Умный пол» помогает педагогам в  формировании сенсорных представлений6 очень легко организовать игру. В которой дети будут раскладывать игрушки по цвету или размеру, фигуры по форме. При этом можно делать это увлекательно и весело! </w:t>
      </w:r>
    </w:p>
    <w:p w14:paraId="51A75313" w14:textId="77777777" w:rsidR="00D914F6" w:rsidRPr="00D914F6" w:rsidRDefault="00D914F6" w:rsidP="00D914F6">
      <w:pPr>
        <w:spacing w:after="0" w:line="240" w:lineRule="auto"/>
        <w:ind w:firstLine="709"/>
        <w:jc w:val="both"/>
        <w:rPr>
          <w:rFonts w:ascii="Times New Roman" w:hAnsi="Times New Roman" w:cs="Times New Roman"/>
          <w:sz w:val="28"/>
          <w:szCs w:val="28"/>
        </w:rPr>
      </w:pPr>
      <w:r w:rsidRPr="00D914F6">
        <w:rPr>
          <w:rFonts w:ascii="Times New Roman" w:hAnsi="Times New Roman" w:cs="Times New Roman"/>
          <w:sz w:val="28"/>
          <w:szCs w:val="28"/>
        </w:rPr>
        <w:t xml:space="preserve">Учитывая разные особенности и обстоятельства «умный пол» не всегда располагается именно на полу. </w:t>
      </w:r>
    </w:p>
    <w:p w14:paraId="56E7B30B" w14:textId="45694363" w:rsidR="00D914F6" w:rsidRDefault="00D914F6" w:rsidP="00D914F6">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 xml:space="preserve">У </w:t>
      </w:r>
      <w:r w:rsidRPr="00D914F6">
        <w:rPr>
          <w:rFonts w:ascii="Times New Roman" w:hAnsi="Times New Roman" w:cs="Times New Roman"/>
          <w:sz w:val="28"/>
          <w:szCs w:val="28"/>
        </w:rPr>
        <w:t>детей все так же сохраняется возможность в любое время воспользоваться этой игрой. И менее интересной игра из-за этого не становятся..</w:t>
      </w:r>
    </w:p>
    <w:p w14:paraId="16A334D4" w14:textId="4AA140E7" w:rsidR="00D914F6" w:rsidRDefault="00D914F6" w:rsidP="00D914F6">
      <w:pPr>
        <w:spacing w:after="0" w:line="240" w:lineRule="auto"/>
        <w:ind w:firstLine="709"/>
        <w:jc w:val="both"/>
        <w:rPr>
          <w:rFonts w:ascii="Times New Roman" w:hAnsi="Times New Roman" w:cs="Times New Roman"/>
          <w:sz w:val="28"/>
          <w:szCs w:val="28"/>
        </w:rPr>
      </w:pPr>
      <w:r w:rsidRPr="00D914F6">
        <w:rPr>
          <w:rFonts w:ascii="Times New Roman" w:hAnsi="Times New Roman" w:cs="Times New Roman"/>
          <w:sz w:val="28"/>
          <w:szCs w:val="28"/>
        </w:rPr>
        <w:t>«Умный Пол» дает детям возможность развиваться по индивидуальной образовательной траектории через общение и игру, а также мотивирует на придумывание новых игр. Благодаря этому каждый ребёнок проживает ситуацию успеха. «Умный пол» — это необычный, игровой формат взаимодействия детей и взрослых, как в рамках образовательной деятельности, так и в свободной игре в целом.</w:t>
      </w:r>
    </w:p>
    <w:p w14:paraId="2743BBF4" w14:textId="724B132A" w:rsidR="00E07F92" w:rsidRDefault="00E07F92" w:rsidP="00D914F6">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Для развития таких личностных качеств как усидчивость, внимательность, </w:t>
      </w:r>
      <w:r w:rsidR="00F8641E">
        <w:rPr>
          <w:rFonts w:ascii="Times New Roman" w:hAnsi="Times New Roman" w:cs="Times New Roman"/>
          <w:sz w:val="28"/>
          <w:szCs w:val="28"/>
        </w:rPr>
        <w:t>сообразительность</w:t>
      </w:r>
      <w:r>
        <w:rPr>
          <w:rFonts w:ascii="Times New Roman" w:hAnsi="Times New Roman" w:cs="Times New Roman"/>
          <w:sz w:val="28"/>
          <w:szCs w:val="28"/>
        </w:rPr>
        <w:t xml:space="preserve"> – мы используем «Стол-перевертыш». </w:t>
      </w:r>
      <w:r w:rsidR="00F8641E">
        <w:rPr>
          <w:rFonts w:ascii="Times New Roman" w:hAnsi="Times New Roman" w:cs="Times New Roman"/>
          <w:sz w:val="28"/>
          <w:szCs w:val="28"/>
        </w:rPr>
        <w:t xml:space="preserve">Для его создания вам понадобится маленький стол, скотч, схемы и цветные шарики из сухого бассейна. </w:t>
      </w:r>
      <w:r>
        <w:rPr>
          <w:rFonts w:ascii="Times New Roman" w:hAnsi="Times New Roman" w:cs="Times New Roman"/>
          <w:sz w:val="28"/>
          <w:szCs w:val="28"/>
        </w:rPr>
        <w:t>В данной игре дети учатся в игровой форме закреплять понятия цвет</w:t>
      </w:r>
      <w:r w:rsidR="00F8641E">
        <w:rPr>
          <w:rFonts w:ascii="Times New Roman" w:hAnsi="Times New Roman" w:cs="Times New Roman"/>
          <w:sz w:val="28"/>
          <w:szCs w:val="28"/>
        </w:rPr>
        <w:t xml:space="preserve"> и</w:t>
      </w:r>
      <w:r>
        <w:rPr>
          <w:rFonts w:ascii="Times New Roman" w:hAnsi="Times New Roman" w:cs="Times New Roman"/>
          <w:sz w:val="28"/>
          <w:szCs w:val="28"/>
        </w:rPr>
        <w:t xml:space="preserve"> </w:t>
      </w:r>
      <w:r w:rsidR="00F8641E">
        <w:rPr>
          <w:rFonts w:ascii="Times New Roman" w:hAnsi="Times New Roman" w:cs="Times New Roman"/>
          <w:sz w:val="28"/>
          <w:szCs w:val="28"/>
        </w:rPr>
        <w:t>последовательность.</w:t>
      </w:r>
    </w:p>
    <w:p w14:paraId="09CE242A" w14:textId="77777777" w:rsidR="00E07F92" w:rsidRPr="00E07F92" w:rsidRDefault="00E07F92" w:rsidP="00E07F92">
      <w:pPr>
        <w:spacing w:after="0" w:line="240" w:lineRule="auto"/>
        <w:ind w:firstLine="709"/>
        <w:jc w:val="both"/>
        <w:rPr>
          <w:rFonts w:ascii="Times New Roman" w:hAnsi="Times New Roman" w:cs="Times New Roman"/>
          <w:sz w:val="28"/>
          <w:szCs w:val="28"/>
        </w:rPr>
      </w:pPr>
      <w:r w:rsidRPr="00E07F92">
        <w:rPr>
          <w:rFonts w:ascii="Times New Roman" w:hAnsi="Times New Roman" w:cs="Times New Roman"/>
          <w:sz w:val="28"/>
          <w:szCs w:val="28"/>
        </w:rPr>
        <w:t xml:space="preserve">Особой популярностью у малышей пользуется игра «Веселые ведерки». </w:t>
      </w:r>
    </w:p>
    <w:p w14:paraId="444E18A7" w14:textId="452B292B" w:rsidR="00E07F92" w:rsidRPr="00E07F92" w:rsidRDefault="00E07F92" w:rsidP="00E07F92">
      <w:pPr>
        <w:spacing w:after="0" w:line="240" w:lineRule="auto"/>
        <w:ind w:firstLine="709"/>
        <w:jc w:val="both"/>
        <w:rPr>
          <w:rFonts w:ascii="Times New Roman" w:hAnsi="Times New Roman" w:cs="Times New Roman"/>
          <w:sz w:val="28"/>
          <w:szCs w:val="28"/>
        </w:rPr>
      </w:pPr>
      <w:r w:rsidRPr="00E07F92">
        <w:rPr>
          <w:rFonts w:ascii="Times New Roman" w:hAnsi="Times New Roman" w:cs="Times New Roman"/>
          <w:sz w:val="28"/>
          <w:szCs w:val="28"/>
        </w:rPr>
        <w:t>Посредством ее мы решаем сенсорные задачи. Задача детей – собрать мозаику необходимого цвета в ведерко такого же цвета, которое находится за спиной у товарища, постоянно находящегося в поиске такого же ведра. Подготовка к данной игре шла в несколько этапов:</w:t>
      </w:r>
    </w:p>
    <w:p w14:paraId="03149DC2" w14:textId="77777777" w:rsidR="00E07F92" w:rsidRPr="00E07F92" w:rsidRDefault="00E07F92" w:rsidP="00E07F92">
      <w:pPr>
        <w:spacing w:after="0" w:line="240" w:lineRule="auto"/>
        <w:ind w:firstLine="709"/>
        <w:jc w:val="both"/>
        <w:rPr>
          <w:rFonts w:ascii="Times New Roman" w:hAnsi="Times New Roman" w:cs="Times New Roman"/>
          <w:sz w:val="28"/>
          <w:szCs w:val="28"/>
        </w:rPr>
      </w:pPr>
      <w:r w:rsidRPr="00E07F92">
        <w:rPr>
          <w:rFonts w:ascii="Times New Roman" w:hAnsi="Times New Roman" w:cs="Times New Roman"/>
          <w:sz w:val="28"/>
          <w:szCs w:val="28"/>
        </w:rPr>
        <w:t></w:t>
      </w:r>
      <w:r w:rsidRPr="00E07F92">
        <w:rPr>
          <w:rFonts w:ascii="Times New Roman" w:hAnsi="Times New Roman" w:cs="Times New Roman"/>
          <w:sz w:val="28"/>
          <w:szCs w:val="28"/>
        </w:rPr>
        <w:tab/>
        <w:t>Дети раскладывали мозаику по цветам за столом</w:t>
      </w:r>
    </w:p>
    <w:p w14:paraId="48F4BBD8" w14:textId="77777777" w:rsidR="00E07F92" w:rsidRPr="00E07F92" w:rsidRDefault="00E07F92" w:rsidP="00E07F92">
      <w:pPr>
        <w:spacing w:after="0" w:line="240" w:lineRule="auto"/>
        <w:ind w:firstLine="709"/>
        <w:jc w:val="both"/>
        <w:rPr>
          <w:rFonts w:ascii="Times New Roman" w:hAnsi="Times New Roman" w:cs="Times New Roman"/>
          <w:sz w:val="28"/>
          <w:szCs w:val="28"/>
        </w:rPr>
      </w:pPr>
      <w:r w:rsidRPr="00E07F92">
        <w:rPr>
          <w:rFonts w:ascii="Times New Roman" w:hAnsi="Times New Roman" w:cs="Times New Roman"/>
          <w:sz w:val="28"/>
          <w:szCs w:val="28"/>
        </w:rPr>
        <w:t></w:t>
      </w:r>
      <w:r w:rsidRPr="00E07F92">
        <w:rPr>
          <w:rFonts w:ascii="Times New Roman" w:hAnsi="Times New Roman" w:cs="Times New Roman"/>
          <w:sz w:val="28"/>
          <w:szCs w:val="28"/>
        </w:rPr>
        <w:tab/>
        <w:t>Дети раскладывали мозаику в ведра, которые стояли от них на расстоянии</w:t>
      </w:r>
    </w:p>
    <w:p w14:paraId="6FD7394A" w14:textId="77777777" w:rsidR="00E07F92" w:rsidRPr="00E07F92" w:rsidRDefault="00E07F92" w:rsidP="00E07F92">
      <w:pPr>
        <w:spacing w:after="0" w:line="240" w:lineRule="auto"/>
        <w:ind w:firstLine="709"/>
        <w:jc w:val="both"/>
        <w:rPr>
          <w:rFonts w:ascii="Times New Roman" w:hAnsi="Times New Roman" w:cs="Times New Roman"/>
          <w:sz w:val="28"/>
          <w:szCs w:val="28"/>
        </w:rPr>
      </w:pPr>
      <w:r w:rsidRPr="00E07F92">
        <w:rPr>
          <w:rFonts w:ascii="Times New Roman" w:hAnsi="Times New Roman" w:cs="Times New Roman"/>
          <w:sz w:val="28"/>
          <w:szCs w:val="28"/>
        </w:rPr>
        <w:t></w:t>
      </w:r>
      <w:r w:rsidRPr="00E07F92">
        <w:rPr>
          <w:rFonts w:ascii="Times New Roman" w:hAnsi="Times New Roman" w:cs="Times New Roman"/>
          <w:sz w:val="28"/>
          <w:szCs w:val="28"/>
        </w:rPr>
        <w:tab/>
        <w:t>И только потом окончательный вариант, когда дети ходили друг за другом, раскладывая мозаику.</w:t>
      </w:r>
    </w:p>
    <w:p w14:paraId="6F442DB6" w14:textId="422E7B08" w:rsidR="00E07F92" w:rsidRDefault="00E07F92" w:rsidP="00E07F92">
      <w:pPr>
        <w:spacing w:after="0" w:line="240" w:lineRule="auto"/>
        <w:ind w:firstLine="709"/>
        <w:jc w:val="both"/>
        <w:rPr>
          <w:rFonts w:ascii="Times New Roman" w:hAnsi="Times New Roman" w:cs="Times New Roman"/>
          <w:sz w:val="28"/>
          <w:szCs w:val="28"/>
        </w:rPr>
      </w:pPr>
      <w:r w:rsidRPr="00E07F92">
        <w:rPr>
          <w:rFonts w:ascii="Times New Roman" w:hAnsi="Times New Roman" w:cs="Times New Roman"/>
          <w:sz w:val="28"/>
          <w:szCs w:val="28"/>
        </w:rPr>
        <w:t xml:space="preserve"> Для малышей в данной игре решается сразу несколько сложных задач – не только задачи познавательного ( найти ведро такого же цвета), и физического развития ( Догони ведро такого же цвета) , но и сотрудничества, так как надо еще договориться с товарищем, чтобы  то самое ведерко   никуда от тебя не ушло.. Думаю вы согласитесь, что для малыша третьего года жизни это достаточно сложная задача.</w:t>
      </w:r>
    </w:p>
    <w:p w14:paraId="0C32C51D" w14:textId="5C37DBB0" w:rsidR="00E07F92" w:rsidRDefault="00E07F92" w:rsidP="00E07F92">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Таким образом, все перечисленные методы работы  с детьми младшего дошкольного возраста , позволяют им не только успешно пройти адаптацию, но и полноценно развиваться</w:t>
      </w:r>
      <w:r w:rsidR="00E12750">
        <w:rPr>
          <w:rFonts w:ascii="Times New Roman" w:hAnsi="Times New Roman" w:cs="Times New Roman"/>
          <w:sz w:val="28"/>
          <w:szCs w:val="28"/>
        </w:rPr>
        <w:t xml:space="preserve"> в привлекательной и естественной для них деятельности</w:t>
      </w:r>
      <w:r>
        <w:rPr>
          <w:rFonts w:ascii="Times New Roman" w:hAnsi="Times New Roman" w:cs="Times New Roman"/>
          <w:sz w:val="28"/>
          <w:szCs w:val="28"/>
        </w:rPr>
        <w:t>.</w:t>
      </w:r>
    </w:p>
    <w:p w14:paraId="588D8EEF" w14:textId="5F99DEA6" w:rsidR="006C2A73" w:rsidRPr="006C2A73" w:rsidRDefault="00E12750" w:rsidP="006C2A73">
      <w:pPr>
        <w:spacing w:after="0" w:line="240" w:lineRule="auto"/>
        <w:ind w:firstLine="709"/>
        <w:jc w:val="both"/>
        <w:rPr>
          <w:rFonts w:ascii="Times New Roman" w:hAnsi="Times New Roman" w:cs="Times New Roman"/>
          <w:i/>
          <w:sz w:val="28"/>
          <w:szCs w:val="28"/>
        </w:rPr>
      </w:pPr>
      <w:r>
        <w:rPr>
          <w:rFonts w:ascii="Times New Roman" w:hAnsi="Times New Roman" w:cs="Times New Roman"/>
          <w:i/>
          <w:sz w:val="28"/>
          <w:szCs w:val="28"/>
        </w:rPr>
        <w:t xml:space="preserve"> </w:t>
      </w:r>
    </w:p>
    <w:p w14:paraId="15A0FC71" w14:textId="77777777" w:rsidR="006C2A73" w:rsidRDefault="006C2A73" w:rsidP="00E07F92">
      <w:pPr>
        <w:spacing w:after="0" w:line="240" w:lineRule="auto"/>
        <w:ind w:firstLine="709"/>
        <w:jc w:val="both"/>
        <w:rPr>
          <w:rFonts w:ascii="Times New Roman" w:hAnsi="Times New Roman" w:cs="Times New Roman"/>
          <w:sz w:val="28"/>
          <w:szCs w:val="28"/>
        </w:rPr>
      </w:pPr>
    </w:p>
    <w:p w14:paraId="2789900F" w14:textId="6AEE033A" w:rsidR="00D82550" w:rsidRPr="00FB221C" w:rsidRDefault="00E12750" w:rsidP="00D82550">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p>
    <w:p w14:paraId="63684552" w14:textId="77777777" w:rsidR="00D82550" w:rsidRDefault="00D82550" w:rsidP="00D82550">
      <w:pPr>
        <w:spacing w:after="0" w:line="240" w:lineRule="auto"/>
        <w:ind w:firstLine="709"/>
        <w:jc w:val="both"/>
        <w:rPr>
          <w:rFonts w:ascii="Times New Roman" w:hAnsi="Times New Roman" w:cs="Times New Roman"/>
          <w:sz w:val="28"/>
          <w:szCs w:val="28"/>
        </w:rPr>
      </w:pPr>
    </w:p>
    <w:p w14:paraId="1B9B38FF" w14:textId="590D768D" w:rsidR="00D82550" w:rsidRPr="00FB221C" w:rsidRDefault="00E12750" w:rsidP="00D82550">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p>
    <w:p w14:paraId="5C01448E" w14:textId="77777777" w:rsidR="006C2A73" w:rsidRPr="00D914F6" w:rsidRDefault="006C2A73" w:rsidP="00E07F92">
      <w:pPr>
        <w:spacing w:after="0" w:line="240" w:lineRule="auto"/>
        <w:ind w:firstLine="709"/>
        <w:jc w:val="both"/>
        <w:rPr>
          <w:rFonts w:ascii="Times New Roman" w:hAnsi="Times New Roman" w:cs="Times New Roman"/>
          <w:sz w:val="28"/>
          <w:szCs w:val="28"/>
        </w:rPr>
      </w:pPr>
    </w:p>
    <w:sectPr w:rsidR="006C2A73" w:rsidRPr="00D914F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706086F"/>
    <w:multiLevelType w:val="hybridMultilevel"/>
    <w:tmpl w:val="084A79C2"/>
    <w:lvl w:ilvl="0" w:tplc="5246D7BC">
      <w:start w:val="5"/>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386B1135"/>
    <w:multiLevelType w:val="hybridMultilevel"/>
    <w:tmpl w:val="C4C093BA"/>
    <w:lvl w:ilvl="0" w:tplc="8034E37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6E00389F"/>
    <w:multiLevelType w:val="hybridMultilevel"/>
    <w:tmpl w:val="E29889F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0EF5"/>
    <w:rsid w:val="002007D4"/>
    <w:rsid w:val="00200EF5"/>
    <w:rsid w:val="003366DC"/>
    <w:rsid w:val="00534D6E"/>
    <w:rsid w:val="005431D0"/>
    <w:rsid w:val="006C2A73"/>
    <w:rsid w:val="00807E70"/>
    <w:rsid w:val="009B7278"/>
    <w:rsid w:val="00AD1AF8"/>
    <w:rsid w:val="00C54204"/>
    <w:rsid w:val="00CD3905"/>
    <w:rsid w:val="00D82550"/>
    <w:rsid w:val="00D914F6"/>
    <w:rsid w:val="00E07F92"/>
    <w:rsid w:val="00E12750"/>
    <w:rsid w:val="00F54C5E"/>
    <w:rsid w:val="00F71B77"/>
    <w:rsid w:val="00F8641E"/>
    <w:rsid w:val="00FB221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C82D45"/>
  <w15:chartTrackingRefBased/>
  <w15:docId w15:val="{AD0EA109-9D0C-451F-AB64-02D93055C0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34D6E"/>
    <w:pPr>
      <w:ind w:left="720"/>
      <w:contextualSpacing/>
    </w:pPr>
  </w:style>
  <w:style w:type="paragraph" w:styleId="a4">
    <w:name w:val="Balloon Text"/>
    <w:basedOn w:val="a"/>
    <w:link w:val="a5"/>
    <w:uiPriority w:val="99"/>
    <w:semiHidden/>
    <w:unhideWhenUsed/>
    <w:rsid w:val="00F71B77"/>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F71B7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321</TotalTime>
  <Pages>4</Pages>
  <Words>1348</Words>
  <Characters>7684</Characters>
  <Application>Microsoft Office Word</Application>
  <DocSecurity>0</DocSecurity>
  <Lines>64</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18</cp:revision>
  <cp:lastPrinted>2020-12-13T08:08:00Z</cp:lastPrinted>
  <dcterms:created xsi:type="dcterms:W3CDTF">2020-12-07T17:50:00Z</dcterms:created>
  <dcterms:modified xsi:type="dcterms:W3CDTF">2021-03-09T09:03:00Z</dcterms:modified>
</cp:coreProperties>
</file>