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EE" w:rsidRDefault="00EC72EE"/>
    <w:p w:rsidR="00EC72EE" w:rsidRDefault="00EC72EE" w:rsidP="00EC72EE">
      <w:pPr>
        <w:contextualSpacing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МК</w:t>
      </w:r>
      <w:r w:rsidRPr="000D4A6B">
        <w:rPr>
          <w:rFonts w:cs="Times New Roman"/>
          <w:sz w:val="28"/>
          <w:szCs w:val="28"/>
        </w:rPr>
        <w:t>ДОУ   Балаганский детский  сад  №4</w:t>
      </w:r>
    </w:p>
    <w:p w:rsidR="00EC72EE" w:rsidRDefault="00EC72EE"/>
    <w:p w:rsidR="00EC72EE" w:rsidRDefault="00EC72EE"/>
    <w:p w:rsidR="00EC72EE" w:rsidRDefault="00417E9D" w:rsidP="00417E9D">
      <w:pPr>
        <w:tabs>
          <w:tab w:val="left" w:pos="4125"/>
        </w:tabs>
      </w:pPr>
      <w:r>
        <w:tab/>
      </w:r>
    </w:p>
    <w:p w:rsidR="00417E9D" w:rsidRDefault="00417E9D" w:rsidP="00417E9D">
      <w:pPr>
        <w:tabs>
          <w:tab w:val="left" w:pos="4125"/>
        </w:tabs>
      </w:pPr>
    </w:p>
    <w:p w:rsidR="00417E9D" w:rsidRDefault="00417E9D" w:rsidP="00417E9D">
      <w:pPr>
        <w:tabs>
          <w:tab w:val="left" w:pos="4125"/>
        </w:tabs>
      </w:pPr>
    </w:p>
    <w:p w:rsidR="00417E9D" w:rsidRDefault="00417E9D" w:rsidP="00417E9D">
      <w:pPr>
        <w:tabs>
          <w:tab w:val="left" w:pos="4125"/>
        </w:tabs>
      </w:pPr>
    </w:p>
    <w:p w:rsidR="00DC7B00" w:rsidRPr="001447FB" w:rsidRDefault="00DC7B00" w:rsidP="004812CA">
      <w:pPr>
        <w:jc w:val="center"/>
        <w:rPr>
          <w:b/>
          <w:sz w:val="36"/>
          <w:szCs w:val="36"/>
        </w:rPr>
      </w:pPr>
      <w:r w:rsidRPr="001447FB">
        <w:rPr>
          <w:b/>
          <w:sz w:val="36"/>
          <w:szCs w:val="36"/>
        </w:rPr>
        <w:t>Некоторые приёмы с</w:t>
      </w:r>
      <w:r w:rsidR="00EC72EE" w:rsidRPr="001447FB">
        <w:rPr>
          <w:b/>
          <w:sz w:val="36"/>
          <w:szCs w:val="36"/>
        </w:rPr>
        <w:t>енсорного</w:t>
      </w:r>
      <w:r w:rsidR="00813270" w:rsidRPr="001447FB">
        <w:rPr>
          <w:b/>
          <w:sz w:val="36"/>
          <w:szCs w:val="36"/>
        </w:rPr>
        <w:t xml:space="preserve"> </w:t>
      </w:r>
      <w:r w:rsidRPr="001447FB">
        <w:rPr>
          <w:b/>
          <w:sz w:val="36"/>
          <w:szCs w:val="36"/>
        </w:rPr>
        <w:t>развития</w:t>
      </w:r>
      <w:r w:rsidR="00813270" w:rsidRPr="001447FB">
        <w:rPr>
          <w:b/>
          <w:sz w:val="36"/>
          <w:szCs w:val="36"/>
        </w:rPr>
        <w:t xml:space="preserve"> </w:t>
      </w:r>
      <w:proofErr w:type="gramStart"/>
      <w:r w:rsidR="00813270" w:rsidRPr="001447FB">
        <w:rPr>
          <w:b/>
          <w:sz w:val="36"/>
          <w:szCs w:val="36"/>
        </w:rPr>
        <w:t xml:space="preserve">детей </w:t>
      </w:r>
      <w:r w:rsidR="000428DE" w:rsidRPr="001447FB">
        <w:rPr>
          <w:b/>
          <w:sz w:val="36"/>
          <w:szCs w:val="36"/>
        </w:rPr>
        <w:t xml:space="preserve"> </w:t>
      </w:r>
      <w:r w:rsidR="00813270" w:rsidRPr="001447FB">
        <w:rPr>
          <w:b/>
          <w:sz w:val="36"/>
          <w:szCs w:val="36"/>
        </w:rPr>
        <w:t>дошкольного</w:t>
      </w:r>
      <w:proofErr w:type="gramEnd"/>
      <w:r w:rsidR="00813270" w:rsidRPr="001447FB">
        <w:rPr>
          <w:b/>
          <w:sz w:val="36"/>
          <w:szCs w:val="36"/>
        </w:rPr>
        <w:t xml:space="preserve"> возраста с использованием нетрадиционных средств</w:t>
      </w:r>
    </w:p>
    <w:p w:rsidR="00813270" w:rsidRDefault="00813270" w:rsidP="004812CA">
      <w:pPr>
        <w:jc w:val="center"/>
        <w:rPr>
          <w:b/>
        </w:rPr>
      </w:pPr>
    </w:p>
    <w:p w:rsidR="001447FB" w:rsidRDefault="001447FB" w:rsidP="004812CA">
      <w:pPr>
        <w:jc w:val="center"/>
        <w:rPr>
          <w:b/>
        </w:rPr>
      </w:pPr>
    </w:p>
    <w:p w:rsidR="001447FB" w:rsidRPr="001447FB" w:rsidRDefault="001447FB" w:rsidP="004812CA">
      <w:pPr>
        <w:jc w:val="center"/>
        <w:rPr>
          <w:b/>
        </w:rPr>
      </w:pPr>
    </w:p>
    <w:p w:rsidR="00EC72EE" w:rsidRPr="000D4A6B" w:rsidRDefault="00EC72EE" w:rsidP="00EC72EE">
      <w:pPr>
        <w:contextualSpacing/>
        <w:jc w:val="center"/>
        <w:rPr>
          <w:rFonts w:cs="Times New Roman"/>
          <w:sz w:val="28"/>
          <w:szCs w:val="28"/>
        </w:rPr>
      </w:pPr>
      <w:proofErr w:type="gramStart"/>
      <w:r w:rsidRPr="000D4A6B">
        <w:rPr>
          <w:rFonts w:cs="Times New Roman"/>
          <w:sz w:val="28"/>
          <w:szCs w:val="28"/>
        </w:rPr>
        <w:t>методические  рекомендации</w:t>
      </w:r>
      <w:proofErr w:type="gramEnd"/>
      <w:r>
        <w:rPr>
          <w:rFonts w:cs="Times New Roman"/>
          <w:sz w:val="28"/>
          <w:szCs w:val="28"/>
        </w:rPr>
        <w:t xml:space="preserve"> для родителей детей дошкольного возраста</w:t>
      </w:r>
    </w:p>
    <w:p w:rsidR="00EC72EE" w:rsidRDefault="00EC72EE" w:rsidP="00EC72EE">
      <w:pPr>
        <w:contextualSpacing/>
        <w:jc w:val="center"/>
        <w:rPr>
          <w:rFonts w:cs="Times New Roman"/>
          <w:sz w:val="28"/>
          <w:szCs w:val="28"/>
        </w:rPr>
      </w:pPr>
    </w:p>
    <w:p w:rsidR="00EC72EE" w:rsidRDefault="00EC72EE" w:rsidP="00EC72EE">
      <w:pPr>
        <w:contextualSpacing/>
        <w:jc w:val="center"/>
        <w:rPr>
          <w:rFonts w:cs="Times New Roman"/>
          <w:sz w:val="28"/>
          <w:szCs w:val="28"/>
        </w:rPr>
      </w:pPr>
    </w:p>
    <w:p w:rsidR="00EC72EE" w:rsidRDefault="00EC72EE" w:rsidP="00EC72EE">
      <w:pPr>
        <w:contextualSpacing/>
        <w:jc w:val="center"/>
        <w:rPr>
          <w:rFonts w:cs="Times New Roman"/>
          <w:sz w:val="28"/>
          <w:szCs w:val="28"/>
        </w:rPr>
      </w:pPr>
    </w:p>
    <w:p w:rsidR="00EC72EE" w:rsidRDefault="00EC72EE" w:rsidP="00EC72EE">
      <w:pPr>
        <w:contextualSpacing/>
        <w:jc w:val="center"/>
        <w:rPr>
          <w:rFonts w:cs="Times New Roman"/>
          <w:sz w:val="28"/>
          <w:szCs w:val="28"/>
        </w:rPr>
      </w:pPr>
    </w:p>
    <w:p w:rsidR="00EC72EE" w:rsidRDefault="00EC72EE" w:rsidP="00EC72EE">
      <w:pPr>
        <w:contextualSpacing/>
        <w:jc w:val="center"/>
        <w:rPr>
          <w:rFonts w:cs="Times New Roman"/>
          <w:sz w:val="28"/>
          <w:szCs w:val="28"/>
        </w:rPr>
      </w:pPr>
    </w:p>
    <w:p w:rsidR="00EC72EE" w:rsidRDefault="00EC72EE" w:rsidP="00EC72EE">
      <w:pPr>
        <w:contextualSpacing/>
        <w:jc w:val="center"/>
        <w:rPr>
          <w:rFonts w:cs="Times New Roman"/>
          <w:sz w:val="28"/>
          <w:szCs w:val="28"/>
        </w:rPr>
      </w:pPr>
    </w:p>
    <w:p w:rsidR="00EC72EE" w:rsidRDefault="00EC72EE" w:rsidP="00EC72EE">
      <w:pPr>
        <w:contextualSpacing/>
        <w:jc w:val="center"/>
        <w:rPr>
          <w:rFonts w:cs="Times New Roman"/>
          <w:sz w:val="28"/>
          <w:szCs w:val="28"/>
        </w:rPr>
      </w:pPr>
    </w:p>
    <w:p w:rsidR="00EC72EE" w:rsidRDefault="00EC72EE" w:rsidP="00EC72EE">
      <w:pPr>
        <w:contextualSpacing/>
        <w:jc w:val="center"/>
        <w:rPr>
          <w:rFonts w:cs="Times New Roman"/>
          <w:sz w:val="28"/>
          <w:szCs w:val="28"/>
        </w:rPr>
      </w:pPr>
    </w:p>
    <w:p w:rsidR="00EC72EE" w:rsidRPr="00954D1E" w:rsidRDefault="00EC72EE" w:rsidP="001447FB">
      <w:pPr>
        <w:contextualSpacing/>
        <w:rPr>
          <w:rFonts w:cs="Times New Roman"/>
          <w:sz w:val="28"/>
          <w:szCs w:val="28"/>
        </w:rPr>
      </w:pPr>
    </w:p>
    <w:p w:rsidR="00EC72EE" w:rsidRPr="00954D1E" w:rsidRDefault="00EC72EE" w:rsidP="00EC72EE">
      <w:pPr>
        <w:tabs>
          <w:tab w:val="left" w:pos="6525"/>
        </w:tabs>
        <w:contextualSpacing/>
        <w:rPr>
          <w:rFonts w:cs="Times New Roman"/>
          <w:sz w:val="28"/>
          <w:szCs w:val="28"/>
        </w:rPr>
      </w:pPr>
    </w:p>
    <w:p w:rsidR="00EC72EE" w:rsidRDefault="00EC72EE" w:rsidP="00EC72EE">
      <w:pPr>
        <w:contextualSpacing/>
        <w:jc w:val="right"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Разработала: Федорчук  Елена Владимировна</w:t>
      </w:r>
    </w:p>
    <w:p w:rsidR="00EC72EE" w:rsidRPr="00F71566" w:rsidRDefault="00EC72EE" w:rsidP="00EC72EE">
      <w:pPr>
        <w:contextualSpacing/>
        <w:jc w:val="right"/>
        <w:rPr>
          <w:rFonts w:cs="Times New Roman"/>
          <w:sz w:val="36"/>
          <w:szCs w:val="36"/>
        </w:rPr>
      </w:pPr>
    </w:p>
    <w:p w:rsidR="001447FB" w:rsidRDefault="001447FB" w:rsidP="00EC72EE">
      <w:pPr>
        <w:contextualSpacing/>
        <w:jc w:val="right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у</w:t>
      </w:r>
      <w:r w:rsidR="00EC72EE" w:rsidRPr="005A10DF">
        <w:rPr>
          <w:rFonts w:cs="Times New Roman"/>
          <w:sz w:val="32"/>
          <w:szCs w:val="32"/>
        </w:rPr>
        <w:t>читель-логопед</w:t>
      </w:r>
      <w:r w:rsidR="00EC72EE">
        <w:rPr>
          <w:rFonts w:cs="Times New Roman"/>
          <w:sz w:val="32"/>
          <w:szCs w:val="32"/>
        </w:rPr>
        <w:t xml:space="preserve"> </w:t>
      </w:r>
    </w:p>
    <w:p w:rsidR="001447FB" w:rsidRDefault="001447FB" w:rsidP="001447FB">
      <w:pPr>
        <w:contextualSpacing/>
        <w:jc w:val="right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1 квалификационной</w:t>
      </w:r>
      <w:bookmarkStart w:id="0" w:name="_GoBack"/>
      <w:bookmarkEnd w:id="0"/>
      <w:r>
        <w:rPr>
          <w:rFonts w:cs="Times New Roman"/>
          <w:sz w:val="32"/>
          <w:szCs w:val="32"/>
        </w:rPr>
        <w:t xml:space="preserve"> категории</w:t>
      </w:r>
    </w:p>
    <w:p w:rsidR="00EC72EE" w:rsidRPr="005A10DF" w:rsidRDefault="001447FB" w:rsidP="001447FB">
      <w:pPr>
        <w:contextualSpacing/>
        <w:jc w:val="right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МКДОУ</w:t>
      </w:r>
      <w:r w:rsidR="00EC72EE">
        <w:rPr>
          <w:rFonts w:cs="Times New Roman"/>
          <w:sz w:val="32"/>
          <w:szCs w:val="32"/>
        </w:rPr>
        <w:t xml:space="preserve"> </w:t>
      </w:r>
      <w:proofErr w:type="spellStart"/>
      <w:r w:rsidR="00EC72EE">
        <w:rPr>
          <w:rFonts w:cs="Times New Roman"/>
          <w:sz w:val="32"/>
          <w:szCs w:val="32"/>
        </w:rPr>
        <w:t>Балаганский</w:t>
      </w:r>
      <w:proofErr w:type="spellEnd"/>
      <w:r w:rsidR="00EC72EE">
        <w:rPr>
          <w:rFonts w:cs="Times New Roman"/>
          <w:sz w:val="32"/>
          <w:szCs w:val="32"/>
        </w:rPr>
        <w:t xml:space="preserve"> детский сад №4</w:t>
      </w:r>
    </w:p>
    <w:p w:rsidR="00EC72EE" w:rsidRPr="00954D1E" w:rsidRDefault="00EC72EE" w:rsidP="00EC72EE">
      <w:pPr>
        <w:contextualSpacing/>
        <w:jc w:val="center"/>
        <w:rPr>
          <w:rFonts w:cs="Times New Roman"/>
          <w:sz w:val="28"/>
          <w:szCs w:val="28"/>
        </w:rPr>
      </w:pPr>
    </w:p>
    <w:p w:rsidR="00EC72EE" w:rsidRPr="00954D1E" w:rsidRDefault="00EC72EE" w:rsidP="00EC72EE">
      <w:pPr>
        <w:tabs>
          <w:tab w:val="left" w:pos="570"/>
        </w:tabs>
        <w:contextualSpacing/>
        <w:rPr>
          <w:rFonts w:cs="Times New Roman"/>
          <w:sz w:val="28"/>
          <w:szCs w:val="28"/>
        </w:rPr>
      </w:pPr>
    </w:p>
    <w:p w:rsidR="00EC72EE" w:rsidRPr="00954D1E" w:rsidRDefault="00EC72EE" w:rsidP="00EC72EE">
      <w:pPr>
        <w:contextualSpacing/>
        <w:jc w:val="center"/>
        <w:rPr>
          <w:rFonts w:cs="Times New Roman"/>
          <w:sz w:val="28"/>
          <w:szCs w:val="28"/>
        </w:rPr>
      </w:pPr>
    </w:p>
    <w:p w:rsidR="00EC72EE" w:rsidRPr="00954D1E" w:rsidRDefault="00EC72EE" w:rsidP="00EC72EE">
      <w:pPr>
        <w:contextualSpacing/>
        <w:jc w:val="center"/>
        <w:rPr>
          <w:rFonts w:cs="Times New Roman"/>
          <w:sz w:val="28"/>
          <w:szCs w:val="28"/>
        </w:rPr>
      </w:pPr>
    </w:p>
    <w:p w:rsidR="00EC72EE" w:rsidRDefault="00EC72EE" w:rsidP="00EC72EE">
      <w:pPr>
        <w:tabs>
          <w:tab w:val="left" w:pos="1170"/>
        </w:tabs>
        <w:contextualSpacing/>
        <w:rPr>
          <w:rFonts w:cs="Times New Roman"/>
        </w:rPr>
      </w:pPr>
      <w:r w:rsidRPr="00954D1E">
        <w:rPr>
          <w:rFonts w:cs="Times New Roman"/>
        </w:rPr>
        <w:tab/>
      </w:r>
    </w:p>
    <w:p w:rsidR="00417E9D" w:rsidRDefault="00417E9D" w:rsidP="00EC72EE">
      <w:pPr>
        <w:tabs>
          <w:tab w:val="left" w:pos="1170"/>
        </w:tabs>
        <w:contextualSpacing/>
        <w:rPr>
          <w:rFonts w:cs="Times New Roman"/>
        </w:rPr>
      </w:pPr>
    </w:p>
    <w:p w:rsidR="00417E9D" w:rsidRDefault="00417E9D" w:rsidP="00EC72EE">
      <w:pPr>
        <w:tabs>
          <w:tab w:val="left" w:pos="1170"/>
        </w:tabs>
        <w:contextualSpacing/>
        <w:rPr>
          <w:rFonts w:cs="Times New Roman"/>
        </w:rPr>
      </w:pPr>
    </w:p>
    <w:p w:rsidR="00417E9D" w:rsidRDefault="00417E9D" w:rsidP="00EC72EE">
      <w:pPr>
        <w:tabs>
          <w:tab w:val="left" w:pos="1170"/>
        </w:tabs>
        <w:contextualSpacing/>
        <w:rPr>
          <w:rFonts w:cs="Times New Roman"/>
        </w:rPr>
      </w:pPr>
    </w:p>
    <w:p w:rsidR="00417E9D" w:rsidRDefault="00417E9D" w:rsidP="00EC72EE">
      <w:pPr>
        <w:tabs>
          <w:tab w:val="left" w:pos="1170"/>
        </w:tabs>
        <w:contextualSpacing/>
        <w:rPr>
          <w:rFonts w:cs="Times New Roman"/>
        </w:rPr>
      </w:pPr>
    </w:p>
    <w:p w:rsidR="00417E9D" w:rsidRDefault="00417E9D" w:rsidP="00EC72EE">
      <w:pPr>
        <w:tabs>
          <w:tab w:val="left" w:pos="1170"/>
        </w:tabs>
        <w:contextualSpacing/>
        <w:rPr>
          <w:rFonts w:cs="Times New Roman"/>
        </w:rPr>
      </w:pPr>
    </w:p>
    <w:p w:rsidR="00417E9D" w:rsidRDefault="00417E9D" w:rsidP="00EC72EE">
      <w:pPr>
        <w:tabs>
          <w:tab w:val="left" w:pos="1170"/>
        </w:tabs>
        <w:contextualSpacing/>
        <w:rPr>
          <w:rFonts w:cs="Times New Roman"/>
        </w:rPr>
      </w:pPr>
    </w:p>
    <w:p w:rsidR="00417E9D" w:rsidRDefault="00417E9D" w:rsidP="00EC72EE">
      <w:pPr>
        <w:tabs>
          <w:tab w:val="left" w:pos="1170"/>
        </w:tabs>
        <w:contextualSpacing/>
        <w:rPr>
          <w:rFonts w:cs="Times New Roman"/>
        </w:rPr>
      </w:pPr>
    </w:p>
    <w:p w:rsidR="00417E9D" w:rsidRDefault="00417E9D" w:rsidP="00EC72EE">
      <w:pPr>
        <w:tabs>
          <w:tab w:val="left" w:pos="1170"/>
        </w:tabs>
        <w:contextualSpacing/>
        <w:rPr>
          <w:rFonts w:cs="Times New Roman"/>
        </w:rPr>
      </w:pPr>
    </w:p>
    <w:p w:rsidR="00417E9D" w:rsidRDefault="00417E9D" w:rsidP="00EC72EE">
      <w:pPr>
        <w:tabs>
          <w:tab w:val="left" w:pos="1170"/>
        </w:tabs>
        <w:contextualSpacing/>
        <w:rPr>
          <w:rFonts w:cs="Times New Roman"/>
        </w:rPr>
      </w:pPr>
    </w:p>
    <w:p w:rsidR="00417E9D" w:rsidRPr="00954D1E" w:rsidRDefault="00417E9D" w:rsidP="00EC72EE">
      <w:pPr>
        <w:tabs>
          <w:tab w:val="left" w:pos="1170"/>
        </w:tabs>
        <w:contextualSpacing/>
        <w:rPr>
          <w:rFonts w:cs="Times New Roman"/>
        </w:rPr>
      </w:pPr>
    </w:p>
    <w:p w:rsidR="00813270" w:rsidRPr="00417E9D" w:rsidRDefault="004812CA" w:rsidP="00417E9D">
      <w:pPr>
        <w:contextualSpacing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Балаганск   2020</w:t>
      </w:r>
    </w:p>
    <w:p w:rsidR="004812CA" w:rsidRDefault="004812CA" w:rsidP="004812CA">
      <w:pPr>
        <w:tabs>
          <w:tab w:val="left" w:pos="405"/>
        </w:tabs>
        <w:contextualSpacing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Содержание</w:t>
      </w:r>
    </w:p>
    <w:p w:rsidR="004812CA" w:rsidRDefault="004812CA" w:rsidP="004812CA">
      <w:pPr>
        <w:tabs>
          <w:tab w:val="left" w:pos="405"/>
        </w:tabs>
        <w:contextualSpacing/>
        <w:jc w:val="center"/>
        <w:rPr>
          <w:rFonts w:cs="Times New Roman"/>
          <w:sz w:val="28"/>
          <w:szCs w:val="28"/>
        </w:rPr>
      </w:pPr>
    </w:p>
    <w:p w:rsidR="004812CA" w:rsidRDefault="004812CA" w:rsidP="004812CA">
      <w:pPr>
        <w:tabs>
          <w:tab w:val="left" w:pos="405"/>
        </w:tabs>
        <w:contextualSpacing/>
        <w:jc w:val="center"/>
        <w:rPr>
          <w:rFonts w:cs="Times New Roman"/>
          <w:sz w:val="28"/>
          <w:szCs w:val="28"/>
        </w:rPr>
      </w:pPr>
    </w:p>
    <w:p w:rsidR="004812CA" w:rsidRDefault="004812CA" w:rsidP="004812CA">
      <w:pPr>
        <w:tabs>
          <w:tab w:val="left" w:pos="405"/>
        </w:tabs>
        <w:contextualSpacing/>
        <w:jc w:val="center"/>
        <w:rPr>
          <w:rFonts w:cs="Times New Roman"/>
          <w:sz w:val="28"/>
          <w:szCs w:val="28"/>
        </w:rPr>
      </w:pPr>
    </w:p>
    <w:p w:rsidR="004812CA" w:rsidRDefault="004812CA" w:rsidP="004812CA">
      <w:pPr>
        <w:tabs>
          <w:tab w:val="left" w:pos="405"/>
        </w:tabs>
        <w:contextualSpacing/>
        <w:jc w:val="center"/>
        <w:rPr>
          <w:rFonts w:cs="Times New Roman"/>
          <w:sz w:val="28"/>
          <w:szCs w:val="28"/>
        </w:rPr>
      </w:pPr>
    </w:p>
    <w:p w:rsidR="004812CA" w:rsidRDefault="004812CA" w:rsidP="004812CA">
      <w:pPr>
        <w:tabs>
          <w:tab w:val="left" w:pos="405"/>
        </w:tabs>
        <w:contextualSpacing/>
        <w:rPr>
          <w:rFonts w:cs="Times New Roman"/>
          <w:sz w:val="28"/>
          <w:szCs w:val="28"/>
        </w:rPr>
      </w:pPr>
    </w:p>
    <w:p w:rsidR="004812CA" w:rsidRDefault="004812CA" w:rsidP="004812CA">
      <w:pPr>
        <w:spacing w:line="360" w:lineRule="auto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Аннотация…………………………………………………………………………3</w:t>
      </w:r>
    </w:p>
    <w:p w:rsidR="004812CA" w:rsidRDefault="004812CA" w:rsidP="004812CA">
      <w:pPr>
        <w:spacing w:line="360" w:lineRule="auto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Пояснительная  записка…………………………………………………………..4</w:t>
      </w:r>
    </w:p>
    <w:p w:rsidR="00417E9D" w:rsidRDefault="004812CA" w:rsidP="004812CA">
      <w:pPr>
        <w:spacing w:line="360" w:lineRule="auto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Содержание методических  рекомендаций…………………………………...…</w:t>
      </w:r>
      <w:r w:rsidR="00417E9D">
        <w:rPr>
          <w:rFonts w:cs="Times New Roman"/>
          <w:sz w:val="28"/>
          <w:szCs w:val="28"/>
        </w:rPr>
        <w:t>7</w:t>
      </w:r>
    </w:p>
    <w:p w:rsidR="004812CA" w:rsidRPr="00265137" w:rsidRDefault="004812CA" w:rsidP="004812CA">
      <w:pPr>
        <w:spacing w:line="360" w:lineRule="auto"/>
        <w:contextualSpacing/>
        <w:rPr>
          <w:rFonts w:cs="Times New Roman"/>
          <w:sz w:val="28"/>
          <w:szCs w:val="28"/>
        </w:rPr>
      </w:pPr>
      <w:r w:rsidRPr="00265137">
        <w:rPr>
          <w:rFonts w:cs="Times New Roman"/>
          <w:sz w:val="28"/>
          <w:szCs w:val="28"/>
        </w:rPr>
        <w:t>Рекомендуемая  л</w:t>
      </w:r>
      <w:r w:rsidR="00265137" w:rsidRPr="00265137">
        <w:rPr>
          <w:rFonts w:cs="Times New Roman"/>
          <w:sz w:val="28"/>
          <w:szCs w:val="28"/>
        </w:rPr>
        <w:t>итература…………………………………………...………..</w:t>
      </w:r>
      <w:r w:rsidRPr="00265137">
        <w:rPr>
          <w:rFonts w:cs="Times New Roman"/>
          <w:sz w:val="28"/>
          <w:szCs w:val="28"/>
        </w:rPr>
        <w:t>.</w:t>
      </w:r>
      <w:r w:rsidR="00265137" w:rsidRPr="00265137">
        <w:rPr>
          <w:rFonts w:cs="Times New Roman"/>
          <w:sz w:val="28"/>
          <w:szCs w:val="28"/>
        </w:rPr>
        <w:t>10</w:t>
      </w:r>
    </w:p>
    <w:p w:rsidR="004812CA" w:rsidRDefault="00417E9D" w:rsidP="004812CA">
      <w:pPr>
        <w:spacing w:line="360" w:lineRule="auto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Приложение. </w:t>
      </w:r>
      <w:r w:rsidR="004812CA">
        <w:rPr>
          <w:rFonts w:cs="Times New Roman"/>
          <w:sz w:val="28"/>
          <w:szCs w:val="28"/>
        </w:rPr>
        <w:t>Картотека игр</w:t>
      </w:r>
      <w:r w:rsidR="00265137">
        <w:rPr>
          <w:rFonts w:cs="Times New Roman"/>
          <w:sz w:val="28"/>
          <w:szCs w:val="28"/>
        </w:rPr>
        <w:t xml:space="preserve">овых приёмов </w:t>
      </w:r>
      <w:r w:rsidR="004812CA">
        <w:rPr>
          <w:rFonts w:cs="Times New Roman"/>
          <w:sz w:val="28"/>
          <w:szCs w:val="28"/>
        </w:rPr>
        <w:t xml:space="preserve"> по сенсорному развитию детей дошкольного возраста………</w:t>
      </w:r>
      <w:r w:rsidR="00265137">
        <w:rPr>
          <w:rFonts w:cs="Times New Roman"/>
          <w:sz w:val="28"/>
          <w:szCs w:val="28"/>
        </w:rPr>
        <w:t>…………………………………………</w:t>
      </w:r>
      <w:r>
        <w:rPr>
          <w:rFonts w:cs="Times New Roman"/>
          <w:sz w:val="28"/>
          <w:szCs w:val="28"/>
        </w:rPr>
        <w:t>………...</w:t>
      </w:r>
      <w:r w:rsidR="00265137">
        <w:rPr>
          <w:rFonts w:cs="Times New Roman"/>
          <w:sz w:val="28"/>
          <w:szCs w:val="28"/>
        </w:rPr>
        <w:t>11</w:t>
      </w:r>
    </w:p>
    <w:p w:rsidR="004812CA" w:rsidRDefault="004812CA" w:rsidP="004812CA">
      <w:pPr>
        <w:spacing w:line="360" w:lineRule="auto"/>
        <w:contextualSpacing/>
        <w:jc w:val="center"/>
        <w:rPr>
          <w:rFonts w:cs="Times New Roman"/>
          <w:sz w:val="28"/>
          <w:szCs w:val="28"/>
        </w:rPr>
      </w:pPr>
    </w:p>
    <w:p w:rsidR="004812CA" w:rsidRDefault="004812CA" w:rsidP="004812CA">
      <w:pPr>
        <w:spacing w:line="360" w:lineRule="auto"/>
        <w:contextualSpacing/>
        <w:jc w:val="center"/>
        <w:rPr>
          <w:rFonts w:cs="Times New Roman"/>
          <w:sz w:val="28"/>
          <w:szCs w:val="28"/>
        </w:rPr>
      </w:pPr>
    </w:p>
    <w:p w:rsidR="004812CA" w:rsidRDefault="004812CA" w:rsidP="004812CA">
      <w:pPr>
        <w:contextualSpacing/>
        <w:jc w:val="center"/>
        <w:rPr>
          <w:rFonts w:cs="Times New Roman"/>
          <w:sz w:val="28"/>
          <w:szCs w:val="28"/>
        </w:rPr>
      </w:pPr>
    </w:p>
    <w:p w:rsidR="004812CA" w:rsidRDefault="004812CA" w:rsidP="004812CA">
      <w:pPr>
        <w:contextualSpacing/>
        <w:jc w:val="center"/>
        <w:rPr>
          <w:rFonts w:cs="Times New Roman"/>
          <w:sz w:val="28"/>
          <w:szCs w:val="28"/>
        </w:rPr>
      </w:pPr>
    </w:p>
    <w:p w:rsidR="004812CA" w:rsidRDefault="004812CA" w:rsidP="004812CA">
      <w:pPr>
        <w:contextualSpacing/>
        <w:jc w:val="center"/>
        <w:rPr>
          <w:rFonts w:cs="Times New Roman"/>
          <w:sz w:val="28"/>
          <w:szCs w:val="28"/>
        </w:rPr>
      </w:pPr>
    </w:p>
    <w:p w:rsidR="004812CA" w:rsidRDefault="004812CA" w:rsidP="004812CA">
      <w:pPr>
        <w:contextualSpacing/>
        <w:jc w:val="center"/>
        <w:rPr>
          <w:rFonts w:cs="Times New Roman"/>
          <w:sz w:val="28"/>
          <w:szCs w:val="28"/>
        </w:rPr>
      </w:pPr>
    </w:p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/>
    <w:p w:rsidR="00813270" w:rsidRDefault="00813270" w:rsidP="00B526BF">
      <w:pPr>
        <w:jc w:val="center"/>
      </w:pPr>
    </w:p>
    <w:p w:rsidR="00B526BF" w:rsidRDefault="00B526BF" w:rsidP="00B526BF">
      <w:pPr>
        <w:jc w:val="center"/>
      </w:pPr>
    </w:p>
    <w:p w:rsidR="00B526BF" w:rsidRDefault="00B526BF" w:rsidP="00B526BF">
      <w:pPr>
        <w:jc w:val="center"/>
      </w:pPr>
    </w:p>
    <w:p w:rsidR="00B526BF" w:rsidRDefault="00B526BF" w:rsidP="00265137"/>
    <w:p w:rsidR="00813270" w:rsidRDefault="00813270"/>
    <w:p w:rsidR="00813270" w:rsidRPr="005E2D2D" w:rsidRDefault="00813270" w:rsidP="00813270">
      <w:pPr>
        <w:spacing w:line="360" w:lineRule="auto"/>
        <w:contextualSpacing/>
        <w:jc w:val="center"/>
        <w:rPr>
          <w:rFonts w:cs="Times New Roman"/>
          <w:sz w:val="28"/>
          <w:szCs w:val="28"/>
        </w:rPr>
      </w:pPr>
      <w:r w:rsidRPr="005E2D2D">
        <w:rPr>
          <w:rFonts w:cs="Times New Roman"/>
          <w:sz w:val="28"/>
          <w:szCs w:val="28"/>
        </w:rPr>
        <w:t>Аннотация</w:t>
      </w:r>
    </w:p>
    <w:p w:rsidR="000428DE" w:rsidRDefault="00813270" w:rsidP="00813270">
      <w:pPr>
        <w:spacing w:line="360" w:lineRule="auto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</w:t>
      </w:r>
      <w:r w:rsidRPr="005E2D2D">
        <w:rPr>
          <w:rFonts w:cs="Times New Roman"/>
          <w:sz w:val="28"/>
          <w:szCs w:val="28"/>
        </w:rPr>
        <w:t xml:space="preserve">Данные  методические рекомендации посвящены методике организации домашних занятий по </w:t>
      </w:r>
      <w:r>
        <w:rPr>
          <w:rFonts w:cs="Times New Roman"/>
          <w:sz w:val="28"/>
          <w:szCs w:val="28"/>
        </w:rPr>
        <w:t xml:space="preserve">сенсорному </w:t>
      </w:r>
      <w:r w:rsidRPr="005E2D2D">
        <w:rPr>
          <w:rFonts w:cs="Times New Roman"/>
          <w:sz w:val="28"/>
          <w:szCs w:val="28"/>
        </w:rPr>
        <w:t xml:space="preserve">развитию </w:t>
      </w:r>
      <w:r w:rsidR="005D033C">
        <w:rPr>
          <w:rFonts w:cs="Times New Roman"/>
          <w:sz w:val="28"/>
          <w:szCs w:val="28"/>
        </w:rPr>
        <w:t>де</w:t>
      </w:r>
      <w:r w:rsidR="00B526BF">
        <w:rPr>
          <w:rFonts w:cs="Times New Roman"/>
          <w:sz w:val="28"/>
          <w:szCs w:val="28"/>
        </w:rPr>
        <w:t xml:space="preserve">тей </w:t>
      </w:r>
      <w:r w:rsidR="005D033C">
        <w:rPr>
          <w:rFonts w:cs="Times New Roman"/>
          <w:sz w:val="28"/>
          <w:szCs w:val="28"/>
        </w:rPr>
        <w:t xml:space="preserve"> дошкольного возраста.</w:t>
      </w:r>
    </w:p>
    <w:p w:rsidR="00813270" w:rsidRDefault="00813270" w:rsidP="00813270">
      <w:pPr>
        <w:spacing w:line="360" w:lineRule="auto"/>
        <w:contextualSpacing/>
        <w:jc w:val="both"/>
        <w:rPr>
          <w:rFonts w:cs="Times New Roman"/>
          <w:sz w:val="28"/>
          <w:szCs w:val="28"/>
        </w:rPr>
      </w:pPr>
      <w:r w:rsidRPr="005E2D2D">
        <w:rPr>
          <w:rFonts w:cs="Times New Roman"/>
          <w:sz w:val="28"/>
          <w:szCs w:val="28"/>
        </w:rPr>
        <w:t xml:space="preserve">В основу методических рекомендаций положен опыт автора, основанный на </w:t>
      </w:r>
      <w:r>
        <w:rPr>
          <w:rFonts w:cs="Times New Roman"/>
          <w:sz w:val="28"/>
          <w:szCs w:val="28"/>
        </w:rPr>
        <w:t xml:space="preserve">следующих аспектах: </w:t>
      </w:r>
    </w:p>
    <w:p w:rsidR="00052EEA" w:rsidRDefault="00813270" w:rsidP="00813270">
      <w:pPr>
        <w:spacing w:line="360" w:lineRule="auto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Pr="005E2D2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в</w:t>
      </w:r>
      <w:r w:rsidRPr="005E2D2D">
        <w:rPr>
          <w:rFonts w:cs="Times New Roman"/>
          <w:sz w:val="28"/>
          <w:szCs w:val="28"/>
        </w:rPr>
        <w:t xml:space="preserve">о-первых, </w:t>
      </w:r>
      <w:r w:rsidR="00052EEA">
        <w:rPr>
          <w:rFonts w:cs="Times New Roman"/>
          <w:sz w:val="28"/>
          <w:szCs w:val="28"/>
        </w:rPr>
        <w:t>многие родители считают, что развитие сенсорной стороны  у детей происходит само собой, в процессе взросления и накопления опыта;</w:t>
      </w:r>
      <w:r w:rsidR="005C7FD5">
        <w:rPr>
          <w:rFonts w:cs="Times New Roman"/>
          <w:sz w:val="28"/>
          <w:szCs w:val="28"/>
        </w:rPr>
        <w:t xml:space="preserve"> </w:t>
      </w:r>
    </w:p>
    <w:p w:rsidR="005C7FD5" w:rsidRDefault="005C7FD5" w:rsidP="00813270">
      <w:pPr>
        <w:spacing w:line="360" w:lineRule="auto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-во-</w:t>
      </w:r>
      <w:r w:rsidR="00813270">
        <w:rPr>
          <w:rFonts w:cs="Times New Roman"/>
          <w:sz w:val="28"/>
          <w:szCs w:val="28"/>
        </w:rPr>
        <w:t xml:space="preserve">вторых, </w:t>
      </w:r>
      <w:r w:rsidR="00052EEA">
        <w:rPr>
          <w:rFonts w:cs="Times New Roman"/>
          <w:sz w:val="28"/>
          <w:szCs w:val="28"/>
        </w:rPr>
        <w:t xml:space="preserve">часто родители </w:t>
      </w:r>
      <w:r w:rsidR="007A58BF">
        <w:rPr>
          <w:rFonts w:cs="Times New Roman"/>
          <w:sz w:val="28"/>
          <w:szCs w:val="28"/>
        </w:rPr>
        <w:t xml:space="preserve">просто </w:t>
      </w:r>
      <w:r w:rsidR="00052EEA">
        <w:rPr>
          <w:rFonts w:cs="Times New Roman"/>
          <w:sz w:val="28"/>
          <w:szCs w:val="28"/>
        </w:rPr>
        <w:t>не знают, как именно развивать сенсорную сферу ребёнка;</w:t>
      </w:r>
    </w:p>
    <w:p w:rsidR="005C7FD5" w:rsidRDefault="005C7FD5" w:rsidP="00813270">
      <w:pPr>
        <w:spacing w:line="360" w:lineRule="auto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-в-третьих, многие методические пособия  направлены на сенсорное воспитание, то </w:t>
      </w:r>
      <w:r w:rsidR="00052EEA">
        <w:rPr>
          <w:rFonts w:cs="Times New Roman"/>
          <w:sz w:val="28"/>
          <w:szCs w:val="28"/>
        </w:rPr>
        <w:t>есть,</w:t>
      </w:r>
      <w:r>
        <w:rPr>
          <w:rFonts w:cs="Times New Roman"/>
          <w:sz w:val="28"/>
          <w:szCs w:val="28"/>
        </w:rPr>
        <w:t xml:space="preserve"> адресованы педагогам, а не родителям;</w:t>
      </w:r>
    </w:p>
    <w:p w:rsidR="005C7FD5" w:rsidRPr="00B526BF" w:rsidRDefault="005D033C" w:rsidP="00813270">
      <w:pPr>
        <w:spacing w:line="360" w:lineRule="auto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</w:t>
      </w:r>
      <w:r w:rsidR="005C7FD5" w:rsidRPr="00B526BF">
        <w:rPr>
          <w:rFonts w:cs="Times New Roman"/>
          <w:sz w:val="28"/>
          <w:szCs w:val="28"/>
        </w:rPr>
        <w:t>Да</w:t>
      </w:r>
      <w:r w:rsidRPr="00B526BF">
        <w:rPr>
          <w:rFonts w:cs="Times New Roman"/>
          <w:sz w:val="28"/>
          <w:szCs w:val="28"/>
        </w:rPr>
        <w:t>нные же ре</w:t>
      </w:r>
      <w:r w:rsidR="000F3178" w:rsidRPr="00B526BF">
        <w:rPr>
          <w:rFonts w:cs="Times New Roman"/>
          <w:sz w:val="28"/>
          <w:szCs w:val="28"/>
        </w:rPr>
        <w:t>комендации</w:t>
      </w:r>
      <w:r w:rsidRPr="00B526BF">
        <w:rPr>
          <w:rFonts w:cs="Times New Roman"/>
          <w:sz w:val="28"/>
          <w:szCs w:val="28"/>
        </w:rPr>
        <w:t>, в первую очередь, предназначены для родителей и направлены</w:t>
      </w:r>
      <w:r w:rsidR="005C7FD5" w:rsidRPr="00B526BF">
        <w:rPr>
          <w:rFonts w:cs="Times New Roman"/>
          <w:sz w:val="28"/>
          <w:szCs w:val="28"/>
        </w:rPr>
        <w:t xml:space="preserve"> на сенсорное развитие, а именно  </w:t>
      </w:r>
      <w:r w:rsidR="000428DE" w:rsidRPr="00B526BF">
        <w:rPr>
          <w:rFonts w:cs="Times New Roman"/>
          <w:sz w:val="28"/>
          <w:szCs w:val="28"/>
        </w:rPr>
        <w:t xml:space="preserve">на </w:t>
      </w:r>
      <w:r w:rsidR="005C7FD5" w:rsidRPr="00B526BF">
        <w:rPr>
          <w:rFonts w:cs="Times New Roman"/>
          <w:sz w:val="28"/>
          <w:szCs w:val="28"/>
        </w:rPr>
        <w:t>с</w:t>
      </w:r>
      <w:r w:rsidR="005C7FD5" w:rsidRPr="00B526BF">
        <w:rPr>
          <w:rFonts w:cs="Times New Roman"/>
          <w:sz w:val="28"/>
          <w:szCs w:val="28"/>
          <w:shd w:val="clear" w:color="auto" w:fill="FFFFFF"/>
        </w:rPr>
        <w:t xml:space="preserve">овершенствование </w:t>
      </w:r>
      <w:r w:rsidR="000428DE" w:rsidRPr="00B526BF">
        <w:rPr>
          <w:rFonts w:cs="Times New Roman"/>
          <w:sz w:val="28"/>
          <w:szCs w:val="28"/>
          <w:shd w:val="clear" w:color="auto" w:fill="FFFFFF"/>
        </w:rPr>
        <w:t xml:space="preserve">уже </w:t>
      </w:r>
      <w:r w:rsidR="005C7FD5" w:rsidRPr="00B526BF">
        <w:rPr>
          <w:rFonts w:cs="Times New Roman"/>
          <w:sz w:val="28"/>
          <w:szCs w:val="28"/>
          <w:shd w:val="clear" w:color="auto" w:fill="FFFFFF"/>
        </w:rPr>
        <w:t>имеющихся, физиологически заложенных природой задатков</w:t>
      </w:r>
      <w:r w:rsidR="00B526BF" w:rsidRPr="00B526BF">
        <w:rPr>
          <w:rFonts w:cs="Times New Roman"/>
          <w:sz w:val="28"/>
          <w:szCs w:val="28"/>
          <w:shd w:val="clear" w:color="auto" w:fill="FFFFFF"/>
        </w:rPr>
        <w:t xml:space="preserve"> (зрения, слуха, тактильных ощущений),</w:t>
      </w:r>
      <w:r w:rsidR="000428DE" w:rsidRPr="00B526BF">
        <w:rPr>
          <w:rFonts w:cs="Times New Roman"/>
          <w:sz w:val="28"/>
          <w:szCs w:val="28"/>
          <w:shd w:val="clear" w:color="auto" w:fill="FFFFFF"/>
        </w:rPr>
        <w:t xml:space="preserve"> которые  являются базовым компонентом </w:t>
      </w:r>
      <w:r w:rsidR="000428DE" w:rsidRPr="00B526BF">
        <w:rPr>
          <w:rFonts w:cs="Times New Roman"/>
          <w:sz w:val="28"/>
          <w:szCs w:val="28"/>
        </w:rPr>
        <w:t xml:space="preserve"> для пос</w:t>
      </w:r>
      <w:r w:rsidR="007A58BF">
        <w:rPr>
          <w:rFonts w:cs="Times New Roman"/>
          <w:sz w:val="28"/>
          <w:szCs w:val="28"/>
        </w:rPr>
        <w:t>ледующего сенсорного воспитания и интеллектуального развития.</w:t>
      </w:r>
    </w:p>
    <w:p w:rsidR="00813270" w:rsidRPr="004812CA" w:rsidRDefault="00813270" w:rsidP="00B85935">
      <w:pPr>
        <w:spacing w:line="360" w:lineRule="auto"/>
        <w:contextualSpacing/>
        <w:jc w:val="both"/>
        <w:rPr>
          <w:rFonts w:cs="Times New Roman"/>
          <w:sz w:val="28"/>
          <w:szCs w:val="28"/>
        </w:rPr>
      </w:pPr>
      <w:r w:rsidRPr="004812CA">
        <w:rPr>
          <w:rFonts w:cs="Times New Roman"/>
          <w:sz w:val="28"/>
          <w:szCs w:val="28"/>
        </w:rPr>
        <w:t xml:space="preserve">           Представленные в данных рекомендациях </w:t>
      </w:r>
      <w:r w:rsidR="007A58BF" w:rsidRPr="004812CA">
        <w:rPr>
          <w:rFonts w:cs="Times New Roman"/>
          <w:sz w:val="28"/>
          <w:szCs w:val="28"/>
        </w:rPr>
        <w:t xml:space="preserve">приёмы сенсорного развития дошкольников </w:t>
      </w:r>
      <w:r w:rsidR="00B85935" w:rsidRPr="004812CA">
        <w:rPr>
          <w:rFonts w:cs="Times New Roman"/>
          <w:sz w:val="28"/>
          <w:szCs w:val="28"/>
        </w:rPr>
        <w:t>придуманы или  адаптированы специально для работы родителей учителем-логопедом первой квалификационной категории МКДОУ  Балаганский  детский  сад №4 Федорчук  Еленой  Владимировной. Варианты многих из них успешно применяются в педагогической деятельности автора.</w:t>
      </w:r>
    </w:p>
    <w:p w:rsidR="00813270" w:rsidRPr="004812CA" w:rsidRDefault="00813270" w:rsidP="00813270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sz w:val="28"/>
          <w:szCs w:val="28"/>
        </w:rPr>
      </w:pPr>
    </w:p>
    <w:p w:rsidR="00813270" w:rsidRPr="004812CA" w:rsidRDefault="00813270" w:rsidP="00813270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sz w:val="28"/>
          <w:szCs w:val="28"/>
        </w:rPr>
      </w:pPr>
    </w:p>
    <w:p w:rsidR="00813270" w:rsidRDefault="00813270" w:rsidP="00813270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sz w:val="28"/>
          <w:szCs w:val="28"/>
        </w:rPr>
      </w:pPr>
    </w:p>
    <w:p w:rsidR="00813270" w:rsidRDefault="00813270" w:rsidP="00813270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sz w:val="28"/>
          <w:szCs w:val="28"/>
        </w:rPr>
      </w:pPr>
    </w:p>
    <w:p w:rsidR="00265137" w:rsidRDefault="00265137" w:rsidP="00813270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sz w:val="28"/>
          <w:szCs w:val="28"/>
        </w:rPr>
      </w:pPr>
    </w:p>
    <w:p w:rsidR="005D033C" w:rsidRDefault="005D033C" w:rsidP="00813270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sz w:val="28"/>
          <w:szCs w:val="28"/>
        </w:rPr>
      </w:pPr>
    </w:p>
    <w:p w:rsidR="000428DE" w:rsidRPr="007A58BF" w:rsidRDefault="000428DE" w:rsidP="000428DE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5D033C">
        <w:rPr>
          <w:rFonts w:cs="Times New Roman"/>
          <w:sz w:val="28"/>
          <w:szCs w:val="28"/>
        </w:rPr>
        <w:t xml:space="preserve">                                         </w:t>
      </w:r>
      <w:r w:rsidRPr="007A58BF">
        <w:rPr>
          <w:rFonts w:cs="Times New Roman"/>
          <w:color w:val="000000" w:themeColor="text1"/>
          <w:sz w:val="28"/>
          <w:szCs w:val="28"/>
        </w:rPr>
        <w:t>Пояснительная  записка</w:t>
      </w:r>
    </w:p>
    <w:p w:rsidR="00DC7B00" w:rsidRPr="007A58BF" w:rsidRDefault="00052EEA" w:rsidP="00DC7B00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     </w:t>
      </w:r>
      <w:r w:rsidR="00DC7B00" w:rsidRPr="007A58BF">
        <w:rPr>
          <w:rFonts w:cs="Times New Roman"/>
          <w:color w:val="000000" w:themeColor="text1"/>
          <w:sz w:val="28"/>
          <w:szCs w:val="28"/>
        </w:rPr>
        <w:t>Дош</w:t>
      </w:r>
      <w:r w:rsidR="00B526BF" w:rsidRPr="007A58BF">
        <w:rPr>
          <w:rFonts w:cs="Times New Roman"/>
          <w:color w:val="000000" w:themeColor="text1"/>
          <w:sz w:val="28"/>
          <w:szCs w:val="28"/>
        </w:rPr>
        <w:t>кольный возраст, наступающий после раннего</w:t>
      </w:r>
      <w:r w:rsidR="00265137">
        <w:rPr>
          <w:rFonts w:cs="Times New Roman"/>
          <w:color w:val="000000" w:themeColor="text1"/>
          <w:sz w:val="28"/>
          <w:szCs w:val="28"/>
        </w:rPr>
        <w:t>,</w:t>
      </w:r>
      <w:r w:rsidR="00DC7B00" w:rsidRPr="007A58BF">
        <w:rPr>
          <w:rFonts w:cs="Times New Roman"/>
          <w:color w:val="000000" w:themeColor="text1"/>
          <w:sz w:val="28"/>
          <w:szCs w:val="28"/>
        </w:rPr>
        <w:t xml:space="preserve"> – это с</w:t>
      </w:r>
      <w:r w:rsidR="00B85935">
        <w:rPr>
          <w:rFonts w:cs="Times New Roman"/>
          <w:color w:val="000000" w:themeColor="text1"/>
          <w:sz w:val="28"/>
          <w:szCs w:val="28"/>
        </w:rPr>
        <w:t>енситивный период психического,</w:t>
      </w:r>
      <w:r w:rsidR="00DC7B00" w:rsidRPr="007A58BF">
        <w:rPr>
          <w:rFonts w:cs="Times New Roman"/>
          <w:color w:val="000000" w:themeColor="text1"/>
          <w:sz w:val="28"/>
          <w:szCs w:val="28"/>
        </w:rPr>
        <w:t xml:space="preserve"> физического </w:t>
      </w:r>
      <w:r w:rsidR="00B85935">
        <w:rPr>
          <w:rFonts w:cs="Times New Roman"/>
          <w:color w:val="000000" w:themeColor="text1"/>
          <w:sz w:val="28"/>
          <w:szCs w:val="28"/>
        </w:rPr>
        <w:t xml:space="preserve">и интеллектуального </w:t>
      </w:r>
      <w:r w:rsidR="00DC7B00" w:rsidRPr="007A58BF">
        <w:rPr>
          <w:rFonts w:cs="Times New Roman"/>
          <w:color w:val="000000" w:themeColor="text1"/>
          <w:sz w:val="28"/>
          <w:szCs w:val="28"/>
        </w:rPr>
        <w:t xml:space="preserve">развития детей. </w:t>
      </w:r>
      <w:r w:rsidR="00B85935">
        <w:rPr>
          <w:rFonts w:cs="Times New Roman"/>
          <w:color w:val="000000" w:themeColor="text1"/>
          <w:sz w:val="28"/>
          <w:szCs w:val="28"/>
        </w:rPr>
        <w:t>И и</w:t>
      </w:r>
      <w:r w:rsidR="00DC7B00" w:rsidRPr="007A58BF">
        <w:rPr>
          <w:rFonts w:cs="Times New Roman"/>
          <w:color w:val="000000" w:themeColor="text1"/>
          <w:sz w:val="28"/>
          <w:szCs w:val="28"/>
        </w:rPr>
        <w:t>менно в этом возрасте малыши начинают активно учиться распознавать цвет, форму, величину</w:t>
      </w:r>
      <w:r w:rsidR="00B85935">
        <w:rPr>
          <w:rFonts w:cs="Times New Roman"/>
          <w:color w:val="000000" w:themeColor="text1"/>
          <w:sz w:val="28"/>
          <w:szCs w:val="28"/>
        </w:rPr>
        <w:t>, размер, количество</w:t>
      </w:r>
      <w:r w:rsidR="00DC7B00" w:rsidRPr="007A58BF">
        <w:rPr>
          <w:rFonts w:cs="Times New Roman"/>
          <w:color w:val="000000" w:themeColor="text1"/>
          <w:sz w:val="28"/>
          <w:szCs w:val="28"/>
        </w:rPr>
        <w:t xml:space="preserve">  предметов</w:t>
      </w:r>
      <w:r w:rsidR="00D36A52">
        <w:rPr>
          <w:rFonts w:cs="Times New Roman"/>
          <w:color w:val="000000" w:themeColor="text1"/>
          <w:sz w:val="28"/>
          <w:szCs w:val="28"/>
        </w:rPr>
        <w:t>.</w:t>
      </w:r>
      <w:r w:rsidR="00DC7B00" w:rsidRPr="007A58BF">
        <w:rPr>
          <w:rFonts w:cs="Times New Roman"/>
          <w:color w:val="000000" w:themeColor="text1"/>
          <w:sz w:val="28"/>
          <w:szCs w:val="28"/>
        </w:rPr>
        <w:t xml:space="preserve"> </w:t>
      </w:r>
      <w:r w:rsidR="00154A86" w:rsidRPr="007A58BF">
        <w:rPr>
          <w:rFonts w:cs="Times New Roman"/>
          <w:color w:val="000000" w:themeColor="text1"/>
          <w:sz w:val="28"/>
          <w:szCs w:val="28"/>
        </w:rPr>
        <w:t xml:space="preserve">     </w:t>
      </w:r>
      <w:proofErr w:type="spellStart"/>
      <w:r w:rsidR="00D36A52">
        <w:rPr>
          <w:rFonts w:cs="Times New Roman"/>
          <w:color w:val="000000" w:themeColor="text1"/>
          <w:sz w:val="28"/>
          <w:szCs w:val="28"/>
        </w:rPr>
        <w:t>В</w:t>
      </w:r>
      <w:r w:rsidR="00DC7B00" w:rsidRPr="007A58BF">
        <w:rPr>
          <w:rFonts w:cs="Times New Roman"/>
          <w:color w:val="000000" w:themeColor="text1"/>
          <w:sz w:val="28"/>
          <w:szCs w:val="28"/>
        </w:rPr>
        <w:t>связи</w:t>
      </w:r>
      <w:proofErr w:type="spellEnd"/>
      <w:r w:rsidR="00DC7B00" w:rsidRPr="007A58BF">
        <w:rPr>
          <w:rFonts w:cs="Times New Roman"/>
          <w:color w:val="000000" w:themeColor="text1"/>
          <w:sz w:val="28"/>
          <w:szCs w:val="28"/>
        </w:rPr>
        <w:t xml:space="preserve"> с этими психическими особенностями детей именно с трёх лет в детском саду начинается </w:t>
      </w:r>
      <w:r w:rsidR="00154A86" w:rsidRPr="007A58BF">
        <w:rPr>
          <w:rFonts w:cs="Times New Roman"/>
          <w:color w:val="000000" w:themeColor="text1"/>
          <w:sz w:val="28"/>
          <w:szCs w:val="28"/>
        </w:rPr>
        <w:t xml:space="preserve">активная, каждодневная </w:t>
      </w:r>
      <w:r w:rsidR="00DC7B00" w:rsidRPr="007A58BF">
        <w:rPr>
          <w:rFonts w:cs="Times New Roman"/>
          <w:color w:val="000000" w:themeColor="text1"/>
          <w:sz w:val="28"/>
          <w:szCs w:val="28"/>
        </w:rPr>
        <w:t>работ</w:t>
      </w:r>
      <w:r w:rsidR="005D033C" w:rsidRPr="007A58BF">
        <w:rPr>
          <w:rFonts w:cs="Times New Roman"/>
          <w:color w:val="000000" w:themeColor="text1"/>
          <w:sz w:val="28"/>
          <w:szCs w:val="28"/>
        </w:rPr>
        <w:t xml:space="preserve">а по сенсорному воспитанию </w:t>
      </w:r>
      <w:r w:rsidR="00B526BF" w:rsidRPr="007A58BF">
        <w:rPr>
          <w:rFonts w:cs="Times New Roman"/>
          <w:color w:val="000000" w:themeColor="text1"/>
          <w:sz w:val="28"/>
          <w:szCs w:val="28"/>
        </w:rPr>
        <w:t>дошкольников</w:t>
      </w:r>
      <w:r w:rsidR="00DC7B00" w:rsidRPr="007A58BF">
        <w:rPr>
          <w:rFonts w:cs="Times New Roman"/>
          <w:color w:val="000000" w:themeColor="text1"/>
          <w:sz w:val="28"/>
          <w:szCs w:val="28"/>
        </w:rPr>
        <w:t>.</w:t>
      </w:r>
    </w:p>
    <w:p w:rsidR="00B526BF" w:rsidRPr="007A58BF" w:rsidRDefault="00D36A52" w:rsidP="00DC7B00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    </w:t>
      </w:r>
      <w:r w:rsidR="00B526BF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Вопросами сенсорного воспитания занимались многие отечественные и зарубежные известные педагоги. Они разрабатывали конкретное содержание, формы и  методы ознакомления ребенка с миром вещей, с их свойствами и отношениями.</w:t>
      </w:r>
    </w:p>
    <w:p w:rsidR="00DC7B00" w:rsidRPr="007A58BF" w:rsidRDefault="00D36A52" w:rsidP="00DC7B00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    </w:t>
      </w:r>
      <w:r w:rsidR="00B526BF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DC7B00" w:rsidRPr="007A58BF">
        <w:rPr>
          <w:rFonts w:cs="Times New Roman"/>
          <w:color w:val="000000" w:themeColor="text1"/>
          <w:sz w:val="28"/>
          <w:szCs w:val="28"/>
        </w:rPr>
        <w:t xml:space="preserve">Однако </w:t>
      </w:r>
      <w:r w:rsidR="00154A86" w:rsidRPr="007A58BF">
        <w:rPr>
          <w:rFonts w:cs="Times New Roman"/>
          <w:color w:val="000000" w:themeColor="text1"/>
          <w:sz w:val="28"/>
          <w:szCs w:val="28"/>
        </w:rPr>
        <w:t>сенсорное воспитание в детском саду,</w:t>
      </w:r>
      <w:r w:rsidR="00DC7B00" w:rsidRPr="007A58BF">
        <w:rPr>
          <w:rFonts w:cs="Times New Roman"/>
          <w:color w:val="000000" w:themeColor="text1"/>
          <w:sz w:val="28"/>
          <w:szCs w:val="28"/>
        </w:rPr>
        <w:t xml:space="preserve"> как известно, – это </w:t>
      </w:r>
      <w:r w:rsidR="00265137">
        <w:rPr>
          <w:rFonts w:cs="Times New Roman"/>
          <w:color w:val="000000" w:themeColor="text1"/>
          <w:sz w:val="28"/>
          <w:szCs w:val="28"/>
        </w:rPr>
        <w:t>целенаправленно</w:t>
      </w:r>
      <w:r w:rsidR="00154A86" w:rsidRPr="007A58BF">
        <w:rPr>
          <w:rFonts w:cs="Times New Roman"/>
          <w:color w:val="000000" w:themeColor="text1"/>
          <w:sz w:val="28"/>
          <w:szCs w:val="28"/>
        </w:rPr>
        <w:t xml:space="preserve"> организованное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педагогическое воздействие, обеспечивающее формирование чувственного познания и совершенствования ощущений и восприятий. Такое</w:t>
      </w:r>
      <w:r w:rsidR="00154A86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воздействие могут организовать </w:t>
      </w:r>
      <w:r w:rsidR="00052EEA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только 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педагоги, в частн</w:t>
      </w:r>
      <w:r w:rsidR="00154A86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ости, воспитатели детского сада, владеющие </w:t>
      </w:r>
      <w:r w:rsidR="005D033C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специальной </w:t>
      </w:r>
      <w:r w:rsidR="00154A86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методикой.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14138D" w:rsidRPr="007A58BF" w:rsidRDefault="00154A86" w:rsidP="00DC7B00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  <w:shd w:val="clear" w:color="auto" w:fill="FFFFFF"/>
        </w:rPr>
      </w:pPr>
      <w:r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Родители же </w:t>
      </w:r>
      <w:r w:rsidR="0014138D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очень 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часто </w:t>
      </w:r>
      <w:r w:rsidR="00B526BF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не знакомы с различными научными трудами,  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весьма некомпетентны в вопросах </w:t>
      </w:r>
      <w:r w:rsidR="00B526BF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правильной организации занятий 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D033C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и педагогике в целом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. В то же время, они в силах заняться сенсорным развитием детей, как </w:t>
      </w:r>
      <w:r w:rsidR="0014138D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определённой стороны сенсорного воспитания</w:t>
      </w:r>
      <w:r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. То есть родители детей</w:t>
      </w:r>
      <w:r w:rsidR="00265137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дошкольного возраста </w:t>
      </w:r>
      <w:r w:rsidR="00052EEA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самостоятельно 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могут помочь ребёнку познавать мир с помощью </w:t>
      </w:r>
      <w:r w:rsidR="009E06B9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основных 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органов чувств</w:t>
      </w:r>
      <w:r w:rsidR="009E06B9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(слуха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9E06B9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зрения, тактильных ощущений),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научить его сравнивать предметы, </w:t>
      </w:r>
      <w:r w:rsidR="00B85935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чувствовать и 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распознавать внешние воздействия.  При этом взрослый не будет  вдаваться в  тонкости известных педаго</w:t>
      </w:r>
      <w:r w:rsidR="00265137">
        <w:rPr>
          <w:rFonts w:cs="Times New Roman"/>
          <w:color w:val="000000" w:themeColor="text1"/>
          <w:sz w:val="28"/>
          <w:szCs w:val="28"/>
          <w:shd w:val="clear" w:color="auto" w:fill="FFFFFF"/>
        </w:rPr>
        <w:t>гических работ и методические нюансы</w:t>
      </w:r>
      <w:r w:rsidR="0014138D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, а будет использовать конкретные рекомендованные приё</w:t>
      </w:r>
      <w:r w:rsidR="005D033C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мы для сенсорного развития ребёнка-дошкольника</w:t>
      </w:r>
      <w:r w:rsidR="0014138D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DC7B00" w:rsidRPr="007A58BF" w:rsidRDefault="005D033C" w:rsidP="00DC7B00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  <w:shd w:val="clear" w:color="auto" w:fill="FFFFFF"/>
        </w:rPr>
      </w:pPr>
      <w:r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      В настоящее время есть немало книг, в которых даются рекомендации по сенсорному развитию детей. Но п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одавляющее</w:t>
      </w:r>
      <w:r w:rsidR="0014138D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большинство </w:t>
      </w:r>
      <w:r w:rsidR="005866DF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одних </w:t>
      </w:r>
      <w:r w:rsidR="0014138D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пособий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 п</w:t>
      </w:r>
      <w:r w:rsidR="0014138D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одразумевают использование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866DF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уже готовых 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традиционных </w:t>
      </w:r>
      <w:r w:rsidR="005866DF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средств и игрушек фабричного производства,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таких как</w:t>
      </w:r>
      <w:r w:rsidR="00265137">
        <w:rPr>
          <w:rFonts w:cs="Times New Roman"/>
          <w:color w:val="000000" w:themeColor="text1"/>
          <w:sz w:val="28"/>
          <w:szCs w:val="28"/>
          <w:shd w:val="clear" w:color="auto" w:fill="FFFFFF"/>
        </w:rPr>
        <w:t>: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конструкторы, </w:t>
      </w:r>
      <w:r w:rsidR="005866DF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вкладыши, 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пирамидки, кубики, мозаики, детское лото, разнообразные игры «Мемори», а также использование ксилофона и</w:t>
      </w:r>
      <w:r w:rsidR="0014138D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ли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металлофона для развития слухового восприятия. </w:t>
      </w:r>
      <w:r w:rsidR="005866DF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В других же пособиях</w:t>
      </w:r>
      <w:r w:rsidR="00154A86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рекомендуется самостоятельно </w:t>
      </w:r>
      <w:r w:rsidR="005866DF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изготавливать различные игры из бумаги, </w:t>
      </w:r>
      <w:r w:rsidR="00154A86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ткани и</w:t>
      </w:r>
      <w:r w:rsidR="005866DF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других материалов. </w:t>
      </w:r>
      <w:r w:rsidR="00DC7B00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Однако, учитывая неоднородность </w:t>
      </w:r>
      <w:r w:rsidR="0014138D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населения нашей страны, хотелось бы представить вниманию родителей такие приёмы, которые не потребуют от них высоких денежных </w:t>
      </w:r>
      <w:r w:rsidR="00154A86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и временных </w:t>
      </w:r>
      <w:r w:rsidR="0014138D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затрат. </w:t>
      </w:r>
    </w:p>
    <w:p w:rsidR="0014138D" w:rsidRPr="007A58BF" w:rsidRDefault="00D36A52" w:rsidP="0014138D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        </w:t>
      </w:r>
      <w:r w:rsidR="0014138D" w:rsidRPr="007A58BF">
        <w:rPr>
          <w:rFonts w:cs="Times New Roman"/>
          <w:color w:val="000000" w:themeColor="text1"/>
          <w:sz w:val="28"/>
          <w:szCs w:val="28"/>
        </w:rPr>
        <w:t xml:space="preserve">Цель данных методических рекомендаций – оказать методическую помощь  </w:t>
      </w:r>
      <w:r w:rsidR="00B526BF" w:rsidRPr="007A58BF">
        <w:rPr>
          <w:rFonts w:cs="Times New Roman"/>
          <w:color w:val="000000" w:themeColor="text1"/>
          <w:sz w:val="28"/>
          <w:szCs w:val="28"/>
        </w:rPr>
        <w:t>родителям</w:t>
      </w:r>
      <w:r w:rsidR="00B526BF" w:rsidRPr="007A58BF">
        <w:rPr>
          <w:rFonts w:cs="Times New Roman"/>
          <w:color w:val="000000" w:themeColor="text1"/>
          <w:sz w:val="28"/>
          <w:szCs w:val="28"/>
        </w:rPr>
        <w:tab/>
        <w:t xml:space="preserve"> </w:t>
      </w:r>
      <w:r w:rsidR="0014138D" w:rsidRPr="007A58BF">
        <w:rPr>
          <w:rFonts w:cs="Times New Roman"/>
          <w:color w:val="000000" w:themeColor="text1"/>
          <w:sz w:val="28"/>
          <w:szCs w:val="28"/>
        </w:rPr>
        <w:t>по сенсорному развитию детей</w:t>
      </w:r>
      <w:r w:rsidR="00B526BF" w:rsidRPr="007A58BF">
        <w:rPr>
          <w:rFonts w:cs="Times New Roman"/>
          <w:color w:val="000000" w:themeColor="text1"/>
          <w:sz w:val="28"/>
          <w:szCs w:val="28"/>
        </w:rPr>
        <w:t xml:space="preserve">-дошкольников </w:t>
      </w:r>
      <w:r w:rsidR="0014138D" w:rsidRPr="007A58BF">
        <w:rPr>
          <w:rFonts w:cs="Times New Roman"/>
          <w:color w:val="000000" w:themeColor="text1"/>
          <w:sz w:val="28"/>
          <w:szCs w:val="28"/>
        </w:rPr>
        <w:t xml:space="preserve"> с использованием нетрадиционных средств.</w:t>
      </w:r>
    </w:p>
    <w:p w:rsidR="005866DF" w:rsidRPr="007A58BF" w:rsidRDefault="00D36A52" w:rsidP="0014138D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      </w:t>
      </w:r>
      <w:r w:rsidR="00632EAB" w:rsidRPr="007A58BF">
        <w:rPr>
          <w:rFonts w:cs="Times New Roman"/>
          <w:color w:val="000000" w:themeColor="text1"/>
          <w:sz w:val="28"/>
          <w:szCs w:val="28"/>
        </w:rPr>
        <w:t>Новизна данных методических рекомендаций состоит в том, они   максимально направлены на использов</w:t>
      </w:r>
      <w:r w:rsidR="005D033C" w:rsidRPr="007A58BF">
        <w:rPr>
          <w:rFonts w:cs="Times New Roman"/>
          <w:color w:val="000000" w:themeColor="text1"/>
          <w:sz w:val="28"/>
          <w:szCs w:val="28"/>
        </w:rPr>
        <w:t xml:space="preserve">ание простых, бытовых предметов и развитие сенсорной стороны в </w:t>
      </w:r>
      <w:r w:rsidR="004D6104">
        <w:rPr>
          <w:rFonts w:cs="Times New Roman"/>
          <w:color w:val="000000" w:themeColor="text1"/>
          <w:sz w:val="28"/>
          <w:szCs w:val="28"/>
        </w:rPr>
        <w:t xml:space="preserve">простых, </w:t>
      </w:r>
      <w:r w:rsidR="005D033C" w:rsidRPr="007A58BF">
        <w:rPr>
          <w:rFonts w:cs="Times New Roman"/>
          <w:color w:val="000000" w:themeColor="text1"/>
          <w:sz w:val="28"/>
          <w:szCs w:val="28"/>
        </w:rPr>
        <w:t xml:space="preserve">обычных, </w:t>
      </w:r>
      <w:r w:rsidR="004D6104">
        <w:rPr>
          <w:rFonts w:cs="Times New Roman"/>
          <w:color w:val="000000" w:themeColor="text1"/>
          <w:sz w:val="28"/>
          <w:szCs w:val="28"/>
        </w:rPr>
        <w:t xml:space="preserve"> </w:t>
      </w:r>
      <w:r w:rsidR="005D033C" w:rsidRPr="007A58BF">
        <w:rPr>
          <w:rFonts w:cs="Times New Roman"/>
          <w:color w:val="000000" w:themeColor="text1"/>
          <w:sz w:val="28"/>
          <w:szCs w:val="28"/>
        </w:rPr>
        <w:t>жизненных ситуациях.</w:t>
      </w:r>
      <w:r w:rsidR="00632EAB" w:rsidRPr="007A58BF">
        <w:rPr>
          <w:rFonts w:cs="Times New Roman"/>
          <w:color w:val="000000" w:themeColor="text1"/>
          <w:sz w:val="28"/>
          <w:szCs w:val="28"/>
        </w:rPr>
        <w:t xml:space="preserve"> Это практически не потребует от родителей больших ресурсов, кроме времени и желания развивать своего ребёнка. </w:t>
      </w:r>
    </w:p>
    <w:p w:rsidR="00154A86" w:rsidRPr="007A58BF" w:rsidRDefault="00D36A52" w:rsidP="00154A86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        </w:t>
      </w:r>
      <w:r w:rsidR="00632EAB" w:rsidRPr="007A58BF">
        <w:rPr>
          <w:rFonts w:cs="Times New Roman"/>
          <w:color w:val="000000" w:themeColor="text1"/>
          <w:sz w:val="28"/>
          <w:szCs w:val="28"/>
        </w:rPr>
        <w:t>Простота подобранных игр</w:t>
      </w:r>
      <w:r w:rsidR="00B526BF" w:rsidRPr="007A58BF">
        <w:rPr>
          <w:rFonts w:cs="Times New Roman"/>
          <w:color w:val="000000" w:themeColor="text1"/>
          <w:sz w:val="28"/>
          <w:szCs w:val="28"/>
        </w:rPr>
        <w:t xml:space="preserve"> не поставит</w:t>
      </w:r>
      <w:r w:rsidR="00632EAB" w:rsidRPr="007A58BF">
        <w:rPr>
          <w:rFonts w:cs="Times New Roman"/>
          <w:color w:val="000000" w:themeColor="text1"/>
          <w:sz w:val="28"/>
          <w:szCs w:val="28"/>
        </w:rPr>
        <w:t xml:space="preserve"> взрослых в тупик, не оттолкнёт их от идеи сенсорного развития своего малыша. А совместное времяпрепровождение самым положительным образом скажется на семейном климате и психологическом состоянии детей.</w:t>
      </w:r>
      <w:r w:rsidR="00154A86" w:rsidRPr="007A58BF">
        <w:rPr>
          <w:rFonts w:cs="Times New Roman"/>
          <w:color w:val="000000" w:themeColor="text1"/>
          <w:sz w:val="28"/>
          <w:szCs w:val="28"/>
        </w:rPr>
        <w:t xml:space="preserve"> Также для родител</w:t>
      </w:r>
      <w:r w:rsidR="009E06B9" w:rsidRPr="007A58BF">
        <w:rPr>
          <w:rFonts w:cs="Times New Roman"/>
          <w:color w:val="000000" w:themeColor="text1"/>
          <w:sz w:val="28"/>
          <w:szCs w:val="28"/>
        </w:rPr>
        <w:t>ей подготовлены примерные инструкции, с помощью которых они смогут</w:t>
      </w:r>
      <w:r w:rsidR="00154A86" w:rsidRPr="007A58BF">
        <w:rPr>
          <w:rFonts w:cs="Times New Roman"/>
          <w:color w:val="000000" w:themeColor="text1"/>
          <w:sz w:val="28"/>
          <w:szCs w:val="28"/>
        </w:rPr>
        <w:t xml:space="preserve"> постараться «подвести»</w:t>
      </w:r>
      <w:r w:rsidR="004D6104">
        <w:rPr>
          <w:rFonts w:cs="Times New Roman"/>
          <w:color w:val="000000" w:themeColor="text1"/>
          <w:sz w:val="28"/>
          <w:szCs w:val="28"/>
        </w:rPr>
        <w:t xml:space="preserve"> своего ребёнка</w:t>
      </w:r>
      <w:r w:rsidR="00154A86" w:rsidRPr="007A58BF">
        <w:rPr>
          <w:rFonts w:cs="Times New Roman"/>
          <w:color w:val="000000" w:themeColor="text1"/>
          <w:sz w:val="28"/>
          <w:szCs w:val="28"/>
        </w:rPr>
        <w:t xml:space="preserve"> </w:t>
      </w:r>
      <w:r w:rsidR="009E06B9" w:rsidRPr="007A58BF">
        <w:rPr>
          <w:rFonts w:cs="Times New Roman"/>
          <w:color w:val="000000" w:themeColor="text1"/>
          <w:sz w:val="28"/>
          <w:szCs w:val="28"/>
        </w:rPr>
        <w:t>к выполнению заданий.</w:t>
      </w:r>
      <w:r w:rsidR="000428DE" w:rsidRPr="007A58BF">
        <w:rPr>
          <w:rFonts w:cs="Times New Roman"/>
          <w:color w:val="000000" w:themeColor="text1"/>
          <w:sz w:val="28"/>
          <w:szCs w:val="28"/>
        </w:rPr>
        <w:t xml:space="preserve">          </w:t>
      </w:r>
      <w:r w:rsidR="005D033C" w:rsidRPr="007A58BF">
        <w:rPr>
          <w:rFonts w:cs="Times New Roman"/>
          <w:color w:val="000000" w:themeColor="text1"/>
          <w:sz w:val="28"/>
          <w:szCs w:val="28"/>
        </w:rPr>
        <w:t xml:space="preserve">    </w:t>
      </w:r>
      <w:r>
        <w:rPr>
          <w:rFonts w:cs="Times New Roman"/>
          <w:color w:val="000000" w:themeColor="text1"/>
          <w:sz w:val="28"/>
          <w:szCs w:val="28"/>
        </w:rPr>
        <w:t xml:space="preserve">    </w:t>
      </w:r>
      <w:r w:rsidR="000428DE" w:rsidRPr="007A58BF">
        <w:rPr>
          <w:rFonts w:cs="Times New Roman"/>
          <w:color w:val="000000" w:themeColor="text1"/>
          <w:sz w:val="28"/>
          <w:szCs w:val="28"/>
        </w:rPr>
        <w:t xml:space="preserve">Ожидается, что с применением данных методических рекомендаций занятия дома по </w:t>
      </w:r>
      <w:r w:rsidR="00632EAB" w:rsidRPr="007A58BF">
        <w:rPr>
          <w:rFonts w:cs="Times New Roman"/>
          <w:color w:val="000000" w:themeColor="text1"/>
          <w:sz w:val="28"/>
          <w:szCs w:val="28"/>
        </w:rPr>
        <w:t xml:space="preserve">сенсорному </w:t>
      </w:r>
      <w:r w:rsidR="000428DE" w:rsidRPr="007A58BF">
        <w:rPr>
          <w:rFonts w:cs="Times New Roman"/>
          <w:color w:val="000000" w:themeColor="text1"/>
          <w:sz w:val="28"/>
          <w:szCs w:val="28"/>
        </w:rPr>
        <w:t xml:space="preserve">развитию </w:t>
      </w:r>
      <w:r w:rsidR="004D6104">
        <w:rPr>
          <w:rFonts w:cs="Times New Roman"/>
          <w:color w:val="000000" w:themeColor="text1"/>
          <w:sz w:val="28"/>
          <w:szCs w:val="28"/>
        </w:rPr>
        <w:t xml:space="preserve"> дошкольников непременно </w:t>
      </w:r>
      <w:r w:rsidR="00632EAB" w:rsidRPr="007A58BF">
        <w:rPr>
          <w:rFonts w:cs="Times New Roman"/>
          <w:color w:val="000000" w:themeColor="text1"/>
          <w:sz w:val="28"/>
          <w:szCs w:val="28"/>
        </w:rPr>
        <w:t xml:space="preserve"> по</w:t>
      </w:r>
      <w:r w:rsidR="00B85935">
        <w:rPr>
          <w:rFonts w:cs="Times New Roman"/>
          <w:color w:val="000000" w:themeColor="text1"/>
          <w:sz w:val="28"/>
          <w:szCs w:val="28"/>
        </w:rPr>
        <w:t>могут в  совершенствовании</w:t>
      </w:r>
      <w:r w:rsidR="00632EAB" w:rsidRPr="007A58BF">
        <w:rPr>
          <w:rFonts w:cs="Times New Roman"/>
          <w:color w:val="000000" w:themeColor="text1"/>
          <w:sz w:val="28"/>
          <w:szCs w:val="28"/>
        </w:rPr>
        <w:t xml:space="preserve"> работы органов чувств</w:t>
      </w:r>
      <w:r w:rsidR="00B526BF" w:rsidRPr="007A58BF">
        <w:rPr>
          <w:rFonts w:cs="Times New Roman"/>
          <w:color w:val="000000" w:themeColor="text1"/>
          <w:sz w:val="28"/>
          <w:szCs w:val="28"/>
        </w:rPr>
        <w:t xml:space="preserve"> детей</w:t>
      </w:r>
      <w:r w:rsidR="00632EAB" w:rsidRPr="007A58BF">
        <w:rPr>
          <w:rFonts w:cs="Times New Roman"/>
          <w:color w:val="000000" w:themeColor="text1"/>
          <w:sz w:val="28"/>
          <w:szCs w:val="28"/>
        </w:rPr>
        <w:t xml:space="preserve">. У </w:t>
      </w:r>
      <w:r w:rsidR="00B526BF" w:rsidRPr="007A58BF">
        <w:rPr>
          <w:rFonts w:cs="Times New Roman"/>
          <w:color w:val="000000" w:themeColor="text1"/>
          <w:sz w:val="28"/>
          <w:szCs w:val="28"/>
        </w:rPr>
        <w:t>них</w:t>
      </w:r>
      <w:r w:rsidR="00632EAB" w:rsidRPr="007A58BF">
        <w:rPr>
          <w:rFonts w:cs="Times New Roman"/>
          <w:color w:val="000000" w:themeColor="text1"/>
          <w:sz w:val="28"/>
          <w:szCs w:val="28"/>
        </w:rPr>
        <w:t xml:space="preserve"> будет накапливаться опыт общения и обращения с разными</w:t>
      </w:r>
      <w:r w:rsidR="00154A86" w:rsidRPr="007A58BF">
        <w:rPr>
          <w:rFonts w:cs="Times New Roman"/>
          <w:color w:val="000000" w:themeColor="text1"/>
          <w:sz w:val="28"/>
          <w:szCs w:val="28"/>
        </w:rPr>
        <w:t xml:space="preserve"> предметами окружающего их мира, что лежит в основе умственного, физического, </w:t>
      </w:r>
      <w:r w:rsidR="005D033C" w:rsidRPr="007A58BF">
        <w:rPr>
          <w:rFonts w:cs="Times New Roman"/>
          <w:color w:val="000000" w:themeColor="text1"/>
          <w:sz w:val="28"/>
          <w:szCs w:val="28"/>
        </w:rPr>
        <w:t xml:space="preserve">а также </w:t>
      </w:r>
      <w:r w:rsidR="00632EAB" w:rsidRPr="007A58BF">
        <w:rPr>
          <w:rFonts w:cs="Times New Roman"/>
          <w:color w:val="000000" w:themeColor="text1"/>
          <w:sz w:val="28"/>
          <w:szCs w:val="28"/>
        </w:rPr>
        <w:t xml:space="preserve"> эмоцион</w:t>
      </w:r>
      <w:r w:rsidR="00154A86" w:rsidRPr="007A58BF">
        <w:rPr>
          <w:rFonts w:cs="Times New Roman"/>
          <w:color w:val="000000" w:themeColor="text1"/>
          <w:sz w:val="28"/>
          <w:szCs w:val="28"/>
        </w:rPr>
        <w:t>ального развития</w:t>
      </w:r>
      <w:r w:rsidR="00632EAB" w:rsidRPr="007A58BF">
        <w:rPr>
          <w:rFonts w:cs="Times New Roman"/>
          <w:color w:val="000000" w:themeColor="text1"/>
          <w:sz w:val="28"/>
          <w:szCs w:val="28"/>
        </w:rPr>
        <w:t xml:space="preserve">. </w:t>
      </w:r>
      <w:r w:rsidR="00154A86" w:rsidRPr="007A58BF">
        <w:rPr>
          <w:rFonts w:cs="Times New Roman"/>
          <w:color w:val="000000" w:themeColor="text1"/>
          <w:sz w:val="28"/>
          <w:szCs w:val="28"/>
        </w:rPr>
        <w:t xml:space="preserve">У дошкольников  упорядочатся представления о мире, разовьётся внимание, наблюдательность, то есть появится </w:t>
      </w:r>
      <w:r>
        <w:rPr>
          <w:rFonts w:cs="Times New Roman"/>
          <w:color w:val="000000" w:themeColor="text1"/>
          <w:sz w:val="28"/>
          <w:szCs w:val="28"/>
        </w:rPr>
        <w:t xml:space="preserve">необходимая </w:t>
      </w:r>
      <w:r w:rsidR="00154A86" w:rsidRPr="007A58BF">
        <w:rPr>
          <w:rFonts w:cs="Times New Roman"/>
          <w:color w:val="000000" w:themeColor="text1"/>
          <w:sz w:val="28"/>
          <w:szCs w:val="28"/>
        </w:rPr>
        <w:t xml:space="preserve">определённая база для дальнейшего интеллектуального развития. </w:t>
      </w:r>
      <w:r w:rsidR="009E06B9" w:rsidRPr="007A58BF">
        <w:rPr>
          <w:rFonts w:cs="Times New Roman"/>
          <w:color w:val="000000" w:themeColor="text1"/>
          <w:sz w:val="28"/>
          <w:szCs w:val="28"/>
        </w:rPr>
        <w:t xml:space="preserve">Немаловажно заметить, что в процессе игр у дошкольников будет пополняться словарный запас и совершенствоваться связная речь. </w:t>
      </w:r>
    </w:p>
    <w:p w:rsidR="000428DE" w:rsidRPr="007A58BF" w:rsidRDefault="00D36A52" w:rsidP="000428DE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      </w:t>
      </w:r>
      <w:r w:rsidR="000F3178" w:rsidRPr="007A58BF">
        <w:rPr>
          <w:rFonts w:cs="Times New Roman"/>
          <w:color w:val="000000" w:themeColor="text1"/>
          <w:sz w:val="28"/>
          <w:szCs w:val="28"/>
        </w:rPr>
        <w:t>Достаточно полезными данные методические рекомендации будут и для родителей, имеющих детей с ОВЗ, количество которых в  последнее время</w:t>
      </w:r>
      <w:r w:rsidR="009E06B9" w:rsidRPr="007A58BF">
        <w:rPr>
          <w:rFonts w:cs="Times New Roman"/>
          <w:color w:val="000000" w:themeColor="text1"/>
          <w:sz w:val="28"/>
          <w:szCs w:val="28"/>
        </w:rPr>
        <w:t>, к сожалению,</w:t>
      </w:r>
      <w:r w:rsidR="00B526BF" w:rsidRPr="007A58BF">
        <w:rPr>
          <w:rFonts w:cs="Times New Roman"/>
          <w:color w:val="000000" w:themeColor="text1"/>
          <w:sz w:val="28"/>
          <w:szCs w:val="28"/>
        </w:rPr>
        <w:t xml:space="preserve"> растёт. Конечно</w:t>
      </w:r>
      <w:r w:rsidR="000F3178" w:rsidRPr="007A58BF">
        <w:rPr>
          <w:rFonts w:cs="Times New Roman"/>
          <w:color w:val="000000" w:themeColor="text1"/>
          <w:sz w:val="28"/>
          <w:szCs w:val="28"/>
        </w:rPr>
        <w:t xml:space="preserve">, группа этих детей весьма неоднородна, но </w:t>
      </w:r>
      <w:r w:rsidR="00B526BF" w:rsidRPr="007A58BF">
        <w:rPr>
          <w:rFonts w:cs="Times New Roman"/>
          <w:color w:val="000000" w:themeColor="text1"/>
          <w:sz w:val="28"/>
          <w:szCs w:val="28"/>
        </w:rPr>
        <w:t xml:space="preserve">часто </w:t>
      </w:r>
      <w:r w:rsidR="000F3178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формирование у них полноценного восприятия окружающей действительности</w:t>
      </w:r>
      <w:r w:rsidR="009E06B9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происходит медленно,</w:t>
      </w:r>
      <w:r w:rsidR="000F3178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не в полной мере</w:t>
      </w:r>
      <w:r w:rsidR="009E06B9"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, а знания о различных предметах не систематизированы</w:t>
      </w:r>
      <w:r w:rsidR="00B85935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и обрывочны.</w:t>
      </w: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D36A52" w:rsidRDefault="00D36A52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D36A52" w:rsidRPr="007A58BF" w:rsidRDefault="00D36A52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7A58BF" w:rsidRPr="007A58BF" w:rsidRDefault="007A58B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</w:p>
    <w:p w:rsidR="00EA599F" w:rsidRPr="007A58BF" w:rsidRDefault="00EA599F" w:rsidP="00EA599F">
      <w:pPr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>Содержание  методических рекомендаций</w:t>
      </w:r>
    </w:p>
    <w:p w:rsidR="00EA599F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         Работа </w:t>
      </w:r>
      <w:proofErr w:type="gramStart"/>
      <w:r w:rsidRPr="007A58BF">
        <w:rPr>
          <w:rFonts w:cs="Times New Roman"/>
          <w:color w:val="000000" w:themeColor="text1"/>
          <w:sz w:val="28"/>
          <w:szCs w:val="28"/>
        </w:rPr>
        <w:t>с  данными</w:t>
      </w:r>
      <w:proofErr w:type="gramEnd"/>
      <w:r w:rsidRPr="007A58BF">
        <w:rPr>
          <w:rFonts w:cs="Times New Roman"/>
          <w:color w:val="000000" w:themeColor="text1"/>
          <w:sz w:val="28"/>
          <w:szCs w:val="28"/>
        </w:rPr>
        <w:t xml:space="preserve"> методическими рекомендациями предполагает использование как  практических методов обучения, так и наглядных</w:t>
      </w:r>
      <w:r w:rsidR="00B526BF" w:rsidRPr="007A58BF">
        <w:rPr>
          <w:rFonts w:cs="Times New Roman"/>
          <w:color w:val="000000" w:themeColor="text1"/>
          <w:sz w:val="28"/>
          <w:szCs w:val="28"/>
        </w:rPr>
        <w:t>,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 и словесных. Рекомендуется заниматься индивидуально или с небольшой группой детей. При разработке методических рекомендаций учитывались принципы: научности, наглядности, доступности, принцип связи обучения с жизнью, </w:t>
      </w:r>
      <w:r w:rsidRPr="007A58BF">
        <w:rPr>
          <w:rFonts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 а также принцип развивающего обучения. Также данные методические рекомендации подразумевают </w:t>
      </w:r>
      <w:r w:rsidR="00463A1F" w:rsidRPr="007A58BF">
        <w:rPr>
          <w:rFonts w:cs="Times New Roman"/>
          <w:color w:val="000000" w:themeColor="text1"/>
          <w:sz w:val="28"/>
          <w:szCs w:val="28"/>
        </w:rPr>
        <w:t xml:space="preserve">некоторые 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элементы экспериментальной деятельности, которая </w:t>
      </w:r>
      <w:r w:rsidR="00463A1F" w:rsidRPr="007A58BF">
        <w:rPr>
          <w:rFonts w:cs="Times New Roman"/>
          <w:color w:val="000000" w:themeColor="text1"/>
          <w:sz w:val="28"/>
          <w:szCs w:val="28"/>
        </w:rPr>
        <w:t xml:space="preserve"> как нельзя лучше </w:t>
      </w:r>
      <w:r w:rsidRPr="007A58BF">
        <w:rPr>
          <w:rFonts w:cs="Times New Roman"/>
          <w:color w:val="000000" w:themeColor="text1"/>
          <w:sz w:val="28"/>
          <w:szCs w:val="28"/>
        </w:rPr>
        <w:t>соответствует мышлению дошкольников</w:t>
      </w:r>
      <w:r w:rsidR="00463A1F" w:rsidRPr="007A58BF">
        <w:rPr>
          <w:rFonts w:cs="Times New Roman"/>
          <w:color w:val="000000" w:themeColor="text1"/>
          <w:sz w:val="28"/>
          <w:szCs w:val="28"/>
        </w:rPr>
        <w:t xml:space="preserve"> </w:t>
      </w:r>
      <w:r w:rsidRPr="007A58BF">
        <w:rPr>
          <w:rFonts w:cs="Times New Roman"/>
          <w:color w:val="000000" w:themeColor="text1"/>
          <w:sz w:val="28"/>
          <w:szCs w:val="28"/>
        </w:rPr>
        <w:t>- наглядно-действенному с пе</w:t>
      </w:r>
      <w:r w:rsidR="0058788F" w:rsidRPr="007A58BF">
        <w:rPr>
          <w:rFonts w:cs="Times New Roman"/>
          <w:color w:val="000000" w:themeColor="text1"/>
          <w:sz w:val="28"/>
          <w:szCs w:val="28"/>
        </w:rPr>
        <w:t>реходом на наглядно-образное</w:t>
      </w:r>
      <w:r w:rsidR="00B85935">
        <w:rPr>
          <w:rFonts w:cs="Times New Roman"/>
          <w:color w:val="000000" w:themeColor="text1"/>
          <w:sz w:val="28"/>
          <w:szCs w:val="28"/>
        </w:rPr>
        <w:t xml:space="preserve"> мышление</w:t>
      </w:r>
      <w:r w:rsidR="0058788F" w:rsidRPr="007A58BF">
        <w:rPr>
          <w:rFonts w:cs="Times New Roman"/>
          <w:color w:val="000000" w:themeColor="text1"/>
          <w:sz w:val="28"/>
          <w:szCs w:val="28"/>
        </w:rPr>
        <w:t>.</w:t>
      </w:r>
    </w:p>
    <w:p w:rsidR="00EA599F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          Дети</w:t>
      </w:r>
      <w:r w:rsidR="00B526BF" w:rsidRPr="007A58BF">
        <w:rPr>
          <w:rFonts w:cs="Times New Roman"/>
          <w:color w:val="000000" w:themeColor="text1"/>
          <w:sz w:val="28"/>
          <w:szCs w:val="28"/>
        </w:rPr>
        <w:t xml:space="preserve"> в </w:t>
      </w:r>
      <w:r w:rsidR="0058788F" w:rsidRPr="007A58BF">
        <w:rPr>
          <w:rFonts w:cs="Times New Roman"/>
          <w:color w:val="000000" w:themeColor="text1"/>
          <w:sz w:val="28"/>
          <w:szCs w:val="28"/>
        </w:rPr>
        <w:t xml:space="preserve"> </w:t>
      </w:r>
      <w:r w:rsidR="00B526BF" w:rsidRPr="007A58BF">
        <w:rPr>
          <w:rFonts w:cs="Times New Roman"/>
          <w:color w:val="000000" w:themeColor="text1"/>
          <w:sz w:val="28"/>
          <w:szCs w:val="28"/>
        </w:rPr>
        <w:t>дошкольном возрасте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 в силу своих </w:t>
      </w:r>
      <w:r w:rsidR="00B526BF" w:rsidRPr="007A58BF">
        <w:rPr>
          <w:rFonts w:cs="Times New Roman"/>
          <w:color w:val="000000" w:themeColor="text1"/>
          <w:sz w:val="28"/>
          <w:szCs w:val="28"/>
        </w:rPr>
        <w:t xml:space="preserve">эмоциональных и 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психологических особенностей не всегда </w:t>
      </w:r>
      <w:r w:rsidR="00463A1F" w:rsidRPr="007A58BF">
        <w:rPr>
          <w:rFonts w:cs="Times New Roman"/>
          <w:color w:val="000000" w:themeColor="text1"/>
          <w:sz w:val="28"/>
          <w:szCs w:val="28"/>
        </w:rPr>
        <w:t xml:space="preserve">охотно  принимают </w:t>
      </w:r>
      <w:r w:rsidR="0058788F" w:rsidRPr="007A58BF">
        <w:rPr>
          <w:rFonts w:cs="Times New Roman"/>
          <w:color w:val="000000" w:themeColor="text1"/>
          <w:sz w:val="28"/>
          <w:szCs w:val="28"/>
        </w:rPr>
        <w:t xml:space="preserve">какие-то специальные инструкции взрослого, вмешивающегося в детскую игру с вопросами и поучениями. </w:t>
      </w:r>
      <w:r w:rsidR="00463A1F" w:rsidRPr="007A58BF">
        <w:rPr>
          <w:rFonts w:cs="Times New Roman"/>
          <w:color w:val="000000" w:themeColor="text1"/>
          <w:sz w:val="28"/>
          <w:szCs w:val="28"/>
        </w:rPr>
        <w:t xml:space="preserve">Намного большего успеха можно добиться, если </w:t>
      </w:r>
      <w:r w:rsidR="007A58BF" w:rsidRPr="007A58BF">
        <w:rPr>
          <w:rFonts w:cs="Times New Roman"/>
          <w:color w:val="000000" w:themeColor="text1"/>
          <w:sz w:val="28"/>
          <w:szCs w:val="28"/>
        </w:rPr>
        <w:t xml:space="preserve">стараться </w:t>
      </w:r>
      <w:r w:rsidR="00463A1F" w:rsidRPr="007A58BF">
        <w:rPr>
          <w:rFonts w:cs="Times New Roman"/>
          <w:color w:val="000000" w:themeColor="text1"/>
          <w:sz w:val="28"/>
          <w:szCs w:val="28"/>
        </w:rPr>
        <w:t>встраивать  игры и упражнения по сенсорному развитию в бытовые, жизненные ситуации</w:t>
      </w:r>
      <w:r w:rsidR="00B85935">
        <w:rPr>
          <w:rFonts w:cs="Times New Roman"/>
          <w:color w:val="000000" w:themeColor="text1"/>
          <w:sz w:val="28"/>
          <w:szCs w:val="28"/>
        </w:rPr>
        <w:t xml:space="preserve">. </w:t>
      </w:r>
      <w:r w:rsidR="00BF3352" w:rsidRPr="004812CA">
        <w:rPr>
          <w:rFonts w:cs="Times New Roman"/>
          <w:color w:val="000000" w:themeColor="text1"/>
          <w:sz w:val="28"/>
          <w:szCs w:val="28"/>
        </w:rPr>
        <w:t xml:space="preserve">Плюсом </w:t>
      </w:r>
      <w:r w:rsidR="004812CA" w:rsidRPr="004812CA">
        <w:rPr>
          <w:rFonts w:cs="Times New Roman"/>
          <w:color w:val="000000" w:themeColor="text1"/>
          <w:sz w:val="28"/>
          <w:szCs w:val="28"/>
        </w:rPr>
        <w:t xml:space="preserve">применения </w:t>
      </w:r>
      <w:r w:rsidR="00A94A82" w:rsidRPr="004812CA">
        <w:rPr>
          <w:rFonts w:cs="Times New Roman"/>
          <w:color w:val="000000" w:themeColor="text1"/>
          <w:sz w:val="28"/>
          <w:szCs w:val="28"/>
        </w:rPr>
        <w:t>данных приёмов</w:t>
      </w:r>
      <w:r w:rsidR="00A94A82">
        <w:rPr>
          <w:rFonts w:cs="Times New Roman"/>
          <w:color w:val="FF0000"/>
          <w:sz w:val="28"/>
          <w:szCs w:val="28"/>
        </w:rPr>
        <w:t xml:space="preserve"> </w:t>
      </w:r>
      <w:r w:rsidR="00BF3352">
        <w:rPr>
          <w:rFonts w:cs="Times New Roman"/>
          <w:color w:val="000000" w:themeColor="text1"/>
          <w:sz w:val="28"/>
          <w:szCs w:val="28"/>
        </w:rPr>
        <w:t xml:space="preserve">будет и </w:t>
      </w:r>
      <w:r w:rsidR="004812CA">
        <w:rPr>
          <w:rFonts w:cs="Times New Roman"/>
          <w:color w:val="000000" w:themeColor="text1"/>
          <w:sz w:val="28"/>
          <w:szCs w:val="28"/>
        </w:rPr>
        <w:t>использование предметов</w:t>
      </w:r>
      <w:r w:rsidR="00463A1F" w:rsidRPr="007A58BF">
        <w:rPr>
          <w:rFonts w:cs="Times New Roman"/>
          <w:color w:val="000000" w:themeColor="text1"/>
          <w:sz w:val="28"/>
          <w:szCs w:val="28"/>
        </w:rPr>
        <w:t>, которые, на первый взгляд, совсем не подходят для обучения</w:t>
      </w:r>
      <w:r w:rsidR="0058788F" w:rsidRPr="007A58BF">
        <w:rPr>
          <w:rFonts w:cs="Times New Roman"/>
          <w:color w:val="000000" w:themeColor="text1"/>
          <w:sz w:val="28"/>
          <w:szCs w:val="28"/>
        </w:rPr>
        <w:t xml:space="preserve"> и игр</w:t>
      </w:r>
      <w:r w:rsidR="00463A1F" w:rsidRPr="007A58BF">
        <w:rPr>
          <w:rFonts w:cs="Times New Roman"/>
          <w:color w:val="000000" w:themeColor="text1"/>
          <w:sz w:val="28"/>
          <w:szCs w:val="28"/>
        </w:rPr>
        <w:t xml:space="preserve">. </w:t>
      </w:r>
      <w:r w:rsidR="00B85935">
        <w:rPr>
          <w:rFonts w:cs="Times New Roman"/>
          <w:color w:val="000000" w:themeColor="text1"/>
          <w:sz w:val="28"/>
          <w:szCs w:val="28"/>
        </w:rPr>
        <w:t>Т</w:t>
      </w:r>
      <w:r w:rsidR="00463A1F" w:rsidRPr="007A58BF">
        <w:rPr>
          <w:rFonts w:cs="Times New Roman"/>
          <w:color w:val="000000" w:themeColor="text1"/>
          <w:sz w:val="28"/>
          <w:szCs w:val="28"/>
        </w:rPr>
        <w:t xml:space="preserve">огда </w:t>
      </w:r>
      <w:r w:rsidR="00B85935">
        <w:rPr>
          <w:rFonts w:cs="Times New Roman"/>
          <w:color w:val="000000" w:themeColor="text1"/>
          <w:sz w:val="28"/>
          <w:szCs w:val="28"/>
        </w:rPr>
        <w:t xml:space="preserve">совместная </w:t>
      </w:r>
      <w:r w:rsidR="004D6104">
        <w:rPr>
          <w:rFonts w:cs="Times New Roman"/>
          <w:color w:val="000000" w:themeColor="text1"/>
          <w:sz w:val="28"/>
          <w:szCs w:val="28"/>
        </w:rPr>
        <w:t>деятельность ребёнка и родителя</w:t>
      </w:r>
      <w:r w:rsidR="00B85935">
        <w:rPr>
          <w:rFonts w:cs="Times New Roman"/>
          <w:color w:val="000000" w:themeColor="text1"/>
          <w:sz w:val="28"/>
          <w:szCs w:val="28"/>
        </w:rPr>
        <w:t xml:space="preserve"> </w:t>
      </w:r>
      <w:r w:rsidR="004D6104">
        <w:rPr>
          <w:rFonts w:cs="Times New Roman"/>
          <w:color w:val="000000" w:themeColor="text1"/>
          <w:sz w:val="28"/>
          <w:szCs w:val="28"/>
        </w:rPr>
        <w:t>не будет</w:t>
      </w:r>
      <w:r w:rsidR="00463A1F" w:rsidRPr="007A58BF">
        <w:rPr>
          <w:rFonts w:cs="Times New Roman"/>
          <w:color w:val="000000" w:themeColor="text1"/>
          <w:sz w:val="28"/>
          <w:szCs w:val="28"/>
        </w:rPr>
        <w:t xml:space="preserve"> носить характер строгого обучения</w:t>
      </w:r>
      <w:r w:rsidR="004D6104">
        <w:rPr>
          <w:rFonts w:cs="Times New Roman"/>
          <w:color w:val="000000" w:themeColor="text1"/>
          <w:sz w:val="28"/>
          <w:szCs w:val="28"/>
        </w:rPr>
        <w:t>. Она  восприме</w:t>
      </w:r>
      <w:r w:rsidR="00463A1F" w:rsidRPr="007A58BF">
        <w:rPr>
          <w:rFonts w:cs="Times New Roman"/>
          <w:color w:val="000000" w:themeColor="text1"/>
          <w:sz w:val="28"/>
          <w:szCs w:val="28"/>
        </w:rPr>
        <w:t xml:space="preserve">тся  ребёнком, как игра или даже помощь, которую необходимо оказать взрослому. </w:t>
      </w:r>
      <w:r w:rsidR="0058788F" w:rsidRPr="007A58BF">
        <w:rPr>
          <w:rFonts w:cs="Times New Roman"/>
          <w:color w:val="000000" w:themeColor="text1"/>
          <w:sz w:val="28"/>
          <w:szCs w:val="28"/>
        </w:rPr>
        <w:t xml:space="preserve"> </w:t>
      </w:r>
      <w:r w:rsidR="00D36A52">
        <w:rPr>
          <w:rFonts w:cs="Times New Roman"/>
          <w:color w:val="000000" w:themeColor="text1"/>
          <w:sz w:val="28"/>
          <w:szCs w:val="28"/>
        </w:rPr>
        <w:t>Простая инструкция</w:t>
      </w:r>
      <w:r w:rsidR="00463A1F" w:rsidRPr="007A58BF">
        <w:rPr>
          <w:rFonts w:cs="Times New Roman"/>
          <w:color w:val="000000" w:themeColor="text1"/>
          <w:sz w:val="28"/>
          <w:szCs w:val="28"/>
        </w:rPr>
        <w:t>, данная иногда как просто подсказка</w:t>
      </w:r>
      <w:r w:rsidR="0058788F" w:rsidRPr="007A58BF">
        <w:rPr>
          <w:rFonts w:cs="Times New Roman"/>
          <w:color w:val="000000" w:themeColor="text1"/>
          <w:sz w:val="28"/>
          <w:szCs w:val="28"/>
        </w:rPr>
        <w:t xml:space="preserve"> или</w:t>
      </w:r>
      <w:r w:rsidR="00B76FD7" w:rsidRPr="007A58BF">
        <w:rPr>
          <w:rFonts w:cs="Times New Roman"/>
          <w:color w:val="000000" w:themeColor="text1"/>
          <w:sz w:val="28"/>
          <w:szCs w:val="28"/>
        </w:rPr>
        <w:t xml:space="preserve"> наводящий</w:t>
      </w:r>
      <w:r w:rsidR="0058788F" w:rsidRPr="007A58BF">
        <w:rPr>
          <w:rFonts w:cs="Times New Roman"/>
          <w:color w:val="000000" w:themeColor="text1"/>
          <w:sz w:val="28"/>
          <w:szCs w:val="28"/>
        </w:rPr>
        <w:t xml:space="preserve"> вопрос</w:t>
      </w:r>
      <w:r w:rsidR="004D6104">
        <w:rPr>
          <w:rFonts w:cs="Times New Roman"/>
          <w:color w:val="000000" w:themeColor="text1"/>
          <w:sz w:val="28"/>
          <w:szCs w:val="28"/>
        </w:rPr>
        <w:t>, подтолкнёт дошкольника</w:t>
      </w:r>
      <w:r w:rsidR="00463A1F" w:rsidRPr="007A58BF">
        <w:rPr>
          <w:rFonts w:cs="Times New Roman"/>
          <w:color w:val="000000" w:themeColor="text1"/>
          <w:sz w:val="28"/>
          <w:szCs w:val="28"/>
        </w:rPr>
        <w:t xml:space="preserve"> к н</w:t>
      </w:r>
      <w:r w:rsidR="007A58BF" w:rsidRPr="007A58BF">
        <w:rPr>
          <w:rFonts w:cs="Times New Roman"/>
          <w:color w:val="000000" w:themeColor="text1"/>
          <w:sz w:val="28"/>
          <w:szCs w:val="28"/>
        </w:rPr>
        <w:t>ачалу д</w:t>
      </w:r>
      <w:r w:rsidR="00EF7607">
        <w:rPr>
          <w:rFonts w:cs="Times New Roman"/>
          <w:color w:val="000000" w:themeColor="text1"/>
          <w:sz w:val="28"/>
          <w:szCs w:val="28"/>
        </w:rPr>
        <w:t xml:space="preserve">ействий. </w:t>
      </w:r>
      <w:r w:rsidR="00A97D87">
        <w:rPr>
          <w:rFonts w:cs="Times New Roman"/>
          <w:color w:val="000000" w:themeColor="text1"/>
          <w:sz w:val="28"/>
          <w:szCs w:val="28"/>
        </w:rPr>
        <w:t>По сути, взрослый, следуя методическим рекомендациям, акцентирует внимание ребёнка на процессе и результате игрового приёма, тем самым способствуя сенсорному развитию своего малыша. Совместная игровая деятельность</w:t>
      </w:r>
      <w:r w:rsidR="00463A1F" w:rsidRPr="007A58BF">
        <w:rPr>
          <w:rFonts w:cs="Times New Roman"/>
          <w:color w:val="000000" w:themeColor="text1"/>
          <w:sz w:val="28"/>
          <w:szCs w:val="28"/>
        </w:rPr>
        <w:t xml:space="preserve"> закрепит новое полученное знание, будь то новое ощущение, </w:t>
      </w:r>
      <w:r w:rsidR="00B76FD7" w:rsidRPr="007A58BF">
        <w:rPr>
          <w:rFonts w:cs="Times New Roman"/>
          <w:color w:val="000000" w:themeColor="text1"/>
          <w:sz w:val="28"/>
          <w:szCs w:val="28"/>
        </w:rPr>
        <w:t xml:space="preserve">увиденные </w:t>
      </w:r>
      <w:r w:rsidR="00463A1F" w:rsidRPr="007A58BF">
        <w:rPr>
          <w:rFonts w:cs="Times New Roman"/>
          <w:color w:val="000000" w:themeColor="text1"/>
          <w:sz w:val="28"/>
          <w:szCs w:val="28"/>
        </w:rPr>
        <w:t xml:space="preserve">признаки сравниваемых предметов или иная информация. </w:t>
      </w:r>
      <w:r w:rsidRPr="007A58BF">
        <w:rPr>
          <w:rFonts w:cs="Times New Roman"/>
          <w:color w:val="000000" w:themeColor="text1"/>
          <w:sz w:val="28"/>
          <w:szCs w:val="28"/>
        </w:rPr>
        <w:t>Работа с методическими рекомендациями подразумевает поэтапный характер. Поэтому  родителям рекомендуется соблюдать следующие этапы  работы:</w:t>
      </w:r>
    </w:p>
    <w:p w:rsidR="0058788F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1. </w:t>
      </w:r>
      <w:r w:rsidR="0058788F" w:rsidRPr="007A58BF">
        <w:rPr>
          <w:rFonts w:cs="Times New Roman"/>
          <w:color w:val="000000" w:themeColor="text1"/>
          <w:sz w:val="28"/>
          <w:szCs w:val="28"/>
        </w:rPr>
        <w:t xml:space="preserve"> Ознакомиться с приёмами методических рекомендаций;</w:t>
      </w:r>
    </w:p>
    <w:p w:rsidR="00EA599F" w:rsidRPr="007A58BF" w:rsidRDefault="00EA599F" w:rsidP="0058788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2. </w:t>
      </w:r>
      <w:r w:rsidR="0058788F" w:rsidRPr="007A58BF">
        <w:rPr>
          <w:rFonts w:cs="Times New Roman"/>
          <w:color w:val="000000" w:themeColor="text1"/>
          <w:sz w:val="28"/>
          <w:szCs w:val="28"/>
        </w:rPr>
        <w:t>Соотнести игровой приём с возрастом</w:t>
      </w:r>
      <w:r w:rsidR="007A58BF" w:rsidRPr="007A58BF">
        <w:rPr>
          <w:rFonts w:cs="Times New Roman"/>
          <w:color w:val="000000" w:themeColor="text1"/>
          <w:sz w:val="28"/>
          <w:szCs w:val="28"/>
        </w:rPr>
        <w:t xml:space="preserve"> и</w:t>
      </w:r>
      <w:r w:rsidR="0058788F" w:rsidRPr="007A58BF">
        <w:rPr>
          <w:rFonts w:cs="Times New Roman"/>
          <w:color w:val="000000" w:themeColor="text1"/>
          <w:sz w:val="28"/>
          <w:szCs w:val="28"/>
        </w:rPr>
        <w:t xml:space="preserve"> </w:t>
      </w:r>
      <w:r w:rsidR="007A58BF" w:rsidRPr="007A58BF">
        <w:rPr>
          <w:rFonts w:cs="Times New Roman"/>
          <w:color w:val="000000" w:themeColor="text1"/>
          <w:sz w:val="28"/>
          <w:szCs w:val="28"/>
        </w:rPr>
        <w:t xml:space="preserve">физическими </w:t>
      </w:r>
      <w:r w:rsidR="0058788F" w:rsidRPr="007A58BF">
        <w:rPr>
          <w:rFonts w:cs="Times New Roman"/>
          <w:color w:val="000000" w:themeColor="text1"/>
          <w:sz w:val="28"/>
          <w:szCs w:val="28"/>
        </w:rPr>
        <w:t>возможностями ребёнка;</w:t>
      </w:r>
    </w:p>
    <w:p w:rsidR="0058788F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3. </w:t>
      </w:r>
      <w:r w:rsidR="0058788F" w:rsidRPr="007A58BF">
        <w:rPr>
          <w:rFonts w:cs="Times New Roman"/>
          <w:color w:val="000000" w:themeColor="text1"/>
          <w:sz w:val="28"/>
          <w:szCs w:val="28"/>
        </w:rPr>
        <w:t>Найти подходящий момент для игры или искусственно создать ситуацию, в которой можно реализовать приём для сенсорного развития;</w:t>
      </w:r>
    </w:p>
    <w:p w:rsidR="0058788F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4. </w:t>
      </w:r>
      <w:r w:rsidR="0058788F" w:rsidRPr="007A58BF">
        <w:rPr>
          <w:rFonts w:cs="Times New Roman"/>
          <w:color w:val="000000" w:themeColor="text1"/>
          <w:sz w:val="28"/>
          <w:szCs w:val="28"/>
        </w:rPr>
        <w:t xml:space="preserve">Повторить ситуацию </w:t>
      </w:r>
      <w:r w:rsidR="00BF3352">
        <w:rPr>
          <w:rFonts w:cs="Times New Roman"/>
          <w:color w:val="000000" w:themeColor="text1"/>
          <w:sz w:val="28"/>
          <w:szCs w:val="28"/>
        </w:rPr>
        <w:t xml:space="preserve">позже </w:t>
      </w:r>
      <w:r w:rsidR="0058788F" w:rsidRPr="007A58BF">
        <w:rPr>
          <w:rFonts w:cs="Times New Roman"/>
          <w:color w:val="000000" w:themeColor="text1"/>
          <w:sz w:val="28"/>
          <w:szCs w:val="28"/>
        </w:rPr>
        <w:t>или использовать подобную для закрепления полученных ребёнком знаний;</w:t>
      </w:r>
    </w:p>
    <w:p w:rsidR="00B76FD7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         Данные методические рекомендации предлагают </w:t>
      </w:r>
      <w:r w:rsidR="0058788F" w:rsidRPr="007A58BF">
        <w:rPr>
          <w:rFonts w:cs="Times New Roman"/>
          <w:color w:val="000000" w:themeColor="text1"/>
          <w:sz w:val="28"/>
          <w:szCs w:val="28"/>
        </w:rPr>
        <w:t xml:space="preserve">достаточно 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большой выбор  игровых упражнений    для </w:t>
      </w:r>
      <w:r w:rsidR="0058788F" w:rsidRPr="007A58BF">
        <w:rPr>
          <w:rFonts w:cs="Times New Roman"/>
          <w:color w:val="000000" w:themeColor="text1"/>
          <w:sz w:val="28"/>
          <w:szCs w:val="28"/>
        </w:rPr>
        <w:t xml:space="preserve">сенсорного 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развития </w:t>
      </w:r>
      <w:r w:rsidR="00B526BF" w:rsidRPr="007A58BF">
        <w:rPr>
          <w:rFonts w:cs="Times New Roman"/>
          <w:color w:val="000000" w:themeColor="text1"/>
          <w:sz w:val="28"/>
          <w:szCs w:val="28"/>
        </w:rPr>
        <w:t xml:space="preserve">детей 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 дошкольно</w:t>
      </w:r>
      <w:r w:rsidR="00B526BF" w:rsidRPr="007A58BF">
        <w:rPr>
          <w:rFonts w:cs="Times New Roman"/>
          <w:color w:val="000000" w:themeColor="text1"/>
          <w:sz w:val="28"/>
          <w:szCs w:val="28"/>
        </w:rPr>
        <w:t xml:space="preserve">го возраста 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 с использованием нетрадиционных средств. Родителям </w:t>
      </w:r>
      <w:r w:rsidR="00B76FD7" w:rsidRPr="007A58BF">
        <w:rPr>
          <w:rFonts w:cs="Times New Roman"/>
          <w:color w:val="000000" w:themeColor="text1"/>
          <w:sz w:val="28"/>
          <w:szCs w:val="28"/>
        </w:rPr>
        <w:t xml:space="preserve">же 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не </w:t>
      </w:r>
      <w:r w:rsidR="007A58BF" w:rsidRPr="007A58BF">
        <w:rPr>
          <w:rFonts w:cs="Times New Roman"/>
          <w:color w:val="000000" w:themeColor="text1"/>
          <w:sz w:val="28"/>
          <w:szCs w:val="28"/>
        </w:rPr>
        <w:t>предлагается строго структурированная система работы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. Методические рекомендации основываются, прежде всего, на принципе индивидуальности каждого ребёнка. Это подразумевает  свободный выбор игр, который будет зависеть от возможностей каждого конкретного ребёнка, от его </w:t>
      </w:r>
      <w:r w:rsidR="007A58BF" w:rsidRPr="007A58BF">
        <w:rPr>
          <w:rFonts w:cs="Times New Roman"/>
          <w:color w:val="000000" w:themeColor="text1"/>
          <w:sz w:val="28"/>
          <w:szCs w:val="28"/>
        </w:rPr>
        <w:t xml:space="preserve">возраста, </w:t>
      </w:r>
      <w:r w:rsidRPr="007A58BF">
        <w:rPr>
          <w:rFonts w:cs="Times New Roman"/>
          <w:color w:val="000000" w:themeColor="text1"/>
          <w:sz w:val="28"/>
          <w:szCs w:val="28"/>
        </w:rPr>
        <w:t>эмоционального настроя, им</w:t>
      </w:r>
      <w:r w:rsidR="00EF7607">
        <w:rPr>
          <w:rFonts w:cs="Times New Roman"/>
          <w:color w:val="000000" w:themeColor="text1"/>
          <w:sz w:val="28"/>
          <w:szCs w:val="28"/>
        </w:rPr>
        <w:t>еющихся у него умений и навыков, физических данных.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 Данные методические рекомендации не предполагают практически никаких финансовых затрат для род</w:t>
      </w:r>
      <w:r w:rsidR="007A58BF" w:rsidRPr="007A58BF">
        <w:rPr>
          <w:rFonts w:cs="Times New Roman"/>
          <w:color w:val="000000" w:themeColor="text1"/>
          <w:sz w:val="28"/>
          <w:szCs w:val="28"/>
        </w:rPr>
        <w:t xml:space="preserve">ителей. Все средства 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 </w:t>
      </w:r>
      <w:r w:rsidR="007A58BF" w:rsidRPr="007A58BF">
        <w:rPr>
          <w:rFonts w:cs="Times New Roman"/>
          <w:color w:val="000000" w:themeColor="text1"/>
          <w:sz w:val="28"/>
          <w:szCs w:val="28"/>
        </w:rPr>
        <w:t xml:space="preserve">для работы найдутся </w:t>
      </w:r>
      <w:r w:rsidRPr="007A58BF">
        <w:rPr>
          <w:rFonts w:cs="Times New Roman"/>
          <w:color w:val="000000" w:themeColor="text1"/>
          <w:sz w:val="28"/>
          <w:szCs w:val="28"/>
        </w:rPr>
        <w:t>в каждом доме</w:t>
      </w:r>
      <w:r w:rsidR="007A58BF" w:rsidRPr="007A58BF">
        <w:rPr>
          <w:rFonts w:cs="Times New Roman"/>
          <w:color w:val="000000" w:themeColor="text1"/>
          <w:sz w:val="28"/>
          <w:szCs w:val="28"/>
        </w:rPr>
        <w:t>.</w:t>
      </w:r>
      <w:r w:rsidR="00A97D87">
        <w:rPr>
          <w:rFonts w:cs="Times New Roman"/>
          <w:color w:val="000000" w:themeColor="text1"/>
          <w:sz w:val="28"/>
          <w:szCs w:val="28"/>
        </w:rPr>
        <w:t xml:space="preserve"> Для удобства использования игровые приёмы разделены на две большие группы – одни можно использовать непосредственно в бытовых моментах, другие требуют создания простой игровой ситуации.</w:t>
      </w:r>
      <w:r w:rsidR="004B001B">
        <w:rPr>
          <w:rFonts w:cs="Times New Roman"/>
          <w:color w:val="000000" w:themeColor="text1"/>
          <w:sz w:val="28"/>
          <w:szCs w:val="28"/>
        </w:rPr>
        <w:t xml:space="preserve"> Также для каждого приёма представлены простые инструкции, которые можно использовать взрослому</w:t>
      </w:r>
      <w:r w:rsidR="00E3335A">
        <w:rPr>
          <w:rFonts w:cs="Times New Roman"/>
          <w:color w:val="000000" w:themeColor="text1"/>
          <w:sz w:val="28"/>
          <w:szCs w:val="28"/>
        </w:rPr>
        <w:t>. Инструкции не строгие, они лишь способствуют созданию игрового момента и вполне вариативны.</w:t>
      </w:r>
    </w:p>
    <w:p w:rsidR="00EA599F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         Исходя из имеющегося </w:t>
      </w:r>
      <w:r w:rsidR="00B76FD7" w:rsidRPr="007A58BF">
        <w:rPr>
          <w:rFonts w:cs="Times New Roman"/>
          <w:color w:val="000000" w:themeColor="text1"/>
          <w:sz w:val="28"/>
          <w:szCs w:val="28"/>
        </w:rPr>
        <w:t xml:space="preserve">у автора 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опыта, можно выделить некоторые наиболее </w:t>
      </w:r>
      <w:r w:rsidR="009E06B9" w:rsidRPr="007A58BF">
        <w:rPr>
          <w:rFonts w:cs="Times New Roman"/>
          <w:color w:val="000000" w:themeColor="text1"/>
          <w:sz w:val="28"/>
          <w:szCs w:val="28"/>
        </w:rPr>
        <w:t>трудные моменты в  использовании</w:t>
      </w:r>
      <w:r w:rsidR="00B76FD7" w:rsidRPr="007A58BF">
        <w:rPr>
          <w:rFonts w:cs="Times New Roman"/>
          <w:color w:val="000000" w:themeColor="text1"/>
          <w:sz w:val="28"/>
          <w:szCs w:val="28"/>
        </w:rPr>
        <w:t xml:space="preserve"> приёмов</w:t>
      </w:r>
      <w:r w:rsidRPr="007A58BF">
        <w:rPr>
          <w:rFonts w:cs="Times New Roman"/>
          <w:color w:val="000000" w:themeColor="text1"/>
          <w:sz w:val="28"/>
          <w:szCs w:val="28"/>
        </w:rPr>
        <w:t>, а именно:</w:t>
      </w:r>
      <w:r w:rsidR="00B76FD7" w:rsidRPr="007A58BF">
        <w:rPr>
          <w:rFonts w:cs="Times New Roman"/>
          <w:color w:val="000000" w:themeColor="text1"/>
          <w:sz w:val="28"/>
          <w:szCs w:val="28"/>
        </w:rPr>
        <w:t xml:space="preserve"> </w:t>
      </w:r>
      <w:r w:rsidR="009E06B9" w:rsidRPr="007A58BF">
        <w:rPr>
          <w:rFonts w:cs="Times New Roman"/>
          <w:color w:val="000000" w:themeColor="text1"/>
          <w:sz w:val="28"/>
          <w:szCs w:val="28"/>
        </w:rPr>
        <w:t xml:space="preserve">непосредственный </w:t>
      </w:r>
      <w:r w:rsidR="00B76FD7" w:rsidRPr="007A58BF">
        <w:rPr>
          <w:rFonts w:cs="Times New Roman"/>
          <w:color w:val="000000" w:themeColor="text1"/>
          <w:sz w:val="28"/>
          <w:szCs w:val="28"/>
        </w:rPr>
        <w:t xml:space="preserve">выбор </w:t>
      </w:r>
      <w:r w:rsidR="009E06B9" w:rsidRPr="007A58BF">
        <w:rPr>
          <w:rFonts w:cs="Times New Roman"/>
          <w:color w:val="000000" w:themeColor="text1"/>
          <w:sz w:val="28"/>
          <w:szCs w:val="28"/>
        </w:rPr>
        <w:t xml:space="preserve">подходящего игрового упражнения, 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 организация игрового пространства, подбор необходимого игрового материала; непосредственное выполнение (проведение) игрового задания.</w:t>
      </w:r>
    </w:p>
    <w:p w:rsidR="00EA599F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        В связи с этим хо</w:t>
      </w:r>
      <w:r w:rsidR="00A97D87">
        <w:rPr>
          <w:rFonts w:cs="Times New Roman"/>
          <w:color w:val="000000" w:themeColor="text1"/>
          <w:sz w:val="28"/>
          <w:szCs w:val="28"/>
        </w:rPr>
        <w:t>телось бы дать родителям советы, чтобы предостеречь их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 от </w:t>
      </w:r>
      <w:r w:rsidR="00E37E55" w:rsidRPr="007A58BF">
        <w:rPr>
          <w:rFonts w:cs="Times New Roman"/>
          <w:color w:val="000000" w:themeColor="text1"/>
          <w:sz w:val="28"/>
          <w:szCs w:val="28"/>
        </w:rPr>
        <w:t xml:space="preserve">возможных </w:t>
      </w:r>
      <w:r w:rsidR="00A97D87">
        <w:rPr>
          <w:rFonts w:cs="Times New Roman"/>
          <w:color w:val="000000" w:themeColor="text1"/>
          <w:sz w:val="28"/>
          <w:szCs w:val="28"/>
        </w:rPr>
        <w:t>ошибок</w:t>
      </w:r>
      <w:r w:rsidRPr="007A58BF">
        <w:rPr>
          <w:rFonts w:cs="Times New Roman"/>
          <w:color w:val="000000" w:themeColor="text1"/>
          <w:sz w:val="28"/>
          <w:szCs w:val="28"/>
        </w:rPr>
        <w:t>:</w:t>
      </w:r>
    </w:p>
    <w:p w:rsidR="00E37E55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1. </w:t>
      </w:r>
      <w:r w:rsidR="00E37E55" w:rsidRPr="007A58BF">
        <w:rPr>
          <w:rFonts w:cs="Times New Roman"/>
          <w:color w:val="000000" w:themeColor="text1"/>
          <w:sz w:val="28"/>
          <w:szCs w:val="28"/>
        </w:rPr>
        <w:t>Ознакомиться с предложенными методическими рекомендациями и приведёнными в них приёмами сенсорного развития</w:t>
      </w:r>
      <w:r w:rsidR="00B526BF" w:rsidRPr="007A58BF">
        <w:rPr>
          <w:rFonts w:cs="Times New Roman"/>
          <w:color w:val="000000" w:themeColor="text1"/>
          <w:sz w:val="28"/>
          <w:szCs w:val="28"/>
        </w:rPr>
        <w:t xml:space="preserve"> дошкольников</w:t>
      </w:r>
      <w:r w:rsidR="00E37E55" w:rsidRPr="007A58BF">
        <w:rPr>
          <w:rFonts w:cs="Times New Roman"/>
          <w:color w:val="000000" w:themeColor="text1"/>
          <w:sz w:val="28"/>
          <w:szCs w:val="28"/>
        </w:rPr>
        <w:t>;</w:t>
      </w:r>
    </w:p>
    <w:p w:rsidR="00E37E55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2. </w:t>
      </w:r>
      <w:r w:rsidR="007A58BF" w:rsidRPr="007A58BF">
        <w:rPr>
          <w:rFonts w:cs="Times New Roman"/>
          <w:color w:val="000000" w:themeColor="text1"/>
          <w:sz w:val="28"/>
          <w:szCs w:val="28"/>
        </w:rPr>
        <w:t>Учитывать возрастные,</w:t>
      </w:r>
      <w:r w:rsidR="00E37E55" w:rsidRPr="007A58BF">
        <w:rPr>
          <w:rFonts w:cs="Times New Roman"/>
          <w:color w:val="000000" w:themeColor="text1"/>
          <w:sz w:val="28"/>
          <w:szCs w:val="28"/>
        </w:rPr>
        <w:t xml:space="preserve"> психологические </w:t>
      </w:r>
      <w:r w:rsidR="007A58BF" w:rsidRPr="007A58BF">
        <w:rPr>
          <w:rFonts w:cs="Times New Roman"/>
          <w:color w:val="000000" w:themeColor="text1"/>
          <w:sz w:val="28"/>
          <w:szCs w:val="28"/>
        </w:rPr>
        <w:t xml:space="preserve">и физические </w:t>
      </w:r>
      <w:r w:rsidR="00E37E55" w:rsidRPr="007A58BF">
        <w:rPr>
          <w:rFonts w:cs="Times New Roman"/>
          <w:color w:val="000000" w:themeColor="text1"/>
          <w:sz w:val="28"/>
          <w:szCs w:val="28"/>
        </w:rPr>
        <w:t>особенности своего ребёнка;</w:t>
      </w:r>
    </w:p>
    <w:p w:rsidR="007A58BF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>3.</w:t>
      </w:r>
      <w:r w:rsidR="00E37E55" w:rsidRPr="007A58BF">
        <w:rPr>
          <w:rFonts w:cs="Times New Roman"/>
          <w:color w:val="000000" w:themeColor="text1"/>
          <w:sz w:val="28"/>
          <w:szCs w:val="28"/>
        </w:rPr>
        <w:t xml:space="preserve"> </w:t>
      </w:r>
      <w:r w:rsidR="007A58BF" w:rsidRPr="007A58BF">
        <w:rPr>
          <w:rFonts w:cs="Times New Roman"/>
          <w:color w:val="000000" w:themeColor="text1"/>
          <w:sz w:val="28"/>
          <w:szCs w:val="28"/>
        </w:rPr>
        <w:t xml:space="preserve">Ориентироваться </w:t>
      </w:r>
      <w:r w:rsidR="00E37E55" w:rsidRPr="007A58BF">
        <w:rPr>
          <w:rFonts w:cs="Times New Roman"/>
          <w:color w:val="000000" w:themeColor="text1"/>
          <w:sz w:val="28"/>
          <w:szCs w:val="28"/>
        </w:rPr>
        <w:t xml:space="preserve">на те игровые приёмы, которые </w:t>
      </w:r>
      <w:r w:rsidR="007A58BF" w:rsidRPr="007A58BF">
        <w:rPr>
          <w:rFonts w:cs="Times New Roman"/>
          <w:color w:val="000000" w:themeColor="text1"/>
          <w:sz w:val="28"/>
          <w:szCs w:val="28"/>
        </w:rPr>
        <w:t>не потребуют от ребёнка больших физических усилий, не навредят его эмоциональному фону, не заденут его психологически;</w:t>
      </w:r>
    </w:p>
    <w:p w:rsidR="00EA599F" w:rsidRPr="007A58BF" w:rsidRDefault="00E37E55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 4. Соотносить игровые приёмы и имеющиеся в наличии средства для их реализации;</w:t>
      </w:r>
      <w:r w:rsidR="00EA599F" w:rsidRPr="007A58BF">
        <w:rPr>
          <w:rFonts w:cs="Times New Roman"/>
          <w:color w:val="000000" w:themeColor="text1"/>
          <w:sz w:val="28"/>
          <w:szCs w:val="28"/>
        </w:rPr>
        <w:t xml:space="preserve"> </w:t>
      </w:r>
    </w:p>
    <w:p w:rsidR="00E37E55" w:rsidRPr="007A58BF" w:rsidRDefault="00E37E55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4. Постараться использовать приёмы в контексте бытовых ситуаций; </w:t>
      </w:r>
    </w:p>
    <w:p w:rsidR="00E37E55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>5.</w:t>
      </w:r>
      <w:r w:rsidR="00E37E55" w:rsidRPr="007A58BF">
        <w:rPr>
          <w:rFonts w:cs="Times New Roman"/>
          <w:color w:val="000000" w:themeColor="text1"/>
          <w:sz w:val="28"/>
          <w:szCs w:val="28"/>
        </w:rPr>
        <w:t xml:space="preserve"> Не использовать одни и те же игровые приёмы слишком часто;</w:t>
      </w:r>
    </w:p>
    <w:p w:rsidR="00E37E55" w:rsidRPr="007A58BF" w:rsidRDefault="00E37E55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6. Осуществлять помощь в манипулировании с предметами, оречевлять свои действия, </w:t>
      </w:r>
      <w:r w:rsidR="007A58BF" w:rsidRPr="007A58BF">
        <w:rPr>
          <w:rFonts w:cs="Times New Roman"/>
          <w:color w:val="000000" w:themeColor="text1"/>
          <w:sz w:val="28"/>
          <w:szCs w:val="28"/>
        </w:rPr>
        <w:t xml:space="preserve">использовать показ, </w:t>
      </w:r>
      <w:r w:rsidRPr="007A58BF">
        <w:rPr>
          <w:rFonts w:cs="Times New Roman"/>
          <w:color w:val="000000" w:themeColor="text1"/>
          <w:sz w:val="28"/>
          <w:szCs w:val="28"/>
        </w:rPr>
        <w:t>помогать ребёнку делать выводы</w:t>
      </w:r>
      <w:r w:rsidR="00A97D87">
        <w:rPr>
          <w:rFonts w:cs="Times New Roman"/>
          <w:color w:val="000000" w:themeColor="text1"/>
          <w:sz w:val="28"/>
          <w:szCs w:val="28"/>
        </w:rPr>
        <w:t>, строить с ним диалог</w:t>
      </w:r>
      <w:r w:rsidRPr="007A58BF">
        <w:rPr>
          <w:rFonts w:cs="Times New Roman"/>
          <w:color w:val="000000" w:themeColor="text1"/>
          <w:sz w:val="28"/>
          <w:szCs w:val="28"/>
        </w:rPr>
        <w:t>;</w:t>
      </w:r>
    </w:p>
    <w:p w:rsidR="00EA599F" w:rsidRPr="007A58BF" w:rsidRDefault="00E37E55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 xml:space="preserve"> 7. Так как методические рекомендации включают действия с мелкими предметами, все игры рекомендуется проводить под присмотром взрослого человека; </w:t>
      </w:r>
    </w:p>
    <w:p w:rsidR="00EA599F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7A58BF">
        <w:rPr>
          <w:rFonts w:cs="Times New Roman"/>
          <w:color w:val="000000" w:themeColor="text1"/>
          <w:sz w:val="28"/>
          <w:szCs w:val="28"/>
        </w:rPr>
        <w:t>8</w:t>
      </w:r>
      <w:r w:rsidR="00E37E55" w:rsidRPr="007A58BF">
        <w:rPr>
          <w:rFonts w:cs="Times New Roman"/>
          <w:color w:val="000000" w:themeColor="text1"/>
          <w:sz w:val="28"/>
          <w:szCs w:val="28"/>
        </w:rPr>
        <w:t>.  Быть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 внимательны</w:t>
      </w:r>
      <w:r w:rsidR="00E37E55" w:rsidRPr="007A58BF">
        <w:rPr>
          <w:rFonts w:cs="Times New Roman"/>
          <w:color w:val="000000" w:themeColor="text1"/>
          <w:sz w:val="28"/>
          <w:szCs w:val="28"/>
        </w:rPr>
        <w:t>м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 и терпеливы</w:t>
      </w:r>
      <w:r w:rsidR="00E37E55" w:rsidRPr="007A58BF">
        <w:rPr>
          <w:rFonts w:cs="Times New Roman"/>
          <w:color w:val="000000" w:themeColor="text1"/>
          <w:sz w:val="28"/>
          <w:szCs w:val="28"/>
        </w:rPr>
        <w:t>м по отношению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 </w:t>
      </w:r>
      <w:r w:rsidR="007A58BF" w:rsidRPr="007A58BF">
        <w:rPr>
          <w:rFonts w:cs="Times New Roman"/>
          <w:color w:val="000000" w:themeColor="text1"/>
          <w:sz w:val="28"/>
          <w:szCs w:val="28"/>
        </w:rPr>
        <w:t>к своему малышу</w:t>
      </w:r>
      <w:r w:rsidR="00E37E55" w:rsidRPr="007A58BF">
        <w:rPr>
          <w:rFonts w:cs="Times New Roman"/>
          <w:color w:val="000000" w:themeColor="text1"/>
          <w:sz w:val="28"/>
          <w:szCs w:val="28"/>
        </w:rPr>
        <w:t>, не заставлять</w:t>
      </w:r>
      <w:r w:rsidRPr="007A58BF">
        <w:rPr>
          <w:rFonts w:cs="Times New Roman"/>
          <w:color w:val="000000" w:themeColor="text1"/>
          <w:sz w:val="28"/>
          <w:szCs w:val="28"/>
        </w:rPr>
        <w:t xml:space="preserve"> его играть без желания</w:t>
      </w:r>
      <w:r w:rsidR="00E37E55" w:rsidRPr="007A58BF">
        <w:rPr>
          <w:rFonts w:cs="Times New Roman"/>
          <w:color w:val="000000" w:themeColor="text1"/>
          <w:sz w:val="28"/>
          <w:szCs w:val="28"/>
        </w:rPr>
        <w:t>;</w:t>
      </w:r>
    </w:p>
    <w:p w:rsidR="00EA599F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</w:p>
    <w:p w:rsidR="00EA599F" w:rsidRPr="007A58BF" w:rsidRDefault="00EA599F" w:rsidP="00EA599F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</w:p>
    <w:p w:rsidR="00EA599F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ab/>
      </w: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4812CA" w:rsidRDefault="004812CA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4812CA" w:rsidRDefault="004812CA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265137">
      <w:pPr>
        <w:tabs>
          <w:tab w:val="left" w:pos="5235"/>
        </w:tabs>
        <w:spacing w:line="360" w:lineRule="auto"/>
        <w:contextualSpacing/>
        <w:jc w:val="center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Рекомендуемая литература:</w:t>
      </w:r>
    </w:p>
    <w:p w:rsidR="00265137" w:rsidRP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</w:t>
      </w:r>
      <w:r w:rsidRPr="00265137">
        <w:rPr>
          <w:rFonts w:cs="Times New Roman"/>
          <w:sz w:val="28"/>
          <w:szCs w:val="28"/>
        </w:rPr>
        <w:t xml:space="preserve">Вартан В.П. Сенсорное развитие дошкольников, - </w:t>
      </w:r>
      <w:proofErr w:type="gramStart"/>
      <w:r w:rsidRPr="00265137">
        <w:rPr>
          <w:rFonts w:cs="Times New Roman"/>
          <w:sz w:val="28"/>
          <w:szCs w:val="28"/>
        </w:rPr>
        <w:t>Мн. :</w:t>
      </w:r>
      <w:proofErr w:type="gramEnd"/>
      <w:r w:rsidRPr="00265137">
        <w:rPr>
          <w:rFonts w:cs="Times New Roman"/>
          <w:sz w:val="28"/>
          <w:szCs w:val="28"/>
        </w:rPr>
        <w:t xml:space="preserve"> </w:t>
      </w:r>
      <w:proofErr w:type="spellStart"/>
      <w:r w:rsidRPr="00265137">
        <w:rPr>
          <w:rFonts w:cs="Times New Roman"/>
          <w:sz w:val="28"/>
          <w:szCs w:val="28"/>
        </w:rPr>
        <w:t>БрГУ</w:t>
      </w:r>
      <w:proofErr w:type="spellEnd"/>
      <w:r w:rsidRPr="00265137">
        <w:rPr>
          <w:rFonts w:cs="Times New Roman"/>
          <w:sz w:val="28"/>
          <w:szCs w:val="28"/>
        </w:rPr>
        <w:t>, 2007. - 195с.</w:t>
      </w:r>
    </w:p>
    <w:p w:rsidR="00265137" w:rsidRP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</w:t>
      </w:r>
      <w:r w:rsidRPr="00265137">
        <w:rPr>
          <w:rFonts w:cs="Times New Roman"/>
          <w:sz w:val="28"/>
          <w:szCs w:val="28"/>
        </w:rPr>
        <w:t>Козлова С. А., Куликова Т. А. Дошкольная педагогика. - М.: Академия, 2006. - 434 с.</w:t>
      </w:r>
    </w:p>
    <w:p w:rsidR="00265137" w:rsidRP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3.</w:t>
      </w:r>
      <w:r w:rsidRPr="00265137">
        <w:rPr>
          <w:rFonts w:cs="Times New Roman"/>
          <w:sz w:val="28"/>
          <w:szCs w:val="28"/>
        </w:rPr>
        <w:t xml:space="preserve">Курашова Р.А. Сенсорное развитие дошкольников, - </w:t>
      </w:r>
      <w:proofErr w:type="gramStart"/>
      <w:r w:rsidRPr="00265137">
        <w:rPr>
          <w:rFonts w:cs="Times New Roman"/>
          <w:sz w:val="28"/>
          <w:szCs w:val="28"/>
        </w:rPr>
        <w:t>М. :</w:t>
      </w:r>
      <w:proofErr w:type="gramEnd"/>
      <w:r w:rsidRPr="00265137">
        <w:rPr>
          <w:rFonts w:cs="Times New Roman"/>
          <w:sz w:val="28"/>
          <w:szCs w:val="28"/>
        </w:rPr>
        <w:t xml:space="preserve"> Новое знание, 2006. - 345с.</w:t>
      </w:r>
    </w:p>
    <w:p w:rsidR="00265137" w:rsidRP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</w:t>
      </w:r>
      <w:r w:rsidRPr="00265137">
        <w:rPr>
          <w:rFonts w:cs="Times New Roman"/>
          <w:sz w:val="28"/>
          <w:szCs w:val="28"/>
        </w:rPr>
        <w:t> </w:t>
      </w:r>
      <w:proofErr w:type="spellStart"/>
      <w:r w:rsidRPr="00265137">
        <w:rPr>
          <w:rFonts w:cs="Times New Roman"/>
          <w:sz w:val="28"/>
          <w:szCs w:val="28"/>
        </w:rPr>
        <w:t>Метиева</w:t>
      </w:r>
      <w:proofErr w:type="spellEnd"/>
      <w:r w:rsidRPr="00265137">
        <w:rPr>
          <w:rFonts w:cs="Times New Roman"/>
          <w:sz w:val="28"/>
          <w:szCs w:val="28"/>
        </w:rPr>
        <w:t xml:space="preserve"> Л. А., Удалова Э. Я. Развитие сенсорной сферы детей. - М.: Просвещение, 2009. - 160 с.</w:t>
      </w:r>
    </w:p>
    <w:p w:rsidR="00265137" w:rsidRP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5.</w:t>
      </w:r>
      <w:r w:rsidRPr="00265137">
        <w:rPr>
          <w:rFonts w:cs="Times New Roman"/>
          <w:sz w:val="28"/>
          <w:szCs w:val="28"/>
        </w:rPr>
        <w:t>Симановский А.Э. Развитие творческого мышления детей /Популярное пособие для родителей и педагогов. - Ярославль: Академия развития, 1997. - 277с.</w:t>
      </w:r>
    </w:p>
    <w:p w:rsidR="00265137" w:rsidRP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sz w:val="28"/>
          <w:szCs w:val="28"/>
        </w:rPr>
      </w:pPr>
    </w:p>
    <w:p w:rsidR="00265137" w:rsidRP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265137" w:rsidRDefault="00265137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Приложение</w:t>
      </w: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Игровые приёмы для сенсорного развития дошкольников, рекомендованные к использованию в бытовых ситуациях:</w:t>
      </w: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1. «Домашний оркестр»</w:t>
      </w: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Бытовая ситуация: чаепитие</w:t>
      </w: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Инструкция: предложить постучать чайной ложечкой по разной посуде (металлической, фарфоровой, стеклянной, пластиковой). Когда громче звучит? Когда тише? </w:t>
      </w: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2. «Подбери нитку»</w:t>
      </w: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Бытовая ситуация: пришивание пуговицы</w:t>
      </w: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«Помоги выбрать нитку, подходящую по цвету к ткани и п</w:t>
      </w:r>
      <w:r w:rsidR="00F12D22">
        <w:rPr>
          <w:rFonts w:cs="Times New Roman"/>
          <w:color w:val="000000" w:themeColor="text1"/>
          <w:sz w:val="28"/>
          <w:szCs w:val="28"/>
        </w:rPr>
        <w:t>уговице. Почему другая нитка не подходит</w:t>
      </w:r>
      <w:r>
        <w:rPr>
          <w:rFonts w:cs="Times New Roman"/>
          <w:color w:val="000000" w:themeColor="text1"/>
          <w:sz w:val="28"/>
          <w:szCs w:val="28"/>
        </w:rPr>
        <w:t>?»</w:t>
      </w: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3. «Тепло-холодно»</w:t>
      </w: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Бытовая ситуация: прогулка на свежем воздухе</w:t>
      </w:r>
    </w:p>
    <w:p w:rsidR="00BF3352" w:rsidRDefault="00BF3352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«Давай согреем ручки. Потрём ладошки друг о друга. Что ты чувствуешь? Давай также согреем щёчки (носик, подбородок)</w:t>
      </w:r>
      <w:r w:rsidR="00F12D22">
        <w:rPr>
          <w:rFonts w:cs="Times New Roman"/>
          <w:color w:val="000000" w:themeColor="text1"/>
          <w:sz w:val="28"/>
          <w:szCs w:val="28"/>
        </w:rPr>
        <w:t xml:space="preserve"> с помощью ладошек</w:t>
      </w:r>
      <w:r>
        <w:rPr>
          <w:rFonts w:cs="Times New Roman"/>
          <w:color w:val="000000" w:themeColor="text1"/>
          <w:sz w:val="28"/>
          <w:szCs w:val="28"/>
        </w:rPr>
        <w:t>»</w:t>
      </w:r>
    </w:p>
    <w:p w:rsidR="00BF3352" w:rsidRDefault="0041281F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4. «Утонет или нет?»</w:t>
      </w:r>
    </w:p>
    <w:p w:rsidR="0041281F" w:rsidRDefault="0041281F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Бытовая ситуация: купание</w:t>
      </w:r>
    </w:p>
    <w:p w:rsidR="0041281F" w:rsidRPr="007A58BF" w:rsidRDefault="0041281F" w:rsidP="00BF3352">
      <w:pPr>
        <w:tabs>
          <w:tab w:val="left" w:pos="5235"/>
        </w:tabs>
        <w:spacing w:line="360" w:lineRule="auto"/>
        <w:contextualSpacing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«Эти вещи (игрушки) тоже хотят купаться. Давай их возьмём к себе. Смотри, уточка не тонет. Она из резины. Подержи её в руках. Она такая лёгкая.» и т.д. с разными безопасными предметами.</w:t>
      </w:r>
    </w:p>
    <w:p w:rsidR="000428DE" w:rsidRDefault="0041281F" w:rsidP="000428DE">
      <w:pPr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5. </w:t>
      </w:r>
      <w:r w:rsidR="004B001B">
        <w:rPr>
          <w:rFonts w:cs="Times New Roman"/>
          <w:color w:val="000000" w:themeColor="text1"/>
          <w:sz w:val="28"/>
          <w:szCs w:val="28"/>
        </w:rPr>
        <w:t>«У кого больше?»</w:t>
      </w:r>
    </w:p>
    <w:p w:rsidR="0041281F" w:rsidRDefault="004B001B" w:rsidP="004B001B">
      <w:pPr>
        <w:tabs>
          <w:tab w:val="left" w:pos="486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Бытовая ситуация: подсчёт монет из копилки (монеты произвольно раскладываются на несколько разных групп)</w:t>
      </w:r>
    </w:p>
    <w:p w:rsidR="004B001B" w:rsidRDefault="004B001B" w:rsidP="004B001B">
      <w:pPr>
        <w:tabs>
          <w:tab w:val="left" w:pos="2355"/>
          <w:tab w:val="left" w:pos="324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«Я хочу посчитать монеты. Посмотри на эти кучки монет.</w:t>
      </w:r>
      <w:r w:rsidR="00F12D2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Как ты думаешь, где больше </w:t>
      </w:r>
      <w:proofErr w:type="gramStart"/>
      <w:r>
        <w:rPr>
          <w:rFonts w:cs="Times New Roman"/>
          <w:color w:val="000000" w:themeColor="text1"/>
          <w:sz w:val="28"/>
          <w:szCs w:val="28"/>
        </w:rPr>
        <w:t xml:space="preserve">монеток </w:t>
      </w:r>
      <w:r w:rsidR="00F12D22">
        <w:rPr>
          <w:rFonts w:cs="Times New Roman"/>
          <w:color w:val="000000" w:themeColor="text1"/>
          <w:sz w:val="28"/>
          <w:szCs w:val="28"/>
        </w:rPr>
        <w:t>?</w:t>
      </w:r>
      <w:proofErr w:type="gramEnd"/>
      <w:r w:rsidR="00F12D22">
        <w:rPr>
          <w:rFonts w:cs="Times New Roman"/>
          <w:color w:val="000000" w:themeColor="text1"/>
          <w:sz w:val="28"/>
          <w:szCs w:val="28"/>
        </w:rPr>
        <w:t xml:space="preserve"> (</w:t>
      </w:r>
      <w:r>
        <w:rPr>
          <w:rFonts w:cs="Times New Roman"/>
          <w:color w:val="000000" w:themeColor="text1"/>
          <w:sz w:val="28"/>
          <w:szCs w:val="28"/>
        </w:rPr>
        <w:t xml:space="preserve">определение </w:t>
      </w:r>
      <w:r w:rsidR="00F12D22">
        <w:rPr>
          <w:rFonts w:cs="Times New Roman"/>
          <w:color w:val="000000" w:themeColor="text1"/>
          <w:sz w:val="28"/>
          <w:szCs w:val="28"/>
        </w:rPr>
        <w:t>«</w:t>
      </w:r>
      <w:r>
        <w:rPr>
          <w:rFonts w:cs="Times New Roman"/>
          <w:color w:val="000000" w:themeColor="text1"/>
          <w:sz w:val="28"/>
          <w:szCs w:val="28"/>
        </w:rPr>
        <w:t>на глаз</w:t>
      </w:r>
      <w:r w:rsidR="00F12D22">
        <w:rPr>
          <w:rFonts w:cs="Times New Roman"/>
          <w:color w:val="000000" w:themeColor="text1"/>
          <w:sz w:val="28"/>
          <w:szCs w:val="28"/>
        </w:rPr>
        <w:t>»</w:t>
      </w:r>
      <w:r>
        <w:rPr>
          <w:rFonts w:cs="Times New Roman"/>
          <w:color w:val="000000" w:themeColor="text1"/>
          <w:sz w:val="28"/>
          <w:szCs w:val="28"/>
        </w:rPr>
        <w:t>)»</w:t>
      </w:r>
    </w:p>
    <w:p w:rsidR="004B001B" w:rsidRDefault="004B001B" w:rsidP="004B001B">
      <w:pPr>
        <w:tabs>
          <w:tab w:val="left" w:pos="2355"/>
          <w:tab w:val="left" w:pos="324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Можно подсчитать, чтобы выяснить, где действительно больше.</w:t>
      </w:r>
    </w:p>
    <w:p w:rsidR="004B001B" w:rsidRDefault="004B001B" w:rsidP="004B001B">
      <w:pPr>
        <w:tabs>
          <w:tab w:val="left" w:pos="2355"/>
          <w:tab w:val="left" w:pos="324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6. «Кашевары»</w:t>
      </w:r>
    </w:p>
    <w:p w:rsidR="00E3335A" w:rsidRDefault="00E3335A" w:rsidP="004B001B">
      <w:pPr>
        <w:tabs>
          <w:tab w:val="left" w:pos="2355"/>
          <w:tab w:val="left" w:pos="324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Бытовая ситуация: приготовление еды</w:t>
      </w:r>
    </w:p>
    <w:p w:rsidR="004B001B" w:rsidRDefault="004B001B" w:rsidP="004B001B">
      <w:pPr>
        <w:tabs>
          <w:tab w:val="left" w:pos="2355"/>
          <w:tab w:val="left" w:pos="324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</w:t>
      </w:r>
      <w:r w:rsidR="00E3335A">
        <w:rPr>
          <w:rFonts w:cs="Times New Roman"/>
          <w:color w:val="000000" w:themeColor="text1"/>
          <w:sz w:val="28"/>
          <w:szCs w:val="28"/>
        </w:rPr>
        <w:t xml:space="preserve"> Помоги разобрать крупы (макароны разного вида). Сколько видов получается?»</w:t>
      </w:r>
    </w:p>
    <w:p w:rsidR="00E3335A" w:rsidRDefault="00E3335A" w:rsidP="004B001B">
      <w:pPr>
        <w:tabs>
          <w:tab w:val="left" w:pos="2355"/>
          <w:tab w:val="left" w:pos="324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7. «Найди предмет»</w:t>
      </w:r>
    </w:p>
    <w:p w:rsidR="00E3335A" w:rsidRDefault="00E3335A" w:rsidP="004B001B">
      <w:pPr>
        <w:tabs>
          <w:tab w:val="left" w:pos="2355"/>
          <w:tab w:val="left" w:pos="324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Бытовая ситуация: прогулка</w:t>
      </w:r>
    </w:p>
    <w:p w:rsidR="00E3335A" w:rsidRDefault="00E3335A" w:rsidP="004B001B">
      <w:pPr>
        <w:tabs>
          <w:tab w:val="left" w:pos="2355"/>
          <w:tab w:val="left" w:pos="324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Инструкция: «Я вижу предмет красного цвета. А ты видишь его?», «Я вижу предмет, похожий на рога оленя. А ты видишь его?» </w:t>
      </w:r>
    </w:p>
    <w:p w:rsidR="004A3790" w:rsidRDefault="004A3790" w:rsidP="004A3790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8. «Острый нюх»</w:t>
      </w:r>
    </w:p>
    <w:p w:rsidR="004A3790" w:rsidRDefault="004A3790" w:rsidP="004A3790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Бытовая  ситуация: прогулка, свободное время дома. </w:t>
      </w:r>
    </w:p>
    <w:p w:rsidR="004A3790" w:rsidRDefault="004A3790" w:rsidP="004A3790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«Какие запахи ты чувствуешь?» (в квартире, на улице)</w:t>
      </w:r>
    </w:p>
    <w:p w:rsidR="004B001B" w:rsidRDefault="004A3790" w:rsidP="004B001B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9. «Что я слышу?</w:t>
      </w:r>
      <w:r w:rsidR="00F12D22">
        <w:rPr>
          <w:rFonts w:cs="Times New Roman"/>
          <w:color w:val="000000" w:themeColor="text1"/>
          <w:sz w:val="28"/>
          <w:szCs w:val="28"/>
        </w:rPr>
        <w:t>»</w:t>
      </w:r>
    </w:p>
    <w:p w:rsidR="00F155E1" w:rsidRDefault="00F155E1" w:rsidP="00F155E1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Бытовая  ситуация: прогулка, свободное время дома. </w:t>
      </w:r>
    </w:p>
    <w:p w:rsidR="00F155E1" w:rsidRDefault="00F155E1" w:rsidP="00F155E1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«Я слышу шаги. А что ты слышишь?»</w:t>
      </w:r>
    </w:p>
    <w:p w:rsidR="004A3790" w:rsidRDefault="00F155E1" w:rsidP="004B001B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10. «Где я есть?</w:t>
      </w:r>
      <w:r w:rsidR="00F12D22">
        <w:rPr>
          <w:rFonts w:cs="Times New Roman"/>
          <w:color w:val="000000" w:themeColor="text1"/>
          <w:sz w:val="28"/>
          <w:szCs w:val="28"/>
        </w:rPr>
        <w:t>»</w:t>
      </w:r>
    </w:p>
    <w:p w:rsidR="00F155E1" w:rsidRDefault="00F155E1" w:rsidP="004B001B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Бытовая ситуация: уборка</w:t>
      </w:r>
    </w:p>
    <w:p w:rsidR="00F155E1" w:rsidRDefault="00F155E1" w:rsidP="004B001B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«Когда я прибирала дом, то увидела свое отражение в зеркале и в других предметах</w:t>
      </w:r>
      <w:r w:rsidR="00F12D22">
        <w:rPr>
          <w:rFonts w:cs="Times New Roman"/>
          <w:color w:val="000000" w:themeColor="text1"/>
          <w:sz w:val="28"/>
          <w:szCs w:val="28"/>
        </w:rPr>
        <w:t>. Давай вместе посмотрим в них» (в зависимости от ситуации показать или предложить ребёнку самому найти предметы, в которых он увидит своё отражение)</w:t>
      </w:r>
    </w:p>
    <w:p w:rsidR="00F12D22" w:rsidRDefault="00F12D22" w:rsidP="004B001B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11. «Прятки»</w:t>
      </w:r>
    </w:p>
    <w:p w:rsidR="00F12D22" w:rsidRDefault="00F12D22" w:rsidP="004B001B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Бытовая ситуация: игра в прятки</w:t>
      </w:r>
    </w:p>
    <w:p w:rsidR="00F12D22" w:rsidRDefault="00F12D22" w:rsidP="004B001B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«Помоги мне найти подходящее место, чтобы спрятаться. Почему я не могу спрятаться под кроватью? (мало места для взрослого) и т.д.</w:t>
      </w:r>
    </w:p>
    <w:p w:rsidR="004B001B" w:rsidRDefault="004B001B" w:rsidP="004B001B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Игровые приёмы, требующие создания игровой ситуации</w:t>
      </w:r>
    </w:p>
    <w:p w:rsidR="004A3790" w:rsidRDefault="004B001B" w:rsidP="004A3790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1. </w:t>
      </w:r>
      <w:r w:rsidR="004A3790">
        <w:rPr>
          <w:rFonts w:cs="Times New Roman"/>
          <w:color w:val="000000" w:themeColor="text1"/>
          <w:sz w:val="28"/>
          <w:szCs w:val="28"/>
        </w:rPr>
        <w:t>«Что спряталось? »</w:t>
      </w:r>
    </w:p>
    <w:p w:rsidR="004A3790" w:rsidRDefault="00F155E1" w:rsidP="004A3790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Созданная </w:t>
      </w:r>
      <w:r w:rsidR="004A3790">
        <w:rPr>
          <w:rFonts w:cs="Times New Roman"/>
          <w:color w:val="000000" w:themeColor="text1"/>
          <w:sz w:val="28"/>
          <w:szCs w:val="28"/>
        </w:rPr>
        <w:t>ситуация: накрывать салфеткой или полотенцем разные объёмные предметы, знакомые ребёнку.</w:t>
      </w:r>
    </w:p>
    <w:p w:rsidR="00E3335A" w:rsidRDefault="004A3790" w:rsidP="004A3790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Угадай, что под салфеткой</w:t>
      </w:r>
    </w:p>
    <w:p w:rsidR="000428DE" w:rsidRDefault="00E3335A" w:rsidP="004A3790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2. </w:t>
      </w:r>
      <w:r w:rsidR="004A3790">
        <w:rPr>
          <w:rFonts w:cs="Times New Roman"/>
          <w:color w:val="000000" w:themeColor="text1"/>
          <w:sz w:val="28"/>
          <w:szCs w:val="28"/>
        </w:rPr>
        <w:t>«</w:t>
      </w:r>
      <w:r w:rsidR="00D36A52">
        <w:rPr>
          <w:rFonts w:cs="Times New Roman"/>
          <w:color w:val="000000" w:themeColor="text1"/>
          <w:sz w:val="28"/>
          <w:szCs w:val="28"/>
        </w:rPr>
        <w:t xml:space="preserve">Ловкие </w:t>
      </w:r>
      <w:r w:rsidR="004A3790">
        <w:rPr>
          <w:rFonts w:cs="Times New Roman"/>
          <w:color w:val="000000" w:themeColor="text1"/>
          <w:sz w:val="28"/>
          <w:szCs w:val="28"/>
        </w:rPr>
        <w:t>ручки»</w:t>
      </w:r>
    </w:p>
    <w:p w:rsidR="004A3790" w:rsidRDefault="00F155E1" w:rsidP="004A3790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Созданная </w:t>
      </w:r>
      <w:r w:rsidR="004A3790">
        <w:rPr>
          <w:rFonts w:cs="Times New Roman"/>
          <w:color w:val="000000" w:themeColor="text1"/>
          <w:sz w:val="28"/>
          <w:szCs w:val="28"/>
        </w:rPr>
        <w:t>ситуация: с закрытыми глазами почувствовать разные прикосновения к руке, попробовать повторить по отношению к взрослому.</w:t>
      </w:r>
    </w:p>
    <w:p w:rsidR="004A3790" w:rsidRPr="007A58BF" w:rsidRDefault="004A3790" w:rsidP="004A3790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Инструкция: «Закрой глаза. Я тебя коснусь, а ты постарайся коснуться меня также» (используются поглаживания, постукивания, лёгкие </w:t>
      </w:r>
      <w:r w:rsidR="00F12D22">
        <w:rPr>
          <w:rFonts w:cs="Times New Roman"/>
          <w:color w:val="000000" w:themeColor="text1"/>
          <w:sz w:val="28"/>
          <w:szCs w:val="28"/>
        </w:rPr>
        <w:t>«</w:t>
      </w:r>
      <w:r>
        <w:rPr>
          <w:rFonts w:cs="Times New Roman"/>
          <w:color w:val="000000" w:themeColor="text1"/>
          <w:sz w:val="28"/>
          <w:szCs w:val="28"/>
        </w:rPr>
        <w:t>тычки</w:t>
      </w:r>
      <w:r w:rsidR="00F12D22">
        <w:rPr>
          <w:rFonts w:cs="Times New Roman"/>
          <w:color w:val="000000" w:themeColor="text1"/>
          <w:sz w:val="28"/>
          <w:szCs w:val="28"/>
        </w:rPr>
        <w:t>»</w:t>
      </w:r>
      <w:r>
        <w:rPr>
          <w:rFonts w:cs="Times New Roman"/>
          <w:color w:val="000000" w:themeColor="text1"/>
          <w:sz w:val="28"/>
          <w:szCs w:val="28"/>
        </w:rPr>
        <w:t>, пошлёпывания)</w:t>
      </w:r>
    </w:p>
    <w:p w:rsidR="00813270" w:rsidRDefault="004A3790" w:rsidP="004A3790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3. «Необычные конфеты»</w:t>
      </w:r>
    </w:p>
    <w:p w:rsidR="004A3790" w:rsidRDefault="00F155E1" w:rsidP="004A3790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Созданная </w:t>
      </w:r>
      <w:r w:rsidR="004A3790">
        <w:rPr>
          <w:rFonts w:cs="Times New Roman"/>
          <w:color w:val="000000" w:themeColor="text1"/>
          <w:sz w:val="28"/>
          <w:szCs w:val="28"/>
        </w:rPr>
        <w:t xml:space="preserve"> ситуация: в фантики завёрнуты разные мелкие предметы (пуговицы, монетки, шишки, колпачки от фломастеров</w:t>
      </w:r>
      <w:r w:rsidR="00870664">
        <w:rPr>
          <w:rFonts w:cs="Times New Roman"/>
          <w:color w:val="000000" w:themeColor="text1"/>
          <w:sz w:val="28"/>
          <w:szCs w:val="28"/>
        </w:rPr>
        <w:t>, мелкие игрушки</w:t>
      </w:r>
      <w:r w:rsidR="004A3790">
        <w:rPr>
          <w:rFonts w:cs="Times New Roman"/>
          <w:color w:val="000000" w:themeColor="text1"/>
          <w:sz w:val="28"/>
          <w:szCs w:val="28"/>
        </w:rPr>
        <w:t xml:space="preserve"> и другие)</w:t>
      </w:r>
    </w:p>
    <w:p w:rsidR="004A3790" w:rsidRPr="007A58BF" w:rsidRDefault="004A3790" w:rsidP="004A3790">
      <w:pPr>
        <w:tabs>
          <w:tab w:val="left" w:pos="235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«Посмотри на эту необычную конфету. Постарайся догадаться, что завернули в фантик» (можно дать потрогать «конфетку», подержать в руках,</w:t>
      </w:r>
      <w:r w:rsidR="00F155E1">
        <w:rPr>
          <w:rFonts w:cs="Times New Roman"/>
          <w:color w:val="000000" w:themeColor="text1"/>
          <w:sz w:val="28"/>
          <w:szCs w:val="28"/>
        </w:rPr>
        <w:t xml:space="preserve"> ощупать)</w:t>
      </w:r>
    </w:p>
    <w:p w:rsidR="00813270" w:rsidRDefault="00F155E1" w:rsidP="00813270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4. «Мятые листочки»</w:t>
      </w:r>
    </w:p>
    <w:p w:rsidR="00F155E1" w:rsidRDefault="00F155E1" w:rsidP="00813270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Созданная ситуация: приготовить кусочки цветной бумаги, салфеток, фольги, фантиков, картона.</w:t>
      </w:r>
    </w:p>
    <w:p w:rsidR="00F155E1" w:rsidRPr="007A58BF" w:rsidRDefault="00F155E1" w:rsidP="00813270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«Кто быстрее сделает комочки из бумаги» (выяснить, что мнётся легко, что трудно и почему)</w:t>
      </w:r>
    </w:p>
    <w:p w:rsidR="00813270" w:rsidRDefault="00F155E1" w:rsidP="00813270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5. «Вредные узелки»</w:t>
      </w:r>
    </w:p>
    <w:p w:rsidR="00F155E1" w:rsidRDefault="00F155E1" w:rsidP="00813270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Созданная ситуация: завязать узелки на разных по толщине нитках.</w:t>
      </w:r>
    </w:p>
    <w:p w:rsidR="00F155E1" w:rsidRDefault="00F155E1" w:rsidP="00813270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«Помоги развязать узелки. Почему некоторые развязать легче (труднее), чем другие?»</w:t>
      </w:r>
    </w:p>
    <w:p w:rsidR="00F12D22" w:rsidRDefault="00F12D22" w:rsidP="00813270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6. «Прятки в ладошке»</w:t>
      </w:r>
    </w:p>
    <w:p w:rsidR="00F12D22" w:rsidRDefault="00F12D22" w:rsidP="00813270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Созданная ситуация: подготовить разные по размеру предметы</w:t>
      </w:r>
      <w:r w:rsidR="00870664">
        <w:rPr>
          <w:rFonts w:cs="Times New Roman"/>
          <w:color w:val="000000" w:themeColor="text1"/>
          <w:sz w:val="28"/>
          <w:szCs w:val="28"/>
        </w:rPr>
        <w:t>.</w:t>
      </w:r>
    </w:p>
    <w:p w:rsidR="00F12D22" w:rsidRPr="007A58BF" w:rsidRDefault="00F12D22" w:rsidP="004F7D2B">
      <w:pPr>
        <w:tabs>
          <w:tab w:val="left" w:pos="237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«Найди предметы, которые ты можешь спрятать в ладошке. Спрячь их. Все ли предметы можно спрятать? Почему нет?»</w:t>
      </w:r>
    </w:p>
    <w:p w:rsidR="004F7D2B" w:rsidRDefault="004F7D2B" w:rsidP="004F7D2B">
      <w:pPr>
        <w:tabs>
          <w:tab w:val="left" w:pos="349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7. «Войдёт -</w:t>
      </w:r>
      <w:r w:rsidR="00D36A5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>не войдёт»</w:t>
      </w:r>
      <w:r>
        <w:rPr>
          <w:rFonts w:cs="Times New Roman"/>
          <w:color w:val="000000" w:themeColor="text1"/>
          <w:sz w:val="28"/>
          <w:szCs w:val="28"/>
        </w:rPr>
        <w:tab/>
      </w:r>
    </w:p>
    <w:p w:rsidR="004F7D2B" w:rsidRDefault="004F7D2B" w:rsidP="004F7D2B">
      <w:pPr>
        <w:tabs>
          <w:tab w:val="left" w:pos="349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Созданная ситуация: подготовить  разные ёмкости, воду (песок, крупу в мешочке)</w:t>
      </w:r>
    </w:p>
    <w:p w:rsidR="004F7D2B" w:rsidRDefault="004F7D2B" w:rsidP="004F7D2B">
      <w:pPr>
        <w:tabs>
          <w:tab w:val="left" w:pos="349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Инструкция: «Я не знаю, куда налить (насыпать), чтобы вошла вся вода (песок, крупа). Давай вместе попробуем найти подходящий стакан (коробку, контейнер). Почему этот не подходит? Почему осталась </w:t>
      </w:r>
      <w:proofErr w:type="gramStart"/>
      <w:r>
        <w:rPr>
          <w:rFonts w:cs="Times New Roman"/>
          <w:color w:val="000000" w:themeColor="text1"/>
          <w:sz w:val="28"/>
          <w:szCs w:val="28"/>
        </w:rPr>
        <w:t>вода?(</w:t>
      </w:r>
      <w:proofErr w:type="gramEnd"/>
      <w:r>
        <w:rPr>
          <w:rFonts w:cs="Times New Roman"/>
          <w:color w:val="000000" w:themeColor="text1"/>
          <w:sz w:val="28"/>
          <w:szCs w:val="28"/>
        </w:rPr>
        <w:t xml:space="preserve">или ещё много места в ёмкости)» </w:t>
      </w:r>
    </w:p>
    <w:p w:rsidR="004F7D2B" w:rsidRDefault="00D36A52" w:rsidP="004F7D2B">
      <w:pPr>
        <w:tabs>
          <w:tab w:val="left" w:pos="349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8. «Громко – </w:t>
      </w:r>
      <w:r w:rsidR="004F7D2B">
        <w:rPr>
          <w:rFonts w:cs="Times New Roman"/>
          <w:color w:val="000000" w:themeColor="text1"/>
          <w:sz w:val="28"/>
          <w:szCs w:val="28"/>
        </w:rPr>
        <w:t>тише - тихо»</w:t>
      </w:r>
    </w:p>
    <w:p w:rsidR="004F7D2B" w:rsidRDefault="00870664" w:rsidP="004F7D2B">
      <w:pPr>
        <w:tabs>
          <w:tab w:val="left" w:pos="349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Соз</w:t>
      </w:r>
      <w:r w:rsidR="006B1742">
        <w:rPr>
          <w:rFonts w:cs="Times New Roman"/>
          <w:color w:val="000000" w:themeColor="text1"/>
          <w:sz w:val="28"/>
          <w:szCs w:val="28"/>
        </w:rPr>
        <w:t>данная ситуация: свободное время</w:t>
      </w:r>
    </w:p>
    <w:p w:rsidR="00870664" w:rsidRDefault="00870664" w:rsidP="004F7D2B">
      <w:pPr>
        <w:tabs>
          <w:tab w:val="left" w:pos="349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Инструкция: «Я умею говорить тихо и громко. </w:t>
      </w:r>
      <w:r w:rsidR="006B1742">
        <w:rPr>
          <w:rFonts w:cs="Times New Roman"/>
          <w:color w:val="000000" w:themeColor="text1"/>
          <w:sz w:val="28"/>
          <w:szCs w:val="28"/>
        </w:rPr>
        <w:t>Повторяй за мной слова так же тихо или громко» (потом  первым говорить ребёнок с разной высотой голоса, взрослый повторяет)</w:t>
      </w:r>
    </w:p>
    <w:p w:rsidR="006B1742" w:rsidRDefault="006B1742" w:rsidP="004F7D2B">
      <w:pPr>
        <w:tabs>
          <w:tab w:val="left" w:pos="349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9. «Покажи руками»</w:t>
      </w:r>
    </w:p>
    <w:p w:rsidR="006B1742" w:rsidRDefault="006B1742" w:rsidP="004F7D2B">
      <w:pPr>
        <w:tabs>
          <w:tab w:val="left" w:pos="349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Созданная ситуация: свободное время</w:t>
      </w:r>
    </w:p>
    <w:p w:rsidR="006B1742" w:rsidRDefault="006B1742" w:rsidP="004F7D2B">
      <w:pPr>
        <w:tabs>
          <w:tab w:val="left" w:pos="349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«Я умею показывать руками предметы. Посмотри и постарайся угадать, что я показываю» (начинать с предметов простых геометрических форм, ребёнок показывает предмет, взрослый угадывает)</w:t>
      </w:r>
    </w:p>
    <w:p w:rsidR="006B1742" w:rsidRDefault="006B1742" w:rsidP="004F7D2B">
      <w:pPr>
        <w:tabs>
          <w:tab w:val="left" w:pos="3495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10. «Покажи руками»-2</w:t>
      </w:r>
    </w:p>
    <w:p w:rsidR="006B1742" w:rsidRDefault="006B1742" w:rsidP="006B1742">
      <w:pPr>
        <w:tabs>
          <w:tab w:val="left" w:pos="3390"/>
          <w:tab w:val="left" w:pos="3495"/>
          <w:tab w:val="left" w:pos="555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Созданная ситуация: свободное время</w:t>
      </w:r>
      <w:r>
        <w:rPr>
          <w:rFonts w:cs="Times New Roman"/>
          <w:color w:val="000000" w:themeColor="text1"/>
          <w:sz w:val="28"/>
          <w:szCs w:val="28"/>
        </w:rPr>
        <w:tab/>
      </w:r>
    </w:p>
    <w:p w:rsidR="006B1742" w:rsidRPr="007A58BF" w:rsidRDefault="006B1742" w:rsidP="006B1742">
      <w:pPr>
        <w:tabs>
          <w:tab w:val="left" w:pos="3390"/>
          <w:tab w:val="left" w:pos="3495"/>
          <w:tab w:val="left" w:pos="5550"/>
        </w:tabs>
        <w:spacing w:line="36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Инструкция: «Я умею изображать разные действия. Постарайся угадать, что я показываю» (имитация рубки дров, плавания, расчёсывания и других). Затем старается показать ребёнок, взрослый угадывает.</w:t>
      </w:r>
    </w:p>
    <w:sectPr w:rsidR="006B1742" w:rsidRPr="007A58BF" w:rsidSect="00417E9D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6DE" w:rsidRDefault="00F606DE" w:rsidP="00E37E55">
      <w:r>
        <w:separator/>
      </w:r>
    </w:p>
  </w:endnote>
  <w:endnote w:type="continuationSeparator" w:id="0">
    <w:p w:rsidR="00F606DE" w:rsidRDefault="00F606DE" w:rsidP="00E3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145894"/>
      <w:docPartObj>
        <w:docPartGallery w:val="Page Numbers (Bottom of Page)"/>
        <w:docPartUnique/>
      </w:docPartObj>
    </w:sdtPr>
    <w:sdtEndPr/>
    <w:sdtContent>
      <w:p w:rsidR="00417E9D" w:rsidRDefault="001447FB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417E9D" w:rsidRDefault="00417E9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6DE" w:rsidRDefault="00F606DE" w:rsidP="00E37E55">
      <w:r>
        <w:separator/>
      </w:r>
    </w:p>
  </w:footnote>
  <w:footnote w:type="continuationSeparator" w:id="0">
    <w:p w:rsidR="00F606DE" w:rsidRDefault="00F606DE" w:rsidP="00E37E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3270"/>
    <w:rsid w:val="000223F5"/>
    <w:rsid w:val="000428DE"/>
    <w:rsid w:val="00052EEA"/>
    <w:rsid w:val="000F3178"/>
    <w:rsid w:val="0014138D"/>
    <w:rsid w:val="001447FB"/>
    <w:rsid w:val="00154A86"/>
    <w:rsid w:val="00166EB9"/>
    <w:rsid w:val="002346F7"/>
    <w:rsid w:val="00265137"/>
    <w:rsid w:val="002A7BCC"/>
    <w:rsid w:val="003D5314"/>
    <w:rsid w:val="0041281F"/>
    <w:rsid w:val="00417E9D"/>
    <w:rsid w:val="004311D0"/>
    <w:rsid w:val="00463A1F"/>
    <w:rsid w:val="004812CA"/>
    <w:rsid w:val="004A3790"/>
    <w:rsid w:val="004B001B"/>
    <w:rsid w:val="004B4849"/>
    <w:rsid w:val="004D6104"/>
    <w:rsid w:val="004F7D2B"/>
    <w:rsid w:val="005167D5"/>
    <w:rsid w:val="005866DF"/>
    <w:rsid w:val="0058788F"/>
    <w:rsid w:val="005C7FD5"/>
    <w:rsid w:val="005D033C"/>
    <w:rsid w:val="00632EAB"/>
    <w:rsid w:val="00670C38"/>
    <w:rsid w:val="006B1742"/>
    <w:rsid w:val="007A58BF"/>
    <w:rsid w:val="00813270"/>
    <w:rsid w:val="00870664"/>
    <w:rsid w:val="009C5817"/>
    <w:rsid w:val="009E06B9"/>
    <w:rsid w:val="00A94A82"/>
    <w:rsid w:val="00A97D87"/>
    <w:rsid w:val="00B526BF"/>
    <w:rsid w:val="00B76FD7"/>
    <w:rsid w:val="00B85935"/>
    <w:rsid w:val="00BF3352"/>
    <w:rsid w:val="00D36A52"/>
    <w:rsid w:val="00DC7B00"/>
    <w:rsid w:val="00E3335A"/>
    <w:rsid w:val="00E37E55"/>
    <w:rsid w:val="00EA599F"/>
    <w:rsid w:val="00EC72EE"/>
    <w:rsid w:val="00EF7607"/>
    <w:rsid w:val="00F0647B"/>
    <w:rsid w:val="00F12D22"/>
    <w:rsid w:val="00F155E1"/>
    <w:rsid w:val="00F6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2951A2-53D0-4454-9955-0B0C50D7A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C38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A599F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E37E5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37E55"/>
    <w:rPr>
      <w:rFonts w:ascii="Times New Roman" w:hAnsi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37E5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37E55"/>
    <w:rPr>
      <w:rFonts w:ascii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447F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447F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14</Pages>
  <Words>2491</Words>
  <Characters>14200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DNS</cp:lastModifiedBy>
  <cp:revision>14</cp:revision>
  <cp:lastPrinted>2020-12-15T02:54:00Z</cp:lastPrinted>
  <dcterms:created xsi:type="dcterms:W3CDTF">2020-12-07T12:00:00Z</dcterms:created>
  <dcterms:modified xsi:type="dcterms:W3CDTF">2020-12-15T02:56:00Z</dcterms:modified>
</cp:coreProperties>
</file>