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1A4" w:rsidRDefault="00BC32A0" w:rsidP="00A401A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01A4">
        <w:rPr>
          <w:rFonts w:ascii="Times New Roman" w:hAnsi="Times New Roman" w:cs="Times New Roman"/>
          <w:sz w:val="28"/>
          <w:szCs w:val="28"/>
        </w:rPr>
        <w:t>№1</w:t>
      </w:r>
    </w:p>
    <w:p w:rsidR="00DE0C83" w:rsidRDefault="003452C6" w:rsidP="00791F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52C6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>
        <w:rPr>
          <w:rFonts w:ascii="Times New Roman" w:hAnsi="Times New Roman" w:cs="Times New Roman"/>
          <w:sz w:val="28"/>
          <w:szCs w:val="28"/>
        </w:rPr>
        <w:t>проанализировав языковой материал, мы пришли к выводу о том, что:</w:t>
      </w:r>
    </w:p>
    <w:p w:rsidR="003452C6" w:rsidRDefault="003452C6" w:rsidP="00791F64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3452C6">
        <w:rPr>
          <w:rFonts w:ascii="Times New Roman" w:hAnsi="Times New Roman" w:cs="Times New Roman"/>
          <w:sz w:val="28"/>
          <w:szCs w:val="28"/>
        </w:rPr>
        <w:t>слова</w:t>
      </w:r>
      <w:r>
        <w:rPr>
          <w:rFonts w:ascii="Times New Roman" w:hAnsi="Times New Roman" w:cs="Times New Roman"/>
          <w:sz w:val="28"/>
          <w:szCs w:val="28"/>
        </w:rPr>
        <w:t xml:space="preserve">м, обозначающим </w:t>
      </w:r>
      <w:r w:rsidRPr="003452C6">
        <w:rPr>
          <w:rFonts w:ascii="Times New Roman" w:hAnsi="Times New Roman" w:cs="Times New Roman"/>
          <w:sz w:val="28"/>
          <w:szCs w:val="28"/>
        </w:rPr>
        <w:t xml:space="preserve">предметы интерьера с   </w:t>
      </w:r>
      <w:r>
        <w:rPr>
          <w:rFonts w:ascii="Times New Roman" w:hAnsi="Times New Roman" w:cs="Times New Roman"/>
          <w:sz w:val="28"/>
          <w:szCs w:val="28"/>
        </w:rPr>
        <w:t xml:space="preserve">эмоционально-оценочной окраской, относятся слова </w:t>
      </w:r>
      <w:r w:rsidR="00A401A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бюстики и картинки, </w:t>
      </w:r>
      <w:r w:rsidRPr="00FE6FD8">
        <w:rPr>
          <w:rFonts w:ascii="Times New Roman" w:hAnsi="Times New Roman" w:cs="Times New Roman"/>
          <w:sz w:val="28"/>
          <w:szCs w:val="28"/>
        </w:rPr>
        <w:t>кроватка,</w:t>
      </w:r>
      <w:r w:rsidRPr="003452C6">
        <w:rPr>
          <w:rFonts w:ascii="Times New Roman" w:hAnsi="Times New Roman" w:cs="Times New Roman"/>
          <w:sz w:val="28"/>
          <w:szCs w:val="28"/>
        </w:rPr>
        <w:t xml:space="preserve"> </w:t>
      </w:r>
      <w:r w:rsidRPr="00FE6FD8">
        <w:rPr>
          <w:rFonts w:ascii="Times New Roman" w:hAnsi="Times New Roman" w:cs="Times New Roman"/>
          <w:sz w:val="28"/>
          <w:szCs w:val="28"/>
        </w:rPr>
        <w:t>столик и стульчик</w:t>
      </w:r>
      <w:r>
        <w:rPr>
          <w:rFonts w:ascii="Times New Roman" w:hAnsi="Times New Roman" w:cs="Times New Roman"/>
          <w:sz w:val="28"/>
          <w:szCs w:val="28"/>
        </w:rPr>
        <w:t xml:space="preserve">. Эмоционально-оценочную окраску этим словам придают уменьшительно-ласкательные суффиксы.  Уменьшительно-ласкательные суффиксы придают этим словам. </w:t>
      </w:r>
      <w:r w:rsidRPr="003452C6">
        <w:rPr>
          <w:rFonts w:ascii="Times New Roman" w:hAnsi="Times New Roman" w:cs="Times New Roman"/>
          <w:sz w:val="28"/>
          <w:szCs w:val="28"/>
        </w:rPr>
        <w:t>Такие суффи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452C6">
        <w:rPr>
          <w:rFonts w:ascii="Times New Roman" w:hAnsi="Times New Roman" w:cs="Times New Roman"/>
          <w:sz w:val="28"/>
          <w:szCs w:val="28"/>
        </w:rPr>
        <w:t xml:space="preserve">сы придают слову нужную эмоциональную окраску. Суффиксы выявляют и показывают отношение </w:t>
      </w:r>
      <w:proofErr w:type="gramStart"/>
      <w:r w:rsidRPr="003452C6">
        <w:rPr>
          <w:rFonts w:ascii="Times New Roman" w:hAnsi="Times New Roman" w:cs="Times New Roman"/>
          <w:sz w:val="28"/>
          <w:szCs w:val="28"/>
        </w:rPr>
        <w:t>говорящего</w:t>
      </w:r>
      <w:proofErr w:type="gramEnd"/>
      <w:r w:rsidRPr="003452C6">
        <w:rPr>
          <w:rFonts w:ascii="Times New Roman" w:hAnsi="Times New Roman" w:cs="Times New Roman"/>
          <w:sz w:val="28"/>
          <w:szCs w:val="28"/>
        </w:rPr>
        <w:t xml:space="preserve"> к обсуждаемому предмету:</w:t>
      </w:r>
      <w:r>
        <w:rPr>
          <w:rFonts w:ascii="Times New Roman" w:hAnsi="Times New Roman" w:cs="Times New Roman"/>
          <w:sz w:val="28"/>
          <w:szCs w:val="28"/>
        </w:rPr>
        <w:t xml:space="preserve"> в данных случаях – </w:t>
      </w:r>
      <w:r w:rsidRPr="003452C6">
        <w:rPr>
          <w:rFonts w:ascii="Times New Roman" w:hAnsi="Times New Roman" w:cs="Times New Roman"/>
          <w:sz w:val="28"/>
          <w:szCs w:val="28"/>
        </w:rPr>
        <w:t>ласкательное</w:t>
      </w:r>
      <w:r>
        <w:rPr>
          <w:rFonts w:ascii="Times New Roman" w:hAnsi="Times New Roman" w:cs="Times New Roman"/>
          <w:sz w:val="28"/>
          <w:szCs w:val="28"/>
        </w:rPr>
        <w:t>.  Уменьшительно-ласкательные суффиксы – это словообразовательное средство художественной выразительности.</w:t>
      </w:r>
    </w:p>
    <w:p w:rsidR="003452C6" w:rsidRDefault="003452C6" w:rsidP="00791F64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Эпитет –</w:t>
      </w:r>
      <w:r w:rsidR="00791F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="00791F64">
        <w:rPr>
          <w:rFonts w:ascii="Times New Roman" w:hAnsi="Times New Roman" w:cs="Times New Roman"/>
          <w:sz w:val="28"/>
          <w:szCs w:val="28"/>
        </w:rPr>
        <w:t xml:space="preserve">образное определение, отвечающее на </w:t>
      </w:r>
      <w:proofErr w:type="gramStart"/>
      <w:r w:rsidR="00791F64">
        <w:rPr>
          <w:rFonts w:ascii="Times New Roman" w:hAnsi="Times New Roman" w:cs="Times New Roman"/>
          <w:sz w:val="28"/>
          <w:szCs w:val="28"/>
        </w:rPr>
        <w:t>вопрос</w:t>
      </w:r>
      <w:proofErr w:type="gramEnd"/>
      <w:r w:rsidR="00791F64">
        <w:rPr>
          <w:rFonts w:ascii="Times New Roman" w:hAnsi="Times New Roman" w:cs="Times New Roman"/>
          <w:sz w:val="28"/>
          <w:szCs w:val="28"/>
        </w:rPr>
        <w:t xml:space="preserve"> </w:t>
      </w:r>
      <w:r w:rsidR="00A401A4">
        <w:rPr>
          <w:rFonts w:ascii="Times New Roman" w:hAnsi="Times New Roman" w:cs="Times New Roman"/>
          <w:sz w:val="28"/>
          <w:szCs w:val="28"/>
        </w:rPr>
        <w:t>–</w:t>
      </w:r>
      <w:r w:rsidR="00791F64">
        <w:rPr>
          <w:rFonts w:ascii="Times New Roman" w:hAnsi="Times New Roman" w:cs="Times New Roman"/>
          <w:sz w:val="28"/>
          <w:szCs w:val="28"/>
        </w:rPr>
        <w:t xml:space="preserve"> какой и обычно выражается именем прилагательным.</w:t>
      </w:r>
    </w:p>
    <w:p w:rsidR="00791F64" w:rsidRDefault="00791F64" w:rsidP="00791F64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Эпитетами являются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6FD8">
        <w:rPr>
          <w:rFonts w:ascii="Times New Roman" w:hAnsi="Times New Roman" w:cs="Times New Roman"/>
          <w:sz w:val="28"/>
          <w:szCs w:val="28"/>
        </w:rPr>
        <w:t>сафьяновом кресле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E6FD8">
        <w:rPr>
          <w:rFonts w:ascii="Times New Roman" w:hAnsi="Times New Roman" w:cs="Times New Roman"/>
          <w:sz w:val="28"/>
          <w:szCs w:val="28"/>
        </w:rPr>
        <w:t>меховом беличьем халате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E6FD8">
        <w:rPr>
          <w:rFonts w:ascii="Times New Roman" w:hAnsi="Times New Roman" w:cs="Times New Roman"/>
          <w:sz w:val="28"/>
          <w:szCs w:val="28"/>
        </w:rPr>
        <w:t>зелёном шёлковом одеяле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E6FD8">
        <w:rPr>
          <w:rFonts w:ascii="Times New Roman" w:hAnsi="Times New Roman" w:cs="Times New Roman"/>
          <w:sz w:val="28"/>
          <w:szCs w:val="28"/>
        </w:rPr>
        <w:t>душистые подушки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743FB">
        <w:rPr>
          <w:rFonts w:ascii="Times New Roman" w:hAnsi="Times New Roman" w:cs="Times New Roman"/>
          <w:sz w:val="28"/>
          <w:szCs w:val="28"/>
        </w:rPr>
        <w:t>пуховой кровати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743FB">
        <w:rPr>
          <w:rFonts w:ascii="Times New Roman" w:hAnsi="Times New Roman" w:cs="Times New Roman"/>
          <w:sz w:val="28"/>
          <w:szCs w:val="28"/>
        </w:rPr>
        <w:t>вольтеровское кресло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743FB">
        <w:rPr>
          <w:rFonts w:ascii="Times New Roman" w:hAnsi="Times New Roman" w:cs="Times New Roman"/>
          <w:sz w:val="28"/>
          <w:szCs w:val="28"/>
        </w:rPr>
        <w:t>холодных и роскошных комнат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743FB">
        <w:rPr>
          <w:rFonts w:ascii="Times New Roman" w:hAnsi="Times New Roman" w:cs="Times New Roman"/>
          <w:sz w:val="28"/>
          <w:szCs w:val="28"/>
        </w:rPr>
        <w:t>парадного крыльца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1F64" w:rsidRPr="00791F64" w:rsidRDefault="00791F64" w:rsidP="00791F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91F64">
        <w:rPr>
          <w:rFonts w:ascii="Times New Roman" w:hAnsi="Times New Roman" w:cs="Times New Roman"/>
          <w:sz w:val="28"/>
          <w:szCs w:val="28"/>
        </w:rPr>
        <w:t>Эпитеты очень нужны в тексте, так как они:</w:t>
      </w:r>
    </w:p>
    <w:p w:rsidR="00791F64" w:rsidRPr="00791F64" w:rsidRDefault="00791F64" w:rsidP="00791F64">
      <w:pPr>
        <w:spacing w:after="0" w:line="360" w:lineRule="auto"/>
        <w:ind w:left="30" w:right="30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791F64">
        <w:rPr>
          <w:rFonts w:ascii="Times New Roman" w:hAnsi="Times New Roman" w:cs="Times New Roman"/>
          <w:sz w:val="28"/>
          <w:szCs w:val="28"/>
        </w:rPr>
        <w:t xml:space="preserve">оздают </w:t>
      </w:r>
      <w:r>
        <w:rPr>
          <w:rFonts w:ascii="Times New Roman" w:hAnsi="Times New Roman" w:cs="Times New Roman"/>
          <w:sz w:val="28"/>
          <w:szCs w:val="28"/>
        </w:rPr>
        <w:t xml:space="preserve">подробное </w:t>
      </w:r>
      <w:r w:rsidRPr="00791F64">
        <w:rPr>
          <w:rFonts w:ascii="Times New Roman" w:hAnsi="Times New Roman" w:cs="Times New Roman"/>
          <w:sz w:val="28"/>
          <w:szCs w:val="28"/>
        </w:rPr>
        <w:t>представление о предмете;</w:t>
      </w:r>
    </w:p>
    <w:p w:rsidR="00791F64" w:rsidRPr="00791F64" w:rsidRDefault="00791F64" w:rsidP="00791F64">
      <w:pPr>
        <w:spacing w:after="0" w:line="360" w:lineRule="auto"/>
        <w:ind w:left="30" w:right="30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91F64">
        <w:rPr>
          <w:rFonts w:ascii="Times New Roman" w:hAnsi="Times New Roman" w:cs="Times New Roman"/>
          <w:sz w:val="28"/>
          <w:szCs w:val="28"/>
        </w:rPr>
        <w:t>ызывают определённое эмоциональное отношение к ним;</w:t>
      </w:r>
    </w:p>
    <w:p w:rsidR="00791F64" w:rsidRDefault="00791F64" w:rsidP="00791F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91F64">
        <w:rPr>
          <w:rFonts w:ascii="Times New Roman" w:hAnsi="Times New Roman" w:cs="Times New Roman"/>
          <w:sz w:val="28"/>
          <w:szCs w:val="28"/>
        </w:rPr>
        <w:t>Помогают увидеть авторское отношение к предмету.</w:t>
      </w:r>
    </w:p>
    <w:p w:rsidR="00791F64" w:rsidRDefault="00791F64" w:rsidP="00791F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Эпитет</w:t>
      </w:r>
      <w:proofErr w:type="gramStart"/>
      <w:r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="004D7A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это лексические средства художественной выразительности. </w:t>
      </w:r>
    </w:p>
    <w:p w:rsidR="00A401A4" w:rsidRDefault="00A401A4" w:rsidP="00791F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01A4" w:rsidRDefault="00A401A4" w:rsidP="00791F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01A4" w:rsidRDefault="00A401A4" w:rsidP="00791F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01A4" w:rsidRDefault="00A401A4" w:rsidP="00791F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01A4" w:rsidRDefault="00A401A4" w:rsidP="00791F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01A4" w:rsidRDefault="00A401A4" w:rsidP="00791F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01A4" w:rsidRDefault="00A401A4" w:rsidP="00A401A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№2</w:t>
      </w:r>
    </w:p>
    <w:p w:rsidR="00A401A4" w:rsidRDefault="00A401A4" w:rsidP="00A401A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92250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>
        <w:rPr>
          <w:rFonts w:ascii="Times New Roman" w:hAnsi="Times New Roman" w:cs="Times New Roman"/>
          <w:sz w:val="28"/>
          <w:szCs w:val="28"/>
        </w:rPr>
        <w:t>воспользовавшись этимологическим словарём, мы пришли к выводу о том, что слова-</w:t>
      </w:r>
    </w:p>
    <w:p w:rsidR="00A401A4" w:rsidRDefault="00A401A4" w:rsidP="00A401A4">
      <w:pPr>
        <w:rPr>
          <w:rFonts w:ascii="Times New Roman" w:hAnsi="Times New Roman" w:cs="Times New Roman"/>
          <w:sz w:val="28"/>
          <w:szCs w:val="28"/>
        </w:rPr>
      </w:pPr>
      <w:r w:rsidRPr="00A401A4">
        <w:rPr>
          <w:rFonts w:ascii="Times New Roman" w:hAnsi="Times New Roman" w:cs="Times New Roman"/>
          <w:sz w:val="28"/>
          <w:szCs w:val="28"/>
        </w:rPr>
        <w:t>Оттоманка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01A4">
        <w:rPr>
          <w:rFonts w:ascii="Times New Roman" w:hAnsi="Times New Roman" w:cs="Times New Roman"/>
          <w:sz w:val="28"/>
          <w:szCs w:val="28"/>
        </w:rPr>
        <w:t>- [французское</w:t>
      </w:r>
      <w:proofErr w:type="gramStart"/>
      <w:r w:rsidRPr="00A401A4">
        <w:rPr>
          <w:rFonts w:ascii="Times New Roman" w:hAnsi="Times New Roman" w:cs="Times New Roman"/>
          <w:sz w:val="28"/>
          <w:szCs w:val="28"/>
        </w:rPr>
        <w:t xml:space="preserve"> ]</w:t>
      </w:r>
      <w:proofErr w:type="gramEnd"/>
      <w:r w:rsidRPr="00A401A4">
        <w:rPr>
          <w:rFonts w:ascii="Times New Roman" w:hAnsi="Times New Roman" w:cs="Times New Roman"/>
          <w:sz w:val="28"/>
          <w:szCs w:val="28"/>
        </w:rPr>
        <w:t xml:space="preserve"> - мягкий диван с подушками, заменяющими спинку, и двумя валиками.</w:t>
      </w:r>
    </w:p>
    <w:p w:rsidR="00A401A4" w:rsidRDefault="00A401A4" w:rsidP="00A401A4">
      <w:pPr>
        <w:rPr>
          <w:rFonts w:ascii="Times New Roman" w:hAnsi="Times New Roman" w:cs="Times New Roman"/>
          <w:sz w:val="28"/>
          <w:szCs w:val="28"/>
        </w:rPr>
      </w:pPr>
      <w:r w:rsidRPr="00A401A4">
        <w:rPr>
          <w:rFonts w:ascii="Times New Roman" w:hAnsi="Times New Roman" w:cs="Times New Roman"/>
          <w:sz w:val="28"/>
          <w:szCs w:val="28"/>
        </w:rPr>
        <w:t>Трюмо- Трюмо</w:t>
      </w:r>
      <w:r w:rsidR="00CB2E8A">
        <w:rPr>
          <w:rFonts w:ascii="Times New Roman" w:hAnsi="Times New Roman" w:cs="Times New Roman"/>
          <w:sz w:val="28"/>
          <w:szCs w:val="28"/>
        </w:rPr>
        <w:t> (от фр.</w:t>
      </w:r>
      <w:proofErr w:type="gramStart"/>
      <w:r w:rsidR="00CB2E8A">
        <w:rPr>
          <w:rFonts w:ascii="Times New Roman" w:hAnsi="Times New Roman" w:cs="Times New Roman"/>
          <w:sz w:val="28"/>
          <w:szCs w:val="28"/>
        </w:rPr>
        <w:t xml:space="preserve"> </w:t>
      </w:r>
      <w:r w:rsidRPr="00A401A4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A401A4">
        <w:rPr>
          <w:rFonts w:ascii="Times New Roman" w:hAnsi="Times New Roman" w:cs="Times New Roman"/>
          <w:sz w:val="28"/>
          <w:szCs w:val="28"/>
        </w:rPr>
        <w:t xml:space="preserve"> — большое настенное или напольное зеркало. Трюмо— </w:t>
      </w:r>
      <w:proofErr w:type="gramStart"/>
      <w:r w:rsidRPr="00A401A4">
        <w:rPr>
          <w:rFonts w:ascii="Times New Roman" w:hAnsi="Times New Roman" w:cs="Times New Roman"/>
          <w:sz w:val="28"/>
          <w:szCs w:val="28"/>
        </w:rPr>
        <w:t>де</w:t>
      </w:r>
      <w:proofErr w:type="gramEnd"/>
      <w:r w:rsidRPr="00A401A4">
        <w:rPr>
          <w:rFonts w:ascii="Times New Roman" w:hAnsi="Times New Roman" w:cs="Times New Roman"/>
          <w:sz w:val="28"/>
          <w:szCs w:val="28"/>
        </w:rPr>
        <w:t>таль в архитектуре, простенок между двумя расположенными рядом оконными или дверными проёмами.</w:t>
      </w:r>
    </w:p>
    <w:p w:rsidR="00CB2E8A" w:rsidRDefault="00CB2E8A" w:rsidP="00CB2E8A">
      <w:pPr>
        <w:rPr>
          <w:rFonts w:ascii="Times New Roman" w:hAnsi="Times New Roman" w:cs="Times New Roman"/>
          <w:sz w:val="28"/>
          <w:szCs w:val="28"/>
        </w:rPr>
      </w:pPr>
      <w:r w:rsidRPr="00CB2E8A">
        <w:rPr>
          <w:rFonts w:ascii="Times New Roman" w:hAnsi="Times New Roman" w:cs="Times New Roman"/>
          <w:sz w:val="28"/>
          <w:szCs w:val="28"/>
        </w:rPr>
        <w:t>Бронза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E8A">
        <w:rPr>
          <w:rFonts w:ascii="Times New Roman" w:hAnsi="Times New Roman" w:cs="Times New Roman"/>
          <w:sz w:val="28"/>
          <w:szCs w:val="28"/>
        </w:rPr>
        <w:t xml:space="preserve">- (франц. </w:t>
      </w:r>
      <w:proofErr w:type="spellStart"/>
      <w:r w:rsidRPr="00CB2E8A">
        <w:rPr>
          <w:rFonts w:ascii="Times New Roman" w:hAnsi="Times New Roman" w:cs="Times New Roman"/>
          <w:sz w:val="28"/>
          <w:szCs w:val="28"/>
        </w:rPr>
        <w:t>bronze</w:t>
      </w:r>
      <w:proofErr w:type="spellEnd"/>
      <w:r w:rsidRPr="00CB2E8A">
        <w:rPr>
          <w:rFonts w:ascii="Times New Roman" w:hAnsi="Times New Roman" w:cs="Times New Roman"/>
          <w:sz w:val="28"/>
          <w:szCs w:val="28"/>
        </w:rPr>
        <w:t>), сплавы </w:t>
      </w:r>
    </w:p>
    <w:p w:rsidR="00CB2E8A" w:rsidRPr="00CB2E8A" w:rsidRDefault="00CB2E8A" w:rsidP="00CB2E8A">
      <w:pPr>
        <w:rPr>
          <w:rFonts w:ascii="Times New Roman" w:hAnsi="Times New Roman" w:cs="Times New Roman"/>
          <w:sz w:val="28"/>
          <w:szCs w:val="28"/>
        </w:rPr>
      </w:pPr>
      <w:r w:rsidRPr="00CB2E8A">
        <w:rPr>
          <w:rFonts w:ascii="Times New Roman" w:hAnsi="Times New Roman" w:cs="Times New Roman"/>
          <w:sz w:val="28"/>
          <w:szCs w:val="28"/>
        </w:rPr>
        <w:t>Куверт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E8A">
        <w:rPr>
          <w:rFonts w:ascii="Times New Roman" w:hAnsi="Times New Roman" w:cs="Times New Roman"/>
          <w:sz w:val="28"/>
          <w:szCs w:val="28"/>
        </w:rPr>
        <w:t xml:space="preserve">- от </w:t>
      </w:r>
      <w:proofErr w:type="gramStart"/>
      <w:r w:rsidRPr="00CB2E8A">
        <w:rPr>
          <w:rFonts w:ascii="Times New Roman" w:hAnsi="Times New Roman" w:cs="Times New Roman"/>
          <w:sz w:val="28"/>
          <w:szCs w:val="28"/>
        </w:rPr>
        <w:t>французского</w:t>
      </w:r>
      <w:proofErr w:type="gramEnd"/>
      <w:r w:rsidRPr="00CB2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2E8A">
        <w:rPr>
          <w:rFonts w:ascii="Times New Roman" w:hAnsi="Times New Roman" w:cs="Times New Roman"/>
          <w:sz w:val="28"/>
          <w:szCs w:val="28"/>
        </w:rPr>
        <w:t>couvert</w:t>
      </w:r>
      <w:proofErr w:type="spellEnd"/>
      <w:r w:rsidRPr="00CB2E8A">
        <w:rPr>
          <w:rFonts w:ascii="Times New Roman" w:hAnsi="Times New Roman" w:cs="Times New Roman"/>
          <w:sz w:val="28"/>
          <w:szCs w:val="28"/>
        </w:rPr>
        <w:t xml:space="preserve"> «столовый прибор» </w:t>
      </w:r>
    </w:p>
    <w:p w:rsidR="00CB2E8A" w:rsidRDefault="00CB2E8A" w:rsidP="00CB2E8A">
      <w:pPr>
        <w:rPr>
          <w:rFonts w:ascii="Times New Roman" w:hAnsi="Times New Roman" w:cs="Times New Roman"/>
          <w:sz w:val="28"/>
          <w:szCs w:val="28"/>
        </w:rPr>
      </w:pPr>
      <w:r w:rsidRPr="00CB2E8A">
        <w:rPr>
          <w:rFonts w:ascii="Times New Roman" w:hAnsi="Times New Roman" w:cs="Times New Roman"/>
          <w:sz w:val="28"/>
          <w:szCs w:val="28"/>
        </w:rPr>
        <w:t>Буфет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E8A">
        <w:rPr>
          <w:rFonts w:ascii="Times New Roman" w:hAnsi="Times New Roman" w:cs="Times New Roman"/>
          <w:sz w:val="28"/>
          <w:szCs w:val="28"/>
        </w:rPr>
        <w:t>- от французского шкаф для хранения посуды, столового белья, закусок, напитков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2E8A" w:rsidRPr="00CB2E8A" w:rsidRDefault="00CB2E8A" w:rsidP="00CB2E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сделали вывод, что все слова заимствованы из французского языка. Это, по всей вероятности связано с тем, что Россия 18-19 века была подвержена моде и культуре Франции, поэтому там много слов иностранного происхождения.</w:t>
      </w:r>
    </w:p>
    <w:p w:rsidR="00CB2E8A" w:rsidRPr="00CB2E8A" w:rsidRDefault="00CB2E8A" w:rsidP="00CB2E8A">
      <w:pPr>
        <w:rPr>
          <w:rFonts w:ascii="Times New Roman" w:hAnsi="Times New Roman" w:cs="Times New Roman"/>
          <w:sz w:val="28"/>
          <w:szCs w:val="28"/>
        </w:rPr>
      </w:pPr>
    </w:p>
    <w:p w:rsidR="00CB2E8A" w:rsidRPr="00A401A4" w:rsidRDefault="00CB2E8A" w:rsidP="00A401A4">
      <w:pPr>
        <w:rPr>
          <w:rFonts w:ascii="Times New Roman" w:hAnsi="Times New Roman" w:cs="Times New Roman"/>
          <w:sz w:val="28"/>
          <w:szCs w:val="28"/>
        </w:rPr>
      </w:pPr>
    </w:p>
    <w:p w:rsidR="00A401A4" w:rsidRPr="00A401A4" w:rsidRDefault="00A401A4" w:rsidP="00A401A4">
      <w:pPr>
        <w:rPr>
          <w:rFonts w:ascii="Times New Roman" w:hAnsi="Times New Roman" w:cs="Times New Roman"/>
          <w:sz w:val="28"/>
          <w:szCs w:val="28"/>
        </w:rPr>
      </w:pPr>
    </w:p>
    <w:p w:rsidR="00A401A4" w:rsidRPr="00A401A4" w:rsidRDefault="00A401A4" w:rsidP="00A401A4">
      <w:pPr>
        <w:rPr>
          <w:rFonts w:ascii="Times New Roman" w:hAnsi="Times New Roman" w:cs="Times New Roman"/>
          <w:sz w:val="28"/>
          <w:szCs w:val="28"/>
        </w:rPr>
      </w:pPr>
    </w:p>
    <w:p w:rsidR="00A401A4" w:rsidRDefault="00A401A4" w:rsidP="00A401A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01A4" w:rsidRDefault="00A401A4" w:rsidP="00791F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B2E8A" w:rsidRDefault="00CB2E8A" w:rsidP="00791F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B2E8A" w:rsidRDefault="00CB2E8A" w:rsidP="00791F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B2E8A" w:rsidRDefault="00CB2E8A" w:rsidP="00791F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B2E8A" w:rsidRDefault="00CB2E8A" w:rsidP="00791F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B2E8A" w:rsidRDefault="00CB2E8A" w:rsidP="00791F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B2E8A" w:rsidRDefault="00CB2E8A" w:rsidP="00791F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B2E8A" w:rsidRDefault="00CB2E8A" w:rsidP="00791F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B2E8A" w:rsidRDefault="00CB2E8A" w:rsidP="00791F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B2E8A" w:rsidRDefault="00CB2E8A" w:rsidP="00CB2E8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№3</w:t>
      </w:r>
    </w:p>
    <w:p w:rsidR="00CB2E8A" w:rsidRDefault="00CB2E8A" w:rsidP="00C63FA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Проанализировав материал, мы пришли к следующим выводам:</w:t>
      </w:r>
    </w:p>
    <w:p w:rsidR="00CB2E8A" w:rsidRDefault="00CB2E8A" w:rsidP="00CB2E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предметы интерьера выражены именем существительным, так как отвечают на вопрос что?</w:t>
      </w:r>
    </w:p>
    <w:p w:rsidR="00C63FAF" w:rsidRDefault="00CB2E8A" w:rsidP="00CB2E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частотными падежами являются В.</w:t>
      </w:r>
      <w:r w:rsidR="00F425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 и П. п</w:t>
      </w:r>
      <w:proofErr w:type="gramStart"/>
      <w:r w:rsidR="00C63FAF">
        <w:rPr>
          <w:rFonts w:ascii="Times New Roman" w:hAnsi="Times New Roman" w:cs="Times New Roman"/>
          <w:sz w:val="28"/>
          <w:szCs w:val="28"/>
        </w:rPr>
        <w:t xml:space="preserve">   Э</w:t>
      </w:r>
      <w:proofErr w:type="gramEnd"/>
      <w:r w:rsidR="00C63FAF">
        <w:rPr>
          <w:rFonts w:ascii="Times New Roman" w:hAnsi="Times New Roman" w:cs="Times New Roman"/>
          <w:sz w:val="28"/>
          <w:szCs w:val="28"/>
        </w:rPr>
        <w:t xml:space="preserve">то связано с тем, что </w:t>
      </w:r>
      <w:proofErr w:type="spellStart"/>
      <w:r w:rsidR="00C63FAF">
        <w:rPr>
          <w:rFonts w:ascii="Times New Roman" w:hAnsi="Times New Roman" w:cs="Times New Roman"/>
          <w:sz w:val="28"/>
          <w:szCs w:val="28"/>
        </w:rPr>
        <w:t>В.п</w:t>
      </w:r>
      <w:proofErr w:type="spellEnd"/>
      <w:r w:rsidR="00C63FAF">
        <w:rPr>
          <w:rFonts w:ascii="Times New Roman" w:hAnsi="Times New Roman" w:cs="Times New Roman"/>
          <w:sz w:val="28"/>
          <w:szCs w:val="28"/>
        </w:rPr>
        <w:t>. обозначает прямой объект</w:t>
      </w:r>
      <w:r w:rsidR="00F4259A">
        <w:rPr>
          <w:rFonts w:ascii="Times New Roman" w:hAnsi="Times New Roman" w:cs="Times New Roman"/>
          <w:sz w:val="28"/>
          <w:szCs w:val="28"/>
        </w:rPr>
        <w:t>.</w:t>
      </w:r>
      <w:r w:rsidR="00C63F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FAF" w:rsidRDefault="00C63FAF" w:rsidP="00CB2E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Pr="00C63FAF">
        <w:rPr>
          <w:rFonts w:ascii="Times New Roman" w:hAnsi="Times New Roman" w:cs="Times New Roman"/>
          <w:sz w:val="28"/>
          <w:szCs w:val="28"/>
        </w:rPr>
        <w:t xml:space="preserve">подвигая ей кресло, принесли ещё лавку, </w:t>
      </w:r>
    </w:p>
    <w:p w:rsidR="00CB2E8A" w:rsidRDefault="00C63FAF" w:rsidP="00CB2E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или обстоятельством места. Например, </w:t>
      </w:r>
      <w:r w:rsidRPr="00C63FAF">
        <w:rPr>
          <w:rFonts w:ascii="Times New Roman" w:hAnsi="Times New Roman" w:cs="Times New Roman"/>
          <w:sz w:val="28"/>
          <w:szCs w:val="28"/>
        </w:rPr>
        <w:t>вскочила на кадку, сел на диван, оглянулась в трюмо.</w:t>
      </w:r>
    </w:p>
    <w:p w:rsidR="00C63FAF" w:rsidRPr="00C63FAF" w:rsidRDefault="00C63FAF" w:rsidP="00CB2E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указывает на то, где происходит действие. Например, </w:t>
      </w:r>
      <w:r w:rsidRPr="00C63FAF">
        <w:rPr>
          <w:rFonts w:ascii="Times New Roman" w:hAnsi="Times New Roman" w:cs="Times New Roman"/>
          <w:sz w:val="28"/>
          <w:szCs w:val="28"/>
        </w:rPr>
        <w:t>сидел на оттоманке, расположилась на кресле, он лежал на диване.</w:t>
      </w:r>
    </w:p>
    <w:p w:rsidR="00C63FAF" w:rsidRPr="00C63FAF" w:rsidRDefault="00C63FAF" w:rsidP="00CB2E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3FAF" w:rsidRPr="00C63FAF" w:rsidRDefault="00C63FAF" w:rsidP="00CB2E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3FAF" w:rsidRDefault="00C63FAF" w:rsidP="00CB2E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63FAF">
        <w:rPr>
          <w:rFonts w:ascii="Times New Roman" w:hAnsi="Times New Roman" w:cs="Times New Roman"/>
          <w:sz w:val="28"/>
          <w:szCs w:val="28"/>
        </w:rPr>
        <w:t>Слова диванная, передняя, гостиная, цветочная, официан</w:t>
      </w:r>
      <w:r w:rsidR="004D7A2B">
        <w:rPr>
          <w:rFonts w:ascii="Times New Roman" w:hAnsi="Times New Roman" w:cs="Times New Roman"/>
          <w:sz w:val="28"/>
          <w:szCs w:val="28"/>
        </w:rPr>
        <w:t>т</w:t>
      </w:r>
      <w:r w:rsidRPr="00C63FAF">
        <w:rPr>
          <w:rFonts w:ascii="Times New Roman" w:hAnsi="Times New Roman" w:cs="Times New Roman"/>
          <w:sz w:val="28"/>
          <w:szCs w:val="28"/>
        </w:rPr>
        <w:t>ская</w:t>
      </w:r>
      <w:r w:rsidR="004D7A2B">
        <w:rPr>
          <w:rFonts w:ascii="Times New Roman" w:hAnsi="Times New Roman" w:cs="Times New Roman"/>
          <w:sz w:val="28"/>
          <w:szCs w:val="28"/>
        </w:rPr>
        <w:t xml:space="preserve"> в данном случае являются именами существительными. Но в некоторых случаях эти слова могут быть и прилагательными. Толстой использовал эти названия помещений потому, что хотел передать дух эпохи 18-19 века, показать, как выглядела дворянская усадьба того времени.</w:t>
      </w:r>
    </w:p>
    <w:p w:rsidR="004D7A2B" w:rsidRDefault="004D7A2B" w:rsidP="00CB2E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7A2B" w:rsidRDefault="004D7A2B" w:rsidP="00CB2E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7A2B" w:rsidRDefault="004D7A2B" w:rsidP="00CB2E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7A2B" w:rsidRDefault="004D7A2B" w:rsidP="00CB2E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7A2B" w:rsidRDefault="004D7A2B" w:rsidP="00CB2E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7A2B" w:rsidRDefault="004D7A2B" w:rsidP="00CB2E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7A2B" w:rsidRDefault="004D7A2B" w:rsidP="00CB2E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7A2B" w:rsidRDefault="004D7A2B" w:rsidP="00CB2E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7A2B" w:rsidRDefault="004D7A2B" w:rsidP="00CB2E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7A2B" w:rsidRDefault="004D7A2B" w:rsidP="00CB2E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7A2B" w:rsidRDefault="004D7A2B" w:rsidP="00CB2E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7A2B" w:rsidRDefault="004D7A2B" w:rsidP="00CB2E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7A2B" w:rsidRDefault="004D7A2B" w:rsidP="005601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№4</w:t>
      </w:r>
    </w:p>
    <w:p w:rsidR="004D7A2B" w:rsidRDefault="004D7A2B" w:rsidP="0056014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проанализировав языковой материал, мы пришли к выводу о том, что в описании интерьера использованы предложения с однородными членами. </w:t>
      </w:r>
      <w:r w:rsidR="00560143">
        <w:rPr>
          <w:rFonts w:ascii="Times New Roman" w:hAnsi="Times New Roman" w:cs="Times New Roman"/>
          <w:sz w:val="28"/>
          <w:szCs w:val="28"/>
        </w:rPr>
        <w:t xml:space="preserve"> Однородные члены выражены чаще всего косвенными дополнениями. Например, </w:t>
      </w:r>
      <w:r w:rsidR="00560143" w:rsidRPr="00AC4D64">
        <w:rPr>
          <w:rFonts w:ascii="Times New Roman" w:hAnsi="Times New Roman" w:cs="Times New Roman"/>
          <w:sz w:val="28"/>
          <w:szCs w:val="28"/>
        </w:rPr>
        <w:t xml:space="preserve">с посудой, с </w:t>
      </w:r>
      <w:r w:rsidR="00560143">
        <w:rPr>
          <w:rFonts w:ascii="Times New Roman" w:hAnsi="Times New Roman" w:cs="Times New Roman"/>
          <w:sz w:val="28"/>
          <w:szCs w:val="28"/>
        </w:rPr>
        <w:t>бронзой, с картинами, зеркалами</w:t>
      </w:r>
    </w:p>
    <w:p w:rsidR="00560143" w:rsidRDefault="00560143" w:rsidP="0056014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Однородными обстоятельствами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259A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proofErr w:type="gramEnd"/>
      <w:r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Pr="00792250">
        <w:rPr>
          <w:rFonts w:ascii="Times New Roman" w:hAnsi="Times New Roman" w:cs="Times New Roman"/>
          <w:sz w:val="28"/>
          <w:szCs w:val="28"/>
        </w:rPr>
        <w:t xml:space="preserve">разместились в </w:t>
      </w:r>
      <w:r w:rsidRPr="00792250">
        <w:rPr>
          <w:rFonts w:ascii="Times New Roman" w:hAnsi="Times New Roman" w:cs="Times New Roman"/>
          <w:i/>
          <w:sz w:val="28"/>
          <w:szCs w:val="28"/>
        </w:rPr>
        <w:t>двух</w:t>
      </w:r>
      <w:r w:rsidRPr="00792250">
        <w:rPr>
          <w:rFonts w:ascii="Times New Roman" w:hAnsi="Times New Roman" w:cs="Times New Roman"/>
          <w:sz w:val="28"/>
          <w:szCs w:val="28"/>
        </w:rPr>
        <w:t xml:space="preserve"> </w:t>
      </w:r>
      <w:r w:rsidRPr="00792250">
        <w:rPr>
          <w:rFonts w:ascii="Times New Roman" w:hAnsi="Times New Roman" w:cs="Times New Roman"/>
          <w:i/>
          <w:sz w:val="28"/>
          <w:szCs w:val="28"/>
        </w:rPr>
        <w:t>гостиных</w:t>
      </w:r>
      <w:r w:rsidRPr="00792250">
        <w:rPr>
          <w:rFonts w:ascii="Times New Roman" w:hAnsi="Times New Roman" w:cs="Times New Roman"/>
          <w:sz w:val="28"/>
          <w:szCs w:val="28"/>
        </w:rPr>
        <w:t xml:space="preserve">, </w:t>
      </w:r>
      <w:r w:rsidRPr="00792250">
        <w:rPr>
          <w:rFonts w:ascii="Times New Roman" w:hAnsi="Times New Roman" w:cs="Times New Roman"/>
          <w:i/>
          <w:sz w:val="28"/>
          <w:szCs w:val="28"/>
        </w:rPr>
        <w:t>диванной</w:t>
      </w:r>
      <w:r w:rsidRPr="00792250">
        <w:rPr>
          <w:rFonts w:ascii="Times New Roman" w:hAnsi="Times New Roman" w:cs="Times New Roman"/>
          <w:sz w:val="28"/>
          <w:szCs w:val="28"/>
        </w:rPr>
        <w:t xml:space="preserve"> и </w:t>
      </w:r>
      <w:r w:rsidRPr="00792250">
        <w:rPr>
          <w:rFonts w:ascii="Times New Roman" w:hAnsi="Times New Roman" w:cs="Times New Roman"/>
          <w:i/>
          <w:sz w:val="28"/>
          <w:szCs w:val="28"/>
        </w:rPr>
        <w:t>библиотеке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560143" w:rsidRDefault="00560143" w:rsidP="008B614C">
      <w:pPr>
        <w:spacing w:after="150" w:line="360" w:lineRule="auto"/>
        <w:ind w:right="30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Однородные члены-это синтаксическое средство художественной выразительности.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0143">
        <w:rPr>
          <w:rFonts w:ascii="Times New Roman" w:hAnsi="Times New Roman" w:cs="Times New Roman"/>
          <w:sz w:val="28"/>
          <w:szCs w:val="28"/>
        </w:rPr>
        <w:t>Однородные члены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0143">
        <w:rPr>
          <w:rFonts w:ascii="Times New Roman" w:hAnsi="Times New Roman" w:cs="Times New Roman"/>
          <w:sz w:val="28"/>
          <w:szCs w:val="28"/>
        </w:rPr>
        <w:t>отвечают на один и тот же вопрос зависят от одного и того же слова произносятся с перечислительной интонацией.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0143">
        <w:rPr>
          <w:rFonts w:ascii="Times New Roman" w:hAnsi="Times New Roman" w:cs="Times New Roman"/>
          <w:sz w:val="28"/>
          <w:szCs w:val="28"/>
        </w:rPr>
        <w:t>Позволяют конкретизировать мысль, сдела</w:t>
      </w:r>
      <w:r>
        <w:rPr>
          <w:rFonts w:ascii="Times New Roman" w:hAnsi="Times New Roman" w:cs="Times New Roman"/>
          <w:sz w:val="28"/>
          <w:szCs w:val="28"/>
        </w:rPr>
        <w:t>ть описание подробным, представя</w:t>
      </w:r>
      <w:r w:rsidRPr="00560143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эпоху, социальное положение</w:t>
      </w:r>
      <w:r w:rsidR="008B614C">
        <w:rPr>
          <w:rFonts w:ascii="Times New Roman" w:hAnsi="Times New Roman" w:cs="Times New Roman"/>
          <w:sz w:val="28"/>
          <w:szCs w:val="28"/>
        </w:rPr>
        <w:t>.</w:t>
      </w:r>
    </w:p>
    <w:p w:rsidR="008B614C" w:rsidRDefault="008B614C" w:rsidP="008B614C">
      <w:pPr>
        <w:spacing w:after="150" w:line="360" w:lineRule="auto"/>
        <w:ind w:right="3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B614C" w:rsidRDefault="008B614C" w:rsidP="008B614C">
      <w:pPr>
        <w:spacing w:after="150" w:line="360" w:lineRule="auto"/>
        <w:ind w:right="30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Выделенные обороты в тексте - это уточняющие члены предложения.</w:t>
      </w:r>
    </w:p>
    <w:p w:rsidR="008B614C" w:rsidRDefault="008B614C" w:rsidP="008B614C">
      <w:pPr>
        <w:spacing w:after="150" w:line="360" w:lineRule="auto"/>
        <w:ind w:right="30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тексте они позволяют конкретизировать и уточнять определённые обстоятельства. В данном случае, они конкретизируют место действия.</w:t>
      </w:r>
    </w:p>
    <w:p w:rsidR="008B614C" w:rsidRPr="00560143" w:rsidRDefault="008B614C" w:rsidP="008B614C">
      <w:pPr>
        <w:spacing w:after="150" w:line="360" w:lineRule="auto"/>
        <w:ind w:right="3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60143" w:rsidRDefault="00560143" w:rsidP="0056014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7A2B" w:rsidRDefault="004D7A2B" w:rsidP="0056014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7A2B" w:rsidRDefault="004D7A2B" w:rsidP="0056014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7A2B" w:rsidRDefault="004D7A2B" w:rsidP="0056014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7A2B" w:rsidRDefault="004D7A2B" w:rsidP="0056014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7A2B" w:rsidRDefault="004D7A2B" w:rsidP="00CB2E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7A2B" w:rsidRDefault="004D7A2B" w:rsidP="00CB2E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7A2B" w:rsidRDefault="004D7A2B" w:rsidP="00CB2E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7A2B" w:rsidRDefault="004D7A2B" w:rsidP="00CB2E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7A2B" w:rsidRDefault="004D7A2B" w:rsidP="00CB2E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B614C" w:rsidRDefault="008B614C" w:rsidP="00CB2E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B614C" w:rsidRDefault="008B614C" w:rsidP="008473D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№5</w:t>
      </w:r>
    </w:p>
    <w:p w:rsidR="008B614C" w:rsidRDefault="008B614C" w:rsidP="008473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Проанализировав языковой материал, мы пришли к выводу о том, что в нём имеются разные обособленные члены.</w:t>
      </w:r>
    </w:p>
    <w:p w:rsidR="008B614C" w:rsidRDefault="008B614C" w:rsidP="008473DE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Обособленные обстоятельства, выраженные деепричастным оборотом.</w:t>
      </w:r>
    </w:p>
    <w:p w:rsidR="008B614C" w:rsidRDefault="008B614C" w:rsidP="008473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Pr="007B20F2">
        <w:rPr>
          <w:rFonts w:ascii="Times New Roman" w:hAnsi="Times New Roman" w:cs="Times New Roman"/>
          <w:sz w:val="28"/>
          <w:szCs w:val="28"/>
        </w:rPr>
        <w:t>«Пьер сел на диван</w:t>
      </w:r>
      <w:r>
        <w:rPr>
          <w:rFonts w:ascii="Times New Roman" w:hAnsi="Times New Roman" w:cs="Times New Roman"/>
          <w:sz w:val="28"/>
          <w:szCs w:val="28"/>
        </w:rPr>
        <w:t xml:space="preserve">, поджав под себя ноги», </w:t>
      </w:r>
      <w:r w:rsidRPr="007B20F2">
        <w:rPr>
          <w:rFonts w:ascii="Times New Roman" w:hAnsi="Times New Roman" w:cs="Times New Roman"/>
          <w:sz w:val="28"/>
          <w:szCs w:val="28"/>
        </w:rPr>
        <w:t>«Наташа села с Соней у шахматного столика, приглашая этим к себе князя Андрея»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614C" w:rsidRDefault="008B614C" w:rsidP="008473DE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Обособленные определения, выраженные причастным оборотом.</w:t>
      </w:r>
    </w:p>
    <w:p w:rsidR="008B614C" w:rsidRDefault="008B614C" w:rsidP="008473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Например, «</w:t>
      </w:r>
      <w:r w:rsidRPr="00B52FF0">
        <w:rPr>
          <w:rFonts w:ascii="Times New Roman" w:hAnsi="Times New Roman" w:cs="Times New Roman"/>
          <w:sz w:val="28"/>
          <w:szCs w:val="28"/>
        </w:rPr>
        <w:t>Она выглянула - официанты несли для чего-то в спальню кожаный диван, стоявший в кабинете князя Андрея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52FF0">
        <w:rPr>
          <w:rFonts w:ascii="Times New Roman" w:hAnsi="Times New Roman" w:cs="Times New Roman"/>
          <w:sz w:val="28"/>
          <w:szCs w:val="28"/>
        </w:rPr>
        <w:t>.</w:t>
      </w:r>
      <w:r w:rsidRPr="008B614C">
        <w:rPr>
          <w:rFonts w:ascii="Times New Roman" w:hAnsi="Times New Roman" w:cs="Times New Roman"/>
          <w:sz w:val="28"/>
          <w:szCs w:val="28"/>
        </w:rPr>
        <w:t xml:space="preserve"> </w:t>
      </w:r>
      <w:r w:rsidRPr="007B20F2">
        <w:rPr>
          <w:rFonts w:ascii="Times New Roman" w:hAnsi="Times New Roman" w:cs="Times New Roman"/>
          <w:sz w:val="28"/>
          <w:szCs w:val="28"/>
        </w:rPr>
        <w:t>«Пьер, не умевший танцевать, любил сидеть в этой мале</w:t>
      </w:r>
      <w:r>
        <w:rPr>
          <w:rFonts w:ascii="Times New Roman" w:hAnsi="Times New Roman" w:cs="Times New Roman"/>
          <w:sz w:val="28"/>
          <w:szCs w:val="28"/>
        </w:rPr>
        <w:t>нькой зеркальной и наблюдать…»</w:t>
      </w:r>
    </w:p>
    <w:p w:rsidR="008473DE" w:rsidRDefault="008473DE" w:rsidP="008473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473DE" w:rsidRDefault="008473DE" w:rsidP="008473DE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8473D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Причастные обороты придают тексту выразительную краткость,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динамику и признак. </w:t>
      </w:r>
      <w:r w:rsidRPr="008473D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Поэтому причастные обороты являются выразительным худ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ожественным средством в тексте.</w:t>
      </w:r>
    </w:p>
    <w:p w:rsidR="008473DE" w:rsidRDefault="008473DE" w:rsidP="008473DE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8473DE" w:rsidRDefault="008473DE" w:rsidP="008473DE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Деепричастные обороты придают тексту выразительность, яркость, они дорисовывают действие. </w:t>
      </w:r>
      <w:r w:rsidRPr="008473D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Поэтому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деепричастные </w:t>
      </w:r>
      <w:r w:rsidRPr="008473D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обороты являются выразительным худ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ожественным средством в тексте.</w:t>
      </w:r>
    </w:p>
    <w:p w:rsidR="008473DE" w:rsidRDefault="008473DE" w:rsidP="008473DE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8473DE" w:rsidRPr="008473DE" w:rsidRDefault="008473DE" w:rsidP="008473DE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8B614C" w:rsidRPr="008473DE" w:rsidRDefault="008B614C" w:rsidP="008473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B614C" w:rsidRPr="008B614C" w:rsidRDefault="008B614C" w:rsidP="008473DE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7A2B" w:rsidRPr="00791F64" w:rsidRDefault="004D7A2B" w:rsidP="008473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4D7A2B" w:rsidRPr="00791F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8168C"/>
    <w:multiLevelType w:val="hybridMultilevel"/>
    <w:tmpl w:val="DB62C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085ED1"/>
    <w:multiLevelType w:val="hybridMultilevel"/>
    <w:tmpl w:val="B86E0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C6"/>
    <w:rsid w:val="003452C6"/>
    <w:rsid w:val="004D7A2B"/>
    <w:rsid w:val="00560143"/>
    <w:rsid w:val="00791F64"/>
    <w:rsid w:val="008473DE"/>
    <w:rsid w:val="008B614C"/>
    <w:rsid w:val="00A401A4"/>
    <w:rsid w:val="00AA2A6B"/>
    <w:rsid w:val="00BC32A0"/>
    <w:rsid w:val="00C63FAF"/>
    <w:rsid w:val="00C766D7"/>
    <w:rsid w:val="00CB2E8A"/>
    <w:rsid w:val="00DE0C83"/>
    <w:rsid w:val="00F4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401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2C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5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52C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A401A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semiHidden/>
    <w:unhideWhenUsed/>
    <w:rsid w:val="00A40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401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2C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5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52C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A401A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semiHidden/>
    <w:unhideWhenUsed/>
    <w:rsid w:val="00A40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5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8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7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Светлана</cp:lastModifiedBy>
  <cp:revision>6</cp:revision>
  <cp:lastPrinted>2019-02-24T14:54:00Z</cp:lastPrinted>
  <dcterms:created xsi:type="dcterms:W3CDTF">2019-02-24T13:15:00Z</dcterms:created>
  <dcterms:modified xsi:type="dcterms:W3CDTF">2019-03-01T09:04:00Z</dcterms:modified>
</cp:coreProperties>
</file>