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BA5" w:rsidRDefault="002D7BA5" w:rsidP="00D26E65">
      <w:pPr>
        <w:spacing w:before="120" w:line="360" w:lineRule="auto"/>
        <w:ind w:left="68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Ссылка на материал</w:t>
      </w:r>
    </w:p>
    <w:p w:rsidR="002D7BA5" w:rsidRDefault="002D7BA5" w:rsidP="00D26E65">
      <w:pPr>
        <w:spacing w:before="120" w:line="360" w:lineRule="auto"/>
        <w:ind w:left="680"/>
        <w:jc w:val="center"/>
        <w:rPr>
          <w:b/>
          <w:sz w:val="32"/>
          <w:szCs w:val="32"/>
        </w:rPr>
      </w:pPr>
      <w:hyperlink r:id="rId9" w:history="1">
        <w:r w:rsidRPr="008C09A6">
          <w:rPr>
            <w:rStyle w:val="a5"/>
            <w:b/>
            <w:sz w:val="32"/>
            <w:szCs w:val="32"/>
          </w:rPr>
          <w:t>https://drive.google.com/drive/folders/1DeWQ2ceu7IsrX6mLgym1ayp7MmaMrY_O?usp=sharing</w:t>
        </w:r>
      </w:hyperlink>
    </w:p>
    <w:p w:rsidR="008D42D5" w:rsidRPr="00D1798A" w:rsidRDefault="006B4786" w:rsidP="00D26E65">
      <w:pPr>
        <w:spacing w:before="120" w:line="360" w:lineRule="auto"/>
        <w:ind w:left="680"/>
        <w:jc w:val="center"/>
        <w:rPr>
          <w:b/>
          <w:sz w:val="32"/>
          <w:szCs w:val="32"/>
        </w:rPr>
      </w:pPr>
      <w:bookmarkStart w:id="0" w:name="_GoBack"/>
      <w:bookmarkEnd w:id="0"/>
      <w:r w:rsidRPr="00D1798A">
        <w:rPr>
          <w:b/>
          <w:sz w:val="32"/>
          <w:szCs w:val="32"/>
        </w:rPr>
        <w:t>Пояснительная записка</w:t>
      </w:r>
    </w:p>
    <w:p w:rsidR="006B4786" w:rsidRDefault="006B4786" w:rsidP="00C571CE">
      <w:pPr>
        <w:spacing w:before="120" w:line="360" w:lineRule="auto"/>
        <w:ind w:left="680"/>
      </w:pPr>
      <w:r>
        <w:t>Обобщающий урок по теме « Давление твердых тел, жидкостей и газов»</w:t>
      </w:r>
    </w:p>
    <w:p w:rsidR="006B4786" w:rsidRPr="000245E2" w:rsidRDefault="006B4786" w:rsidP="00D26E65">
      <w:pPr>
        <w:spacing w:before="120" w:line="360" w:lineRule="auto"/>
        <w:ind w:left="680"/>
        <w:jc w:val="center"/>
        <w:rPr>
          <w:b/>
          <w:u w:val="single"/>
        </w:rPr>
      </w:pPr>
      <w:r w:rsidRPr="000245E2">
        <w:rPr>
          <w:b/>
          <w:u w:val="single"/>
        </w:rPr>
        <w:t>Игра «Давление»</w:t>
      </w:r>
    </w:p>
    <w:p w:rsidR="006B4786" w:rsidRDefault="006B4786" w:rsidP="00C571CE">
      <w:pPr>
        <w:spacing w:before="120" w:line="360" w:lineRule="auto"/>
        <w:ind w:left="680"/>
      </w:pPr>
      <w:r>
        <w:t xml:space="preserve">      Глава « Давление твердых тел, жидкостей и газов» в физике 7 класса, является одной из важнейших тем, изучаемых в  7 классе.  Многие понятия, законы, рассматриваемые в ней, не встречаются в дальнейшем в школьной программе  по физике, при этом материал строится на хороших знаниях этой темы. Остальные понятия, введенные в 7 классе, в дальнейшем изучаются и углубляются на протяжении всех лет изучения физики в школе. Поэтому </w:t>
      </w:r>
      <w:r w:rsidR="00D2101C">
        <w:t>важно, чтобы учащиеся хорошо усвоили и закрепили эту тему именно в 7 классе.</w:t>
      </w:r>
    </w:p>
    <w:p w:rsidR="00D2101C" w:rsidRDefault="00D2101C" w:rsidP="00C571CE">
      <w:pPr>
        <w:spacing w:before="120" w:line="360" w:lineRule="auto"/>
        <w:ind w:left="680"/>
      </w:pPr>
      <w:r>
        <w:t xml:space="preserve">   Тема занимает более 20 часов учебного времени  </w:t>
      </w:r>
      <w:r w:rsidRPr="000245E2">
        <w:rPr>
          <w:i/>
        </w:rPr>
        <w:t>(всего 68 ч)</w:t>
      </w:r>
      <w:r>
        <w:t>, поэтому обобщение и повторение в традиционной форме, чаще всего получается неполным, "однобоким". Пытаясь получить наибольший эффект от урока этого вида, я использую игровой вариант урока. Уроки, построенные по типу игры, вызывают отклик у учащихся, т.к. кроме обучающего момента возникает и эффект соревнования, вызывающий стремление как можно больше дать правильных ответов, что позитивно работает на конечные цели урока - повторить и обобщить.</w:t>
      </w:r>
    </w:p>
    <w:p w:rsidR="00D2101C" w:rsidRDefault="00E52BB8" w:rsidP="00C571CE">
      <w:pPr>
        <w:spacing w:before="120" w:line="360" w:lineRule="auto"/>
        <w:ind w:left="680"/>
      </w:pPr>
      <w:r>
        <w:t xml:space="preserve"> </w:t>
      </w:r>
      <w:r w:rsidR="00D2101C">
        <w:t xml:space="preserve">Игра, разработанная мною, </w:t>
      </w:r>
      <w:r>
        <w:t xml:space="preserve">в виде презентации легко управляется и дополняется и в дальнейшем может служить для разработки игр другой </w:t>
      </w:r>
      <w:r>
        <w:lastRenderedPageBreak/>
        <w:t>тематики и "наполненности" и использоваться как на уроках, так и на внеклассных мероприятиях.</w:t>
      </w:r>
    </w:p>
    <w:p w:rsidR="00E52BB8" w:rsidRDefault="00DC0B0C" w:rsidP="00C571CE">
      <w:pPr>
        <w:spacing w:before="120" w:line="360" w:lineRule="auto"/>
        <w:ind w:left="680"/>
      </w:pPr>
      <w:r>
        <w:t>При разработке мною были использованы материалы из книги «100 игр по физике» автор И.Я. Ланина и различных сайтов интернета.</w:t>
      </w:r>
    </w:p>
    <w:p w:rsidR="00C571CE" w:rsidRDefault="00C571CE" w:rsidP="005B2DAF">
      <w:pPr>
        <w:spacing w:before="120" w:line="360" w:lineRule="auto"/>
      </w:pPr>
    </w:p>
    <w:p w:rsidR="00C571CE" w:rsidRPr="002A3704" w:rsidRDefault="00E52BB8" w:rsidP="00C571CE">
      <w:pPr>
        <w:spacing w:before="120" w:line="360" w:lineRule="auto"/>
        <w:ind w:left="680"/>
        <w:rPr>
          <w:b/>
        </w:rPr>
      </w:pPr>
      <w:r w:rsidRPr="002A3704">
        <w:rPr>
          <w:b/>
        </w:rPr>
        <w:t>План урока.</w:t>
      </w:r>
    </w:p>
    <w:p w:rsidR="00EA39E8" w:rsidRPr="002A3704" w:rsidRDefault="00D26E65" w:rsidP="00C571CE">
      <w:pPr>
        <w:spacing w:before="120" w:line="360" w:lineRule="auto"/>
        <w:ind w:left="680" w:hanging="1560"/>
        <w:rPr>
          <w:b/>
          <w:szCs w:val="28"/>
        </w:rPr>
      </w:pPr>
      <w:r>
        <w:rPr>
          <w:b/>
          <w:szCs w:val="28"/>
        </w:rPr>
        <w:t xml:space="preserve">                     </w:t>
      </w:r>
      <w:r w:rsidR="00EA39E8" w:rsidRPr="002A3704">
        <w:rPr>
          <w:b/>
          <w:szCs w:val="28"/>
        </w:rPr>
        <w:t xml:space="preserve">Цели урока:  </w:t>
      </w:r>
    </w:p>
    <w:p w:rsidR="00EA39E8" w:rsidRDefault="00EA39E8" w:rsidP="00C571CE">
      <w:pPr>
        <w:spacing w:before="120" w:line="360" w:lineRule="auto"/>
        <w:ind w:left="680"/>
        <w:rPr>
          <w:szCs w:val="28"/>
        </w:rPr>
      </w:pPr>
      <w:r w:rsidRPr="00092F3F">
        <w:rPr>
          <w:szCs w:val="28"/>
        </w:rPr>
        <w:t>Образовательные:</w:t>
      </w:r>
    </w:p>
    <w:p w:rsidR="00EA39E8" w:rsidRDefault="00EA39E8" w:rsidP="00C571CE">
      <w:pPr>
        <w:pStyle w:val="a4"/>
        <w:numPr>
          <w:ilvl w:val="0"/>
          <w:numId w:val="5"/>
        </w:numPr>
        <w:spacing w:before="120" w:line="360" w:lineRule="auto"/>
        <w:ind w:left="680"/>
      </w:pPr>
      <w:r>
        <w:rPr>
          <w:szCs w:val="28"/>
        </w:rPr>
        <w:t xml:space="preserve">Повторить и обобщить материал по теме </w:t>
      </w:r>
      <w:r>
        <w:t>« Давление твердых тел, жидкостей и газов»</w:t>
      </w:r>
    </w:p>
    <w:p w:rsidR="00EA39E8" w:rsidRPr="00EA39E8" w:rsidRDefault="00EA39E8" w:rsidP="00C571CE">
      <w:pPr>
        <w:pStyle w:val="a4"/>
        <w:numPr>
          <w:ilvl w:val="0"/>
          <w:numId w:val="5"/>
        </w:numPr>
        <w:spacing w:before="120" w:line="360" w:lineRule="auto"/>
        <w:ind w:left="680"/>
      </w:pPr>
      <w:r>
        <w:t>Закрепить пройденный материал</w:t>
      </w:r>
    </w:p>
    <w:p w:rsidR="00EA39E8" w:rsidRDefault="00EA39E8" w:rsidP="00C571CE">
      <w:pPr>
        <w:spacing w:before="120" w:line="360" w:lineRule="auto"/>
        <w:ind w:left="680"/>
        <w:rPr>
          <w:szCs w:val="28"/>
        </w:rPr>
      </w:pPr>
      <w:r w:rsidRPr="00092F3F">
        <w:rPr>
          <w:szCs w:val="28"/>
        </w:rPr>
        <w:t>Развивающие:</w:t>
      </w:r>
    </w:p>
    <w:p w:rsidR="00EA39E8" w:rsidRPr="00092F3F" w:rsidRDefault="00EA39E8" w:rsidP="00C571CE">
      <w:pPr>
        <w:pStyle w:val="a4"/>
        <w:numPr>
          <w:ilvl w:val="0"/>
          <w:numId w:val="8"/>
        </w:numPr>
        <w:spacing w:before="120" w:line="360" w:lineRule="auto"/>
        <w:ind w:left="680"/>
      </w:pPr>
      <w:r w:rsidRPr="00092F3F">
        <w:t>Находить логические связи</w:t>
      </w:r>
    </w:p>
    <w:p w:rsidR="00EA39E8" w:rsidRDefault="00EA39E8" w:rsidP="00C571CE">
      <w:pPr>
        <w:pStyle w:val="a4"/>
        <w:numPr>
          <w:ilvl w:val="0"/>
          <w:numId w:val="8"/>
        </w:numPr>
        <w:spacing w:before="120" w:line="360" w:lineRule="auto"/>
        <w:ind w:left="680"/>
      </w:pPr>
      <w:r w:rsidRPr="00092F3F">
        <w:t>Умение видеть целостность окружающего мира</w:t>
      </w:r>
      <w:r w:rsidRPr="00EA39E8">
        <w:t xml:space="preserve"> </w:t>
      </w:r>
    </w:p>
    <w:p w:rsidR="00EA39E8" w:rsidRPr="00C571CE" w:rsidRDefault="00EA39E8" w:rsidP="00C571CE">
      <w:pPr>
        <w:pStyle w:val="a4"/>
        <w:numPr>
          <w:ilvl w:val="0"/>
          <w:numId w:val="8"/>
        </w:numPr>
        <w:spacing w:before="120" w:line="360" w:lineRule="auto"/>
        <w:ind w:left="680"/>
      </w:pPr>
      <w:r>
        <w:t>Развивать наблюдательность</w:t>
      </w:r>
    </w:p>
    <w:p w:rsidR="00EA39E8" w:rsidRPr="00092F3F" w:rsidRDefault="00EA39E8" w:rsidP="00C571CE">
      <w:pPr>
        <w:spacing w:before="120" w:line="360" w:lineRule="auto"/>
        <w:ind w:left="680"/>
        <w:rPr>
          <w:szCs w:val="28"/>
        </w:rPr>
      </w:pPr>
      <w:r w:rsidRPr="00092F3F">
        <w:rPr>
          <w:szCs w:val="28"/>
        </w:rPr>
        <w:t>Воспитательные:</w:t>
      </w:r>
    </w:p>
    <w:p w:rsidR="00EA39E8" w:rsidRPr="00092F3F" w:rsidRDefault="00EA39E8" w:rsidP="00C571CE">
      <w:pPr>
        <w:pStyle w:val="a4"/>
        <w:numPr>
          <w:ilvl w:val="0"/>
          <w:numId w:val="9"/>
        </w:numPr>
        <w:spacing w:before="120" w:line="360" w:lineRule="auto"/>
        <w:ind w:left="680"/>
      </w:pPr>
      <w:r w:rsidRPr="00092F3F">
        <w:t>Умение слышать и слушать других</w:t>
      </w:r>
    </w:p>
    <w:p w:rsidR="00E52BB8" w:rsidRDefault="00EA39E8" w:rsidP="00C571CE">
      <w:pPr>
        <w:pStyle w:val="a4"/>
        <w:numPr>
          <w:ilvl w:val="0"/>
          <w:numId w:val="9"/>
        </w:numPr>
        <w:spacing w:before="120" w:line="360" w:lineRule="auto"/>
        <w:ind w:left="680"/>
      </w:pPr>
      <w:r w:rsidRPr="00092F3F">
        <w:t>Работать в коллективе</w:t>
      </w:r>
    </w:p>
    <w:p w:rsidR="00E71C6E" w:rsidRDefault="00E71C6E" w:rsidP="005B2DAF">
      <w:pPr>
        <w:pStyle w:val="a4"/>
        <w:numPr>
          <w:ilvl w:val="0"/>
          <w:numId w:val="9"/>
        </w:numPr>
        <w:spacing w:before="120" w:line="360" w:lineRule="auto"/>
        <w:ind w:left="680"/>
      </w:pPr>
      <w:r>
        <w:t>Умение принимать ответственность на себя</w:t>
      </w:r>
    </w:p>
    <w:p w:rsidR="00E71C6E" w:rsidRPr="002A3704" w:rsidRDefault="00E71C6E" w:rsidP="00C571CE">
      <w:pPr>
        <w:spacing w:before="120" w:line="360" w:lineRule="auto"/>
        <w:ind w:left="680"/>
        <w:rPr>
          <w:b/>
        </w:rPr>
      </w:pPr>
      <w:r w:rsidRPr="002A3704">
        <w:rPr>
          <w:b/>
        </w:rPr>
        <w:t>Презентация</w:t>
      </w:r>
    </w:p>
    <w:p w:rsidR="00E71C6E" w:rsidRDefault="00E71C6E" w:rsidP="00C571CE">
      <w:pPr>
        <w:spacing w:before="120" w:line="360" w:lineRule="auto"/>
        <w:ind w:left="680"/>
      </w:pPr>
      <w:r>
        <w:t>Организационный момент.</w:t>
      </w:r>
    </w:p>
    <w:p w:rsidR="00E71C6E" w:rsidRPr="000245E2" w:rsidRDefault="00E71C6E" w:rsidP="00C571CE">
      <w:pPr>
        <w:spacing w:before="120" w:line="360" w:lineRule="auto"/>
        <w:ind w:left="680"/>
        <w:rPr>
          <w:i/>
        </w:rPr>
      </w:pPr>
      <w:r>
        <w:t xml:space="preserve">  Слайд 1 </w:t>
      </w:r>
      <w:r w:rsidRPr="000245E2">
        <w:rPr>
          <w:i/>
        </w:rPr>
        <w:t>(звучит музыка, заставка с названием темы)</w:t>
      </w:r>
    </w:p>
    <w:p w:rsidR="00E71C6E" w:rsidRPr="000245E2" w:rsidRDefault="00E71C6E" w:rsidP="00C571CE">
      <w:pPr>
        <w:spacing w:before="120" w:line="360" w:lineRule="auto"/>
        <w:ind w:left="680"/>
        <w:rPr>
          <w:i/>
        </w:rPr>
      </w:pPr>
      <w:r>
        <w:lastRenderedPageBreak/>
        <w:t xml:space="preserve">Организация мини команд </w:t>
      </w:r>
      <w:r w:rsidRPr="000245E2">
        <w:rPr>
          <w:i/>
        </w:rPr>
        <w:t>(3 или 5 команды)</w:t>
      </w:r>
      <w:r>
        <w:t xml:space="preserve"> в среднем по 5 человек. Выбор капитана команды. Команды занимают свои места </w:t>
      </w:r>
      <w:r w:rsidRPr="000245E2">
        <w:rPr>
          <w:i/>
        </w:rPr>
        <w:t>(из опыта работы – лучше это сделать учителю предварительно, продумав состав команд, чтобы не было аутсайдеров)</w:t>
      </w:r>
      <w:r w:rsidR="000245E2">
        <w:rPr>
          <w:i/>
        </w:rPr>
        <w:t>.</w:t>
      </w:r>
    </w:p>
    <w:p w:rsidR="00E71C6E" w:rsidRDefault="00E71C6E" w:rsidP="00C571CE">
      <w:pPr>
        <w:spacing w:before="120" w:line="360" w:lineRule="auto"/>
        <w:ind w:left="680"/>
      </w:pPr>
      <w:r>
        <w:t>Начало игры</w:t>
      </w:r>
    </w:p>
    <w:p w:rsidR="00E71C6E" w:rsidRDefault="00E71C6E" w:rsidP="00C571CE">
      <w:pPr>
        <w:spacing w:before="120" w:line="360" w:lineRule="auto"/>
        <w:ind w:left="680"/>
      </w:pPr>
      <w:r>
        <w:t>Слайд 2</w:t>
      </w:r>
    </w:p>
    <w:p w:rsidR="00E71C6E" w:rsidRDefault="00780285" w:rsidP="00C571CE">
      <w:pPr>
        <w:pStyle w:val="a4"/>
        <w:spacing w:before="120" w:line="360" w:lineRule="auto"/>
        <w:ind w:left="680"/>
      </w:pPr>
      <w:r>
        <w:t>Правила игры в первом раунде «Вспомнить все»</w:t>
      </w:r>
      <w:proofErr w:type="gramStart"/>
      <w:r>
        <w:t>.</w:t>
      </w:r>
      <w:proofErr w:type="gramEnd"/>
      <w:r w:rsidR="00187A56">
        <w:t xml:space="preserve">  (</w:t>
      </w:r>
      <w:proofErr w:type="gramStart"/>
      <w:r w:rsidR="00187A56">
        <w:t>с</w:t>
      </w:r>
      <w:proofErr w:type="gramEnd"/>
      <w:r w:rsidR="00187A56">
        <w:t>лайд 3 -33)</w:t>
      </w:r>
    </w:p>
    <w:p w:rsidR="00780285" w:rsidRDefault="00780285" w:rsidP="00C571CE">
      <w:pPr>
        <w:spacing w:before="120" w:line="360" w:lineRule="auto"/>
        <w:ind w:left="680"/>
      </w:pPr>
      <w:r>
        <w:t>В этом раунде учащимся предлагается вспомнить основные определения, формулы, законы и их проявление в повседневной жизни и нестандартной ситуации.</w:t>
      </w:r>
    </w:p>
    <w:p w:rsidR="00780285" w:rsidRDefault="00780285" w:rsidP="00C571CE">
      <w:pPr>
        <w:spacing w:before="120" w:line="360" w:lineRule="auto"/>
        <w:ind w:left="680"/>
      </w:pPr>
      <w:r>
        <w:t>Игровое поле</w:t>
      </w:r>
      <w:r w:rsidR="00187A56">
        <w:t xml:space="preserve"> раунда «Вспомнить все»</w:t>
      </w:r>
    </w:p>
    <w:p w:rsidR="00780285" w:rsidRDefault="00780285" w:rsidP="00C571CE">
      <w:pPr>
        <w:spacing w:before="120" w:line="360" w:lineRule="auto"/>
        <w:ind w:left="680"/>
      </w:pPr>
      <w:r>
        <w:t xml:space="preserve">Слайд 3 </w:t>
      </w:r>
    </w:p>
    <w:p w:rsidR="00780285" w:rsidRDefault="00F23B7F" w:rsidP="00C571CE">
      <w:pPr>
        <w:pStyle w:val="a4"/>
        <w:spacing w:before="120" w:line="360" w:lineRule="auto"/>
        <w:ind w:left="680"/>
      </w:pPr>
      <w:r>
        <w:t xml:space="preserve">   </w:t>
      </w:r>
      <w:r w:rsidR="00780285">
        <w:t xml:space="preserve">Игровое поле – это 30 клеток с номером трех цветов: зеленый-1балл, </w:t>
      </w:r>
    </w:p>
    <w:p w:rsidR="00780285" w:rsidRDefault="00780285" w:rsidP="00C571CE">
      <w:pPr>
        <w:pStyle w:val="a4"/>
        <w:spacing w:before="120" w:line="360" w:lineRule="auto"/>
        <w:ind w:left="680"/>
      </w:pPr>
      <w:r>
        <w:t>желтый – 2 балла, красный – 3 балла по сложности вопроса. Игроки по своему желания выбирают уровень сложности вопроса</w:t>
      </w:r>
      <w:r w:rsidR="00F23B7F">
        <w:t xml:space="preserve">,  при нажатии на выбранную цифру открывается вопрос </w:t>
      </w:r>
      <w:r w:rsidR="00F23B7F" w:rsidRPr="000245E2">
        <w:rPr>
          <w:i/>
        </w:rPr>
        <w:t>(гиперссылка)</w:t>
      </w:r>
      <w:r w:rsidR="00F23B7F">
        <w:t>, в дальнейшем нажатая цифра исчезает. После ответа, возвращаемся на игровое поле. Игра продолжается до тех пор</w:t>
      </w:r>
      <w:r w:rsidR="000245E2">
        <w:t>,</w:t>
      </w:r>
      <w:r w:rsidR="00F23B7F">
        <w:t xml:space="preserve"> пока все вопросы не будут открыты </w:t>
      </w:r>
      <w:r w:rsidR="00F23B7F" w:rsidRPr="000245E2">
        <w:rPr>
          <w:i/>
        </w:rPr>
        <w:t>(если команда не ответила на свой вопрос правильно, право ответа передается следующей команде по порядку)</w:t>
      </w:r>
      <w:r w:rsidR="00BD4F31">
        <w:t>.</w:t>
      </w:r>
    </w:p>
    <w:p w:rsidR="00F23B7F" w:rsidRDefault="00F23B7F" w:rsidP="00C571CE">
      <w:pPr>
        <w:spacing w:before="120" w:line="360" w:lineRule="auto"/>
        <w:ind w:left="680"/>
      </w:pPr>
      <w:r>
        <w:t xml:space="preserve">  Цветные смайлики </w:t>
      </w:r>
      <w:r w:rsidR="00187A56">
        <w:t>в углу открытого вопроса помогают легко учителю вести учет баллов каждой команды.</w:t>
      </w:r>
      <w:r>
        <w:t xml:space="preserve"> </w:t>
      </w:r>
    </w:p>
    <w:p w:rsidR="00187A56" w:rsidRDefault="00187A56" w:rsidP="00C571CE">
      <w:pPr>
        <w:spacing w:before="120" w:line="360" w:lineRule="auto"/>
        <w:ind w:left="680"/>
      </w:pPr>
      <w:r>
        <w:t>Второй раунд «Чтобы это значило?» (слайд 36 -51)</w:t>
      </w:r>
    </w:p>
    <w:p w:rsidR="00187A56" w:rsidRDefault="00187A56" w:rsidP="00C571CE">
      <w:pPr>
        <w:spacing w:before="120" w:line="360" w:lineRule="auto"/>
        <w:ind w:left="680"/>
      </w:pPr>
      <w:r>
        <w:t>Слайд 34, 35</w:t>
      </w:r>
      <w:r w:rsidR="0091607B">
        <w:t xml:space="preserve"> (правила раунда)</w:t>
      </w:r>
    </w:p>
    <w:p w:rsidR="0091607B" w:rsidRDefault="0091607B" w:rsidP="00C571CE">
      <w:pPr>
        <w:spacing w:before="120" w:line="360" w:lineRule="auto"/>
        <w:ind w:left="680"/>
      </w:pPr>
      <w:r>
        <w:lastRenderedPageBreak/>
        <w:t>Слайд 36</w:t>
      </w:r>
    </w:p>
    <w:p w:rsidR="00187A56" w:rsidRDefault="00BD4F31" w:rsidP="00C571CE">
      <w:pPr>
        <w:spacing w:before="120" w:line="360" w:lineRule="auto"/>
        <w:ind w:left="680"/>
      </w:pPr>
      <w:r>
        <w:t xml:space="preserve">   </w:t>
      </w:r>
      <w:r w:rsidR="00187A56">
        <w:t>В этом раунде игрокам предлагается видеоряд, в котором по картинке нужно определить закон, опыт или прибор, представленный на слайде.</w:t>
      </w:r>
      <w:r>
        <w:t xml:space="preserve"> На этом этапе проверяется знания основных законов</w:t>
      </w:r>
      <w:r w:rsidRPr="00BD4F31">
        <w:t xml:space="preserve"> </w:t>
      </w:r>
      <w:r>
        <w:t xml:space="preserve">и их проявления в нестандартной ситуации, экспериментов, измерительных приборов. </w:t>
      </w:r>
    </w:p>
    <w:p w:rsidR="00BD4F31" w:rsidRDefault="00BD4F31" w:rsidP="00C571CE">
      <w:pPr>
        <w:spacing w:before="120" w:line="360" w:lineRule="auto"/>
        <w:ind w:left="680"/>
      </w:pPr>
      <w:r>
        <w:t xml:space="preserve">  Игровое поле – 15 разноцветных шаров с номером. Команда выбирает номер шара, при нажатии на который открывается по гиперссылке соответствующий слайд. Шар скатывается с полки и исчезает</w:t>
      </w:r>
      <w:r w:rsidRPr="00BD4F31">
        <w:t xml:space="preserve"> </w:t>
      </w:r>
      <w:r w:rsidRPr="000245E2">
        <w:rPr>
          <w:i/>
        </w:rPr>
        <w:t>(если команда не ответила на свой вопрос правильно, право ответа передается следующей команде по порядку)</w:t>
      </w:r>
      <w:r>
        <w:t xml:space="preserve">. </w:t>
      </w:r>
      <w:r w:rsidR="0091607B">
        <w:t>Далее возвращаемся на игровое поле раунда, игра продолжается.</w:t>
      </w:r>
    </w:p>
    <w:p w:rsidR="0091607B" w:rsidRDefault="0091607B" w:rsidP="00C571CE">
      <w:pPr>
        <w:spacing w:before="120" w:line="360" w:lineRule="auto"/>
        <w:ind w:left="680"/>
      </w:pPr>
      <w:r>
        <w:t>Третий раунд «Разгадай кроссворд» (слайд 52-54)</w:t>
      </w:r>
    </w:p>
    <w:p w:rsidR="0091607B" w:rsidRDefault="0091607B" w:rsidP="00C571CE">
      <w:pPr>
        <w:spacing w:before="120" w:line="360" w:lineRule="auto"/>
        <w:ind w:left="680"/>
      </w:pPr>
      <w:r>
        <w:t>Слайд 52, 53 (правила раунда)</w:t>
      </w:r>
    </w:p>
    <w:p w:rsidR="0091607B" w:rsidRDefault="0091607B" w:rsidP="00C571CE">
      <w:pPr>
        <w:spacing w:before="120" w:line="360" w:lineRule="auto"/>
        <w:ind w:left="680"/>
      </w:pPr>
      <w:r>
        <w:t xml:space="preserve"> В этом раунде каждой команде предлагается кроссворд. На этом этапе проверяем знание определений основных понятий темы. На слайде открываются 5 кроссворд</w:t>
      </w:r>
      <w:r w:rsidR="000245E2">
        <w:t>ов</w:t>
      </w:r>
      <w:r>
        <w:t>, капитаны выбирают лист с заданием.</w:t>
      </w:r>
    </w:p>
    <w:p w:rsidR="0091607B" w:rsidRDefault="0091607B" w:rsidP="00C571CE">
      <w:pPr>
        <w:spacing w:before="120" w:line="360" w:lineRule="auto"/>
        <w:ind w:left="680"/>
      </w:pPr>
      <w:r>
        <w:t xml:space="preserve">  Во время выполнения задания звучит спокойная музыка слайд 55-58. Учитель в это время подводит итоги первых раундов</w:t>
      </w:r>
      <w:r w:rsidR="000245E2">
        <w:t>.</w:t>
      </w:r>
    </w:p>
    <w:p w:rsidR="000245E2" w:rsidRDefault="000245E2" w:rsidP="00C571CE">
      <w:pPr>
        <w:spacing w:before="120" w:line="360" w:lineRule="auto"/>
        <w:ind w:left="680"/>
      </w:pPr>
      <w:r>
        <w:t xml:space="preserve">После выполнения задания открываются разгаданные кроссворды слайд 59, все команды проверяют свои ответы </w:t>
      </w:r>
      <w:r w:rsidRPr="000245E2">
        <w:rPr>
          <w:i/>
        </w:rPr>
        <w:t>(если команда не ответила на вопрос</w:t>
      </w:r>
      <w:r>
        <w:rPr>
          <w:i/>
        </w:rPr>
        <w:t xml:space="preserve"> кроссворда</w:t>
      </w:r>
      <w:r w:rsidRPr="000245E2">
        <w:rPr>
          <w:i/>
        </w:rPr>
        <w:t xml:space="preserve"> правильно, право ответа передается следующей команде по порядку)</w:t>
      </w:r>
      <w:r>
        <w:t>.</w:t>
      </w:r>
    </w:p>
    <w:p w:rsidR="000245E2" w:rsidRDefault="000245E2" w:rsidP="00C571CE">
      <w:pPr>
        <w:spacing w:before="120" w:line="360" w:lineRule="auto"/>
        <w:ind w:left="680"/>
      </w:pPr>
      <w:r>
        <w:t>Заключительный этап.</w:t>
      </w:r>
      <w:r w:rsidRPr="000245E2">
        <w:t xml:space="preserve"> </w:t>
      </w:r>
      <w:r>
        <w:t>«Подведения итогов»</w:t>
      </w:r>
    </w:p>
    <w:p w:rsidR="000245E2" w:rsidRDefault="000245E2" w:rsidP="00C571CE">
      <w:pPr>
        <w:suppressAutoHyphens/>
        <w:spacing w:before="120" w:line="360" w:lineRule="auto"/>
        <w:ind w:left="680"/>
      </w:pPr>
      <w:r>
        <w:t>слайд 60.</w:t>
      </w:r>
    </w:p>
    <w:p w:rsidR="005C46EF" w:rsidRDefault="000245E2" w:rsidP="00C571CE">
      <w:pPr>
        <w:spacing w:before="120" w:line="360" w:lineRule="auto"/>
        <w:ind w:left="680"/>
      </w:pPr>
      <w:r>
        <w:lastRenderedPageBreak/>
        <w:t xml:space="preserve"> Капитаны и команда называют лучшего игрока команды, учитель оценивает каждого ученика.</w:t>
      </w:r>
      <w:r w:rsidR="005C46EF" w:rsidRPr="005C46EF">
        <w:t xml:space="preserve"> </w:t>
      </w:r>
    </w:p>
    <w:p w:rsidR="0091607B" w:rsidRDefault="0091607B" w:rsidP="00BD4F31"/>
    <w:p w:rsidR="00187A56" w:rsidRDefault="00187A56" w:rsidP="00187A56"/>
    <w:p w:rsidR="00780285" w:rsidRDefault="00780285" w:rsidP="00780285">
      <w:r>
        <w:t xml:space="preserve">                                                                                                                    </w:t>
      </w:r>
    </w:p>
    <w:sectPr w:rsidR="00780285" w:rsidSect="00C571CE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419" w:rsidRDefault="000D1419" w:rsidP="00C571CE">
      <w:pPr>
        <w:spacing w:after="0"/>
      </w:pPr>
      <w:r>
        <w:separator/>
      </w:r>
    </w:p>
  </w:endnote>
  <w:endnote w:type="continuationSeparator" w:id="0">
    <w:p w:rsidR="000D1419" w:rsidRDefault="000D1419" w:rsidP="00C571C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DAF" w:rsidRDefault="00C05331">
    <w:pPr>
      <w:pStyle w:val="ad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D7BA5">
      <w:rPr>
        <w:noProof/>
      </w:rPr>
      <w:t>4</w:t>
    </w:r>
    <w:r>
      <w:rPr>
        <w:noProof/>
      </w:rPr>
      <w:fldChar w:fldCharType="end"/>
    </w:r>
  </w:p>
  <w:p w:rsidR="005B2DAF" w:rsidRDefault="005B2DA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419" w:rsidRDefault="000D1419" w:rsidP="00C571CE">
      <w:pPr>
        <w:spacing w:after="0"/>
      </w:pPr>
      <w:r>
        <w:separator/>
      </w:r>
    </w:p>
  </w:footnote>
  <w:footnote w:type="continuationSeparator" w:id="0">
    <w:p w:rsidR="000D1419" w:rsidRDefault="000D1419" w:rsidP="00C571C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0B7565"/>
    <w:multiLevelType w:val="hybridMultilevel"/>
    <w:tmpl w:val="DD0E1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02965"/>
    <w:multiLevelType w:val="hybridMultilevel"/>
    <w:tmpl w:val="A5A06F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2048D2"/>
    <w:multiLevelType w:val="hybridMultilevel"/>
    <w:tmpl w:val="E6B082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EC2"/>
    <w:multiLevelType w:val="hybridMultilevel"/>
    <w:tmpl w:val="EFFC5D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2F457A"/>
    <w:multiLevelType w:val="hybridMultilevel"/>
    <w:tmpl w:val="3BA0E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3E29D5"/>
    <w:multiLevelType w:val="hybridMultilevel"/>
    <w:tmpl w:val="F7A05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817BE6"/>
    <w:multiLevelType w:val="hybridMultilevel"/>
    <w:tmpl w:val="DA86B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D962A2"/>
    <w:multiLevelType w:val="hybridMultilevel"/>
    <w:tmpl w:val="4D7AB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77309C"/>
    <w:multiLevelType w:val="hybridMultilevel"/>
    <w:tmpl w:val="15B05C8E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B4786"/>
    <w:rsid w:val="000013EF"/>
    <w:rsid w:val="000245E2"/>
    <w:rsid w:val="000832FD"/>
    <w:rsid w:val="00091839"/>
    <w:rsid w:val="000D1419"/>
    <w:rsid w:val="00173982"/>
    <w:rsid w:val="00187A56"/>
    <w:rsid w:val="001C3A2D"/>
    <w:rsid w:val="001C7DE2"/>
    <w:rsid w:val="001D20DB"/>
    <w:rsid w:val="001E26A0"/>
    <w:rsid w:val="002A3704"/>
    <w:rsid w:val="002D7BA5"/>
    <w:rsid w:val="00305E0C"/>
    <w:rsid w:val="00327E8B"/>
    <w:rsid w:val="00395C37"/>
    <w:rsid w:val="003A42B0"/>
    <w:rsid w:val="00410A98"/>
    <w:rsid w:val="00426515"/>
    <w:rsid w:val="00441E98"/>
    <w:rsid w:val="00462B58"/>
    <w:rsid w:val="004751F9"/>
    <w:rsid w:val="005B2DAF"/>
    <w:rsid w:val="005C46EF"/>
    <w:rsid w:val="00605F23"/>
    <w:rsid w:val="00610FFB"/>
    <w:rsid w:val="00657E0E"/>
    <w:rsid w:val="00660946"/>
    <w:rsid w:val="006B4786"/>
    <w:rsid w:val="006B778B"/>
    <w:rsid w:val="00780285"/>
    <w:rsid w:val="00796B7E"/>
    <w:rsid w:val="007A5217"/>
    <w:rsid w:val="007D1C0A"/>
    <w:rsid w:val="007E0D5F"/>
    <w:rsid w:val="008B6871"/>
    <w:rsid w:val="008D42D5"/>
    <w:rsid w:val="0091607B"/>
    <w:rsid w:val="00927935"/>
    <w:rsid w:val="009962C6"/>
    <w:rsid w:val="00A331DA"/>
    <w:rsid w:val="00A42760"/>
    <w:rsid w:val="00A77284"/>
    <w:rsid w:val="00A84D49"/>
    <w:rsid w:val="00B624D4"/>
    <w:rsid w:val="00BD4F31"/>
    <w:rsid w:val="00BF4753"/>
    <w:rsid w:val="00BF7349"/>
    <w:rsid w:val="00C05331"/>
    <w:rsid w:val="00C571CE"/>
    <w:rsid w:val="00D1798A"/>
    <w:rsid w:val="00D2101C"/>
    <w:rsid w:val="00D26E65"/>
    <w:rsid w:val="00DB1D0A"/>
    <w:rsid w:val="00DC0B0C"/>
    <w:rsid w:val="00E41C94"/>
    <w:rsid w:val="00E52BB8"/>
    <w:rsid w:val="00E71C6E"/>
    <w:rsid w:val="00EA39E8"/>
    <w:rsid w:val="00F23B7F"/>
    <w:rsid w:val="00FC7FEB"/>
    <w:rsid w:val="00FD6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760"/>
    <w:pPr>
      <w:spacing w:after="200"/>
      <w:jc w:val="both"/>
    </w:pPr>
    <w:rPr>
      <w:rFonts w:ascii="Times New Roman" w:eastAsia="Times New Roman" w:hAnsi="Times New Roman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39E8"/>
    <w:pPr>
      <w:ind w:left="720"/>
      <w:contextualSpacing/>
    </w:pPr>
  </w:style>
  <w:style w:type="paragraph" w:styleId="a4">
    <w:name w:val="No Spacing"/>
    <w:uiPriority w:val="1"/>
    <w:qFormat/>
    <w:rsid w:val="00EA39E8"/>
    <w:pPr>
      <w:jc w:val="both"/>
    </w:pPr>
    <w:rPr>
      <w:rFonts w:ascii="Times New Roman" w:eastAsia="Times New Roman" w:hAnsi="Times New Roman"/>
      <w:sz w:val="28"/>
      <w:szCs w:val="22"/>
    </w:rPr>
  </w:style>
  <w:style w:type="character" w:styleId="a5">
    <w:name w:val="Hyperlink"/>
    <w:basedOn w:val="a0"/>
    <w:uiPriority w:val="99"/>
    <w:unhideWhenUsed/>
    <w:rsid w:val="000013E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0013EF"/>
    <w:rPr>
      <w:color w:val="800080"/>
      <w:u w:val="single"/>
    </w:rPr>
  </w:style>
  <w:style w:type="paragraph" w:styleId="a7">
    <w:name w:val="footnote text"/>
    <w:basedOn w:val="a"/>
    <w:link w:val="a8"/>
    <w:uiPriority w:val="99"/>
    <w:semiHidden/>
    <w:unhideWhenUsed/>
    <w:rsid w:val="00C571CE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571CE"/>
    <w:rPr>
      <w:rFonts w:ascii="Times New Roman" w:eastAsia="Times New Roman" w:hAnsi="Times New Roman"/>
    </w:rPr>
  </w:style>
  <w:style w:type="character" w:styleId="a9">
    <w:name w:val="footnote reference"/>
    <w:basedOn w:val="a0"/>
    <w:uiPriority w:val="99"/>
    <w:semiHidden/>
    <w:unhideWhenUsed/>
    <w:rsid w:val="00C571CE"/>
    <w:rPr>
      <w:vertAlign w:val="superscript"/>
    </w:rPr>
  </w:style>
  <w:style w:type="character" w:styleId="aa">
    <w:name w:val="line number"/>
    <w:basedOn w:val="a0"/>
    <w:uiPriority w:val="99"/>
    <w:semiHidden/>
    <w:unhideWhenUsed/>
    <w:rsid w:val="00D26E65"/>
  </w:style>
  <w:style w:type="paragraph" w:styleId="ab">
    <w:name w:val="header"/>
    <w:basedOn w:val="a"/>
    <w:link w:val="ac"/>
    <w:uiPriority w:val="99"/>
    <w:semiHidden/>
    <w:unhideWhenUsed/>
    <w:rsid w:val="005B2DA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B2DAF"/>
    <w:rPr>
      <w:rFonts w:ascii="Times New Roman" w:eastAsia="Times New Roman" w:hAnsi="Times New Roman"/>
      <w:sz w:val="28"/>
      <w:szCs w:val="22"/>
    </w:rPr>
  </w:style>
  <w:style w:type="paragraph" w:styleId="ad">
    <w:name w:val="footer"/>
    <w:basedOn w:val="a"/>
    <w:link w:val="ae"/>
    <w:uiPriority w:val="99"/>
    <w:unhideWhenUsed/>
    <w:rsid w:val="005B2DA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B2DAF"/>
    <w:rPr>
      <w:rFonts w:ascii="Times New Roman" w:eastAsia="Times New Roman" w:hAnsi="Times New Roman"/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drive.google.com/drive/folders/1DeWQ2ceu7IsrX6mLgym1ayp7MmaMrY_O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C3BCA-8C7B-415F-B5B1-FD3DCDC72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724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MM06m</Company>
  <LinksUpToDate>false</LinksUpToDate>
  <CharactersWithSpaces>4848</CharactersWithSpaces>
  <SharedDoc>false</SharedDoc>
  <HLinks>
    <vt:vector size="18" baseType="variant">
      <vt:variant>
        <vt:i4>7209067</vt:i4>
      </vt:variant>
      <vt:variant>
        <vt:i4>6</vt:i4>
      </vt:variant>
      <vt:variant>
        <vt:i4>0</vt:i4>
      </vt:variant>
      <vt:variant>
        <vt:i4>5</vt:i4>
      </vt:variant>
      <vt:variant>
        <vt:lpwstr>http://slil.ru/26395000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http://slil.ru/26394997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http://slil.ru/26394992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a x I m u S</dc:creator>
  <cp:lastModifiedBy>RePack by Diakov</cp:lastModifiedBy>
  <cp:revision>4</cp:revision>
  <dcterms:created xsi:type="dcterms:W3CDTF">2012-03-19T15:15:00Z</dcterms:created>
  <dcterms:modified xsi:type="dcterms:W3CDTF">2021-02-07T06:23:00Z</dcterms:modified>
</cp:coreProperties>
</file>