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3B1B" w:rsidRPr="000E0B4F" w:rsidRDefault="000A3B1B" w:rsidP="000E0B4F">
      <w:pPr>
        <w:spacing w:before="100" w:beforeAutospacing="1" w:after="100" w:afterAutospacing="1" w:line="240" w:lineRule="auto"/>
        <w:outlineLvl w:val="0"/>
        <w:rPr>
          <w:rStyle w:val="a4"/>
          <w:rFonts w:ascii="Times New Roman" w:eastAsia="Times New Roman" w:hAnsi="Times New Roman" w:cs="Times New Roman"/>
          <w:kern w:val="36"/>
          <w:sz w:val="48"/>
          <w:szCs w:val="48"/>
          <w:lang w:eastAsia="ru-RU"/>
        </w:rPr>
      </w:pPr>
      <w:bookmarkStart w:id="0" w:name="_GoBack"/>
      <w:r w:rsidRPr="000A3B1B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Интеллектуальн</w:t>
      </w:r>
      <w:proofErr w:type="gramStart"/>
      <w:r w:rsidRPr="000A3B1B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о-</w:t>
      </w:r>
      <w:proofErr w:type="gramEnd"/>
      <w:r w:rsidRPr="000A3B1B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 xml:space="preserve"> познавательная игра</w:t>
      </w:r>
      <w:r w:rsidR="000E0B4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 xml:space="preserve">   </w:t>
      </w:r>
      <w:r w:rsidRPr="000A3B1B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 xml:space="preserve"> «</w:t>
      </w:r>
      <w:r w:rsidR="000E0B4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 xml:space="preserve"> МОРСКИЕ СОСЕДИ</w:t>
      </w:r>
      <w:r w:rsidRPr="000A3B1B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 xml:space="preserve">» для 2 класса </w:t>
      </w:r>
    </w:p>
    <w:bookmarkEnd w:id="0"/>
    <w:p w:rsidR="000A3B1B" w:rsidRDefault="000A3B1B" w:rsidP="000A3B1B">
      <w:pPr>
        <w:pStyle w:val="a3"/>
      </w:pPr>
      <w:r>
        <w:rPr>
          <w:rStyle w:val="a4"/>
        </w:rPr>
        <w:t>Цель:</w:t>
      </w:r>
      <w:r>
        <w:t xml:space="preserve"> создание условий для развития самореализации обучающихся в интеллектуальн</w:t>
      </w:r>
      <w:proofErr w:type="gramStart"/>
      <w:r>
        <w:t>о-</w:t>
      </w:r>
      <w:proofErr w:type="gramEnd"/>
      <w:r>
        <w:t xml:space="preserve"> развивающей деятельности.</w:t>
      </w:r>
    </w:p>
    <w:p w:rsidR="000A3B1B" w:rsidRDefault="000A3B1B" w:rsidP="000A3B1B">
      <w:pPr>
        <w:pStyle w:val="a3"/>
      </w:pPr>
      <w:r>
        <w:rPr>
          <w:rStyle w:val="a4"/>
        </w:rPr>
        <w:t>Задачи:</w:t>
      </w:r>
    </w:p>
    <w:p w:rsidR="000A3B1B" w:rsidRDefault="000A3B1B" w:rsidP="000A3B1B">
      <w:pPr>
        <w:pStyle w:val="a3"/>
      </w:pPr>
      <w:r>
        <w:t>Повышать мотивацию к интеллектуальному досугу, расширять кругозор.</w:t>
      </w:r>
    </w:p>
    <w:p w:rsidR="000A3B1B" w:rsidRDefault="000A3B1B" w:rsidP="000A3B1B">
      <w:pPr>
        <w:pStyle w:val="a3"/>
      </w:pPr>
      <w:proofErr w:type="gramStart"/>
      <w:r>
        <w:t>Развивать логическое мышление, внимание, мыслительные процессы (анализ), смекалку, сообразительность, быстроту реакции, познавательные способности,</w:t>
      </w:r>
      <w:proofErr w:type="gramEnd"/>
    </w:p>
    <w:p w:rsidR="000A3B1B" w:rsidRDefault="000E0B4F" w:rsidP="000A3B1B">
      <w:pPr>
        <w:pStyle w:val="a3"/>
      </w:pPr>
      <w:r>
        <w:t xml:space="preserve">Развивать навыки </w:t>
      </w:r>
      <w:proofErr w:type="spellStart"/>
      <w:r>
        <w:t>груповой</w:t>
      </w:r>
      <w:proofErr w:type="spellEnd"/>
      <w:r>
        <w:t xml:space="preserve"> </w:t>
      </w:r>
      <w:r w:rsidR="000A3B1B">
        <w:t xml:space="preserve"> работы, создавать атмосферу, обеспечивающую радость интеллектуального общения.</w:t>
      </w:r>
    </w:p>
    <w:p w:rsidR="000A3B1B" w:rsidRDefault="000A3B1B" w:rsidP="000A3B1B">
      <w:pPr>
        <w:pStyle w:val="a3"/>
      </w:pPr>
      <w:r>
        <w:t>Воспитывать чувство коллективизма.</w:t>
      </w:r>
    </w:p>
    <w:p w:rsidR="000A3B1B" w:rsidRDefault="000A3B1B" w:rsidP="000A3B1B">
      <w:pPr>
        <w:pStyle w:val="a3"/>
      </w:pPr>
      <w:r>
        <w:rPr>
          <w:rStyle w:val="a4"/>
        </w:rPr>
        <w:t>Предварительная подготовка к игре.</w:t>
      </w:r>
      <w:r>
        <w:t xml:space="preserve"> В игре </w:t>
      </w:r>
      <w:r w:rsidR="000E0B4F">
        <w:t>принимает участие весь класс, детям раздают бланки для ответов, ручки.</w:t>
      </w:r>
    </w:p>
    <w:p w:rsidR="000E0B4F" w:rsidRDefault="000E0B4F" w:rsidP="000A3B1B">
      <w:pPr>
        <w:pStyle w:val="a3"/>
      </w:pPr>
      <w:r>
        <w:rPr>
          <w:rStyle w:val="a4"/>
        </w:rPr>
        <w:t>Оборудовани</w:t>
      </w:r>
      <w:r>
        <w:t>е:</w:t>
      </w:r>
      <w:r>
        <w:t xml:space="preserve"> </w:t>
      </w:r>
      <w:proofErr w:type="spellStart"/>
      <w:r>
        <w:t>инерактивная</w:t>
      </w:r>
      <w:proofErr w:type="spellEnd"/>
      <w:r>
        <w:t xml:space="preserve"> доска,</w:t>
      </w:r>
      <w:r w:rsidR="000D3478">
        <w:t xml:space="preserve"> презентация, </w:t>
      </w:r>
      <w:r>
        <w:t xml:space="preserve"> бланки для ответов</w:t>
      </w:r>
    </w:p>
    <w:p w:rsidR="000E0B4F" w:rsidRDefault="000E0B4F" w:rsidP="000E0B4F">
      <w:pPr>
        <w:pStyle w:val="a3"/>
        <w:numPr>
          <w:ilvl w:val="0"/>
          <w:numId w:val="1"/>
        </w:numPr>
      </w:pPr>
      <w:r>
        <w:t xml:space="preserve">Орг.  </w:t>
      </w:r>
      <w:r w:rsidR="000D3478">
        <w:t>М</w:t>
      </w:r>
      <w:r>
        <w:t>омент</w:t>
      </w:r>
      <w:r w:rsidR="000D3478">
        <w:t>.</w:t>
      </w:r>
    </w:p>
    <w:p w:rsidR="00E434AF" w:rsidRPr="003E7878" w:rsidRDefault="000D3478">
      <w:pPr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>-</w:t>
      </w:r>
      <w:r w:rsidR="000E0B4F" w:rsidRPr="003E7878">
        <w:rPr>
          <w:rFonts w:ascii="Times New Roman" w:hAnsi="Times New Roman" w:cs="Times New Roman"/>
          <w:sz w:val="24"/>
          <w:szCs w:val="24"/>
        </w:rPr>
        <w:t>Здравствуйте, дорогие ребята!!! Мы с вами живем в самом чудесном городе на свете! Вы согласны со мной</w:t>
      </w:r>
      <w:r w:rsidRPr="003E7878">
        <w:rPr>
          <w:rFonts w:ascii="Times New Roman" w:hAnsi="Times New Roman" w:cs="Times New Roman"/>
          <w:sz w:val="24"/>
          <w:szCs w:val="24"/>
        </w:rPr>
        <w:t>?  Почему вы тоже так думаете?  (слушаем ответы учеников)</w:t>
      </w:r>
    </w:p>
    <w:p w:rsidR="000D3478" w:rsidRPr="003E7878" w:rsidRDefault="000D3478">
      <w:pPr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 xml:space="preserve">- Правильно, ребята! Нам посчастливилось жить на побережье Черного моря! Давайте попробуем угадать, кто живет с нами по соседству в глубинах  нашего моря. А в этом нам поможет замечательная игра. Слушайте внимательно, выполняйте </w:t>
      </w:r>
      <w:proofErr w:type="gramStart"/>
      <w:r w:rsidRPr="003E7878">
        <w:rPr>
          <w:rFonts w:ascii="Times New Roman" w:hAnsi="Times New Roman" w:cs="Times New Roman"/>
          <w:sz w:val="24"/>
          <w:szCs w:val="24"/>
        </w:rPr>
        <w:t>задания</w:t>
      </w:r>
      <w:proofErr w:type="gramEnd"/>
      <w:r w:rsidRPr="003E7878">
        <w:rPr>
          <w:rFonts w:ascii="Times New Roman" w:hAnsi="Times New Roman" w:cs="Times New Roman"/>
          <w:sz w:val="24"/>
          <w:szCs w:val="24"/>
        </w:rPr>
        <w:t xml:space="preserve"> и мы узнаем много интересного!!!!</w:t>
      </w:r>
    </w:p>
    <w:p w:rsidR="000D3478" w:rsidRPr="003E7878" w:rsidRDefault="000D3478">
      <w:pPr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>2. Ход урока.</w:t>
      </w:r>
    </w:p>
    <w:p w:rsidR="000C00E7" w:rsidRPr="003E7878" w:rsidRDefault="000C00E7">
      <w:pPr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>1.</w:t>
      </w:r>
    </w:p>
    <w:p w:rsidR="000D3478" w:rsidRPr="003E7878" w:rsidRDefault="000D3478">
      <w:pPr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 xml:space="preserve">-Ребята. </w:t>
      </w:r>
      <w:proofErr w:type="gramStart"/>
      <w:r w:rsidRPr="003E7878">
        <w:rPr>
          <w:rFonts w:ascii="Times New Roman" w:hAnsi="Times New Roman" w:cs="Times New Roman"/>
          <w:sz w:val="24"/>
          <w:szCs w:val="24"/>
        </w:rPr>
        <w:t>Отгадываете загадки и записывайте отгадки и специальное поле и из выделенных букв сложится</w:t>
      </w:r>
      <w:proofErr w:type="gramEnd"/>
      <w:r w:rsidRPr="003E7878">
        <w:rPr>
          <w:rFonts w:ascii="Times New Roman" w:hAnsi="Times New Roman" w:cs="Times New Roman"/>
          <w:sz w:val="24"/>
          <w:szCs w:val="24"/>
        </w:rPr>
        <w:t xml:space="preserve"> название первого обитателя.</w:t>
      </w:r>
    </w:p>
    <w:p w:rsid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>ождик с Солнцем смастерил</w:t>
      </w:r>
    </w:p>
    <w:p w:rsid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Мост высокий без перил.</w:t>
      </w:r>
    </w:p>
    <w:p w:rsid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чудесного моста </w:t>
      </w:r>
    </w:p>
    <w:p w:rsidR="000D3478" w:rsidRP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Всему миру красота… (Радуга)</w:t>
      </w: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 алый, сахарный,</w:t>
      </w:r>
    </w:p>
    <w:p w:rsid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Кафтан зелёный, бархатный.</w:t>
      </w:r>
    </w:p>
    <w:p w:rsidR="000D3478" w:rsidRDefault="000D3478" w:rsidP="000D3478">
      <w:pPr>
        <w:spacing w:after="0" w:line="240" w:lineRule="auto"/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(Арбуз)</w:t>
      </w: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0D3478" w:rsidRP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78">
        <w:rPr>
          <w:rFonts w:ascii="Times New Roman" w:hAnsi="Times New Roman" w:cs="Times New Roman"/>
          <w:sz w:val="24"/>
          <w:szCs w:val="24"/>
        </w:rPr>
        <w:t>Что за чудо в огороде?</w:t>
      </w:r>
      <w:r w:rsidRPr="003E7878">
        <w:rPr>
          <w:rFonts w:ascii="Times New Roman" w:hAnsi="Times New Roman" w:cs="Times New Roman"/>
          <w:sz w:val="24"/>
          <w:szCs w:val="24"/>
        </w:rPr>
        <w:br/>
        <w:t xml:space="preserve">Зимней стужи </w:t>
      </w:r>
      <w:proofErr w:type="gramStart"/>
      <w:r w:rsidRPr="003E7878">
        <w:rPr>
          <w:rFonts w:ascii="Times New Roman" w:hAnsi="Times New Roman" w:cs="Times New Roman"/>
          <w:sz w:val="24"/>
          <w:szCs w:val="24"/>
        </w:rPr>
        <w:t>нету</w:t>
      </w:r>
      <w:proofErr w:type="gramEnd"/>
      <w:r w:rsidRPr="003E7878">
        <w:rPr>
          <w:rFonts w:ascii="Times New Roman" w:hAnsi="Times New Roman" w:cs="Times New Roman"/>
          <w:sz w:val="24"/>
          <w:szCs w:val="24"/>
        </w:rPr>
        <w:t xml:space="preserve"> вроде.</w:t>
      </w:r>
      <w:r w:rsidRPr="003E7878">
        <w:rPr>
          <w:rFonts w:ascii="Times New Roman" w:hAnsi="Times New Roman" w:cs="Times New Roman"/>
          <w:sz w:val="24"/>
          <w:szCs w:val="24"/>
        </w:rPr>
        <w:br/>
        <w:t>В шапке, в шубе и в штанах –</w:t>
      </w:r>
      <w:r w:rsidRPr="003E7878">
        <w:rPr>
          <w:rFonts w:ascii="Times New Roman" w:hAnsi="Times New Roman" w:cs="Times New Roman"/>
          <w:sz w:val="24"/>
          <w:szCs w:val="24"/>
        </w:rPr>
        <w:br/>
        <w:t>Для друзей пернатых страх.</w:t>
      </w:r>
      <w:r w:rsidRPr="003E7878">
        <w:rPr>
          <w:rFonts w:ascii="Times New Roman" w:hAnsi="Times New Roman" w:cs="Times New Roman"/>
          <w:sz w:val="24"/>
          <w:szCs w:val="24"/>
        </w:rPr>
        <w:br/>
      </w:r>
      <w:r w:rsidRPr="003E7878">
        <w:rPr>
          <w:rStyle w:val="a4"/>
          <w:rFonts w:ascii="Times New Roman" w:hAnsi="Times New Roman" w:cs="Times New Roman"/>
          <w:sz w:val="24"/>
          <w:szCs w:val="24"/>
        </w:rPr>
        <w:t>(Пугало)</w:t>
      </w:r>
    </w:p>
    <w:p w:rsidR="000D3478" w:rsidRDefault="000D3478"/>
    <w:p w:rsid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«Шишка» та растет на юге, </w:t>
      </w:r>
    </w:p>
    <w:p w:rsid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на пальме — на земле. </w:t>
      </w:r>
    </w:p>
    <w:p w:rsid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Сласть свою хранит в «кольчуге»: </w:t>
      </w:r>
    </w:p>
    <w:p w:rsidR="000C00E7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Кто ее подскажет мне? </w:t>
      </w:r>
    </w:p>
    <w:p w:rsidR="000D3478" w:rsidRP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>(Ананас)</w:t>
      </w: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0C00E7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 два близнеца, </w:t>
      </w:r>
    </w:p>
    <w:p w:rsidR="000C00E7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>Одинаковых</w:t>
      </w:r>
      <w:proofErr w:type="gramEnd"/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лица,</w:t>
      </w:r>
    </w:p>
    <w:p w:rsidR="000C00E7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Носятся человечеством </w:t>
      </w:r>
    </w:p>
    <w:p w:rsidR="000C00E7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нижних конечностях!</w:t>
      </w:r>
    </w:p>
    <w:p w:rsidR="000D3478" w:rsidRPr="000D3478" w:rsidRDefault="000D3478" w:rsidP="000D34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(Носки)</w:t>
      </w: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D34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proofErr w:type="gramStart"/>
      <w:r w:rsid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-М</w:t>
      </w:r>
      <w:proofErr w:type="gramEnd"/>
      <w:r w:rsid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олодцы, ребята! Вы справились!  Это </w:t>
      </w:r>
      <w:proofErr w:type="spellStart"/>
      <w:r w:rsid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рапан</w:t>
      </w:r>
      <w:proofErr w:type="spellEnd"/>
      <w:r w:rsid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. Давайте посмотрим  на него!</w:t>
      </w:r>
    </w:p>
    <w:p w:rsidR="000D3478" w:rsidRDefault="000C00E7">
      <w:r>
        <w:t>СЛАЙД 1</w:t>
      </w:r>
    </w:p>
    <w:p w:rsidR="000C00E7" w:rsidRPr="000C00E7" w:rsidRDefault="000C00E7" w:rsidP="000C00E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0C00E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Рапан</w:t>
      </w:r>
      <w:proofErr w:type="spellEnd"/>
      <w:r w:rsidRPr="000C00E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— что за рыба?</w:t>
      </w:r>
    </w:p>
    <w:p w:rsidR="000C00E7" w:rsidRPr="000C00E7" w:rsidRDefault="000C00E7" w:rsidP="003E7878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Все, что обитает в море, часто называют рыбой. Но в научном смысле это в корне </w:t>
      </w:r>
      <w:proofErr w:type="gram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верное</w:t>
      </w:r>
      <w:proofErr w:type="gram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утверждение. </w:t>
      </w:r>
      <w:proofErr w:type="spell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Рапаны</w:t>
      </w:r>
      <w:proofErr w:type="spell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 – моллюски, брюхоногие хищники сродни улиткам, которых некоторые ученые относят к отдельному виду </w:t>
      </w:r>
      <w:proofErr w:type="spell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Rapana</w:t>
      </w:r>
      <w:proofErr w:type="spell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pontica</w:t>
      </w:r>
      <w:proofErr w:type="spell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3E7878">
        <w:rPr>
          <w:rFonts w:ascii="Times New Roman" w:hAnsi="Times New Roman" w:cs="Times New Roman"/>
          <w:sz w:val="24"/>
          <w:szCs w:val="24"/>
        </w:rPr>
        <w:t>Обитают </w:t>
      </w:r>
      <w:proofErr w:type="spellStart"/>
      <w:r w:rsidRPr="003E7878">
        <w:rPr>
          <w:rFonts w:ascii="Times New Roman" w:hAnsi="Times New Roman" w:cs="Times New Roman"/>
          <w:sz w:val="24"/>
          <w:szCs w:val="24"/>
        </w:rPr>
        <w:t>рапаны</w:t>
      </w:r>
      <w:proofErr w:type="spellEnd"/>
      <w:r w:rsidRPr="003E7878">
        <w:rPr>
          <w:rFonts w:ascii="Times New Roman" w:hAnsi="Times New Roman" w:cs="Times New Roman"/>
          <w:sz w:val="24"/>
          <w:szCs w:val="24"/>
        </w:rPr>
        <w:t> в прибрежной полосе (с отмели до пятидесятиметровой глубины). Живут морские улитки до 15 лет, выбирают своим домом скопления ила и скалы.</w:t>
      </w:r>
      <w:r w:rsidRPr="003E7878">
        <w:rPr>
          <w:rFonts w:ascii="Times New Roman" w:hAnsi="Times New Roman" w:cs="Times New Roman"/>
          <w:sz w:val="24"/>
          <w:szCs w:val="24"/>
        </w:rPr>
        <w:t xml:space="preserve"> </w:t>
      </w:r>
      <w:r w:rsidRPr="003E7878">
        <w:rPr>
          <w:rFonts w:ascii="Times New Roman" w:hAnsi="Times New Roman" w:cs="Times New Roman"/>
          <w:sz w:val="24"/>
          <w:szCs w:val="24"/>
        </w:rPr>
        <w:t>Факт! По кольцам роста и ушкам на панцире можно определить возраст моллюсков.</w:t>
      </w:r>
    </w:p>
    <w:p w:rsidR="000C00E7" w:rsidRPr="003E7878" w:rsidRDefault="000C00E7" w:rsidP="003E7878">
      <w:pPr>
        <w:jc w:val="both"/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>2.</w:t>
      </w:r>
    </w:p>
    <w:p w:rsidR="00894A52" w:rsidRPr="003E7878" w:rsidRDefault="000C00E7" w:rsidP="003E7878">
      <w:pPr>
        <w:jc w:val="both"/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>- А теперь к нам в гости приплыли веселые дельфины. Продолжим наш путь к знаниям</w:t>
      </w:r>
      <w:proofErr w:type="gramStart"/>
      <w:r w:rsidRPr="003E7878">
        <w:rPr>
          <w:rFonts w:ascii="Times New Roman" w:hAnsi="Times New Roman" w:cs="Times New Roman"/>
          <w:sz w:val="24"/>
          <w:szCs w:val="24"/>
        </w:rPr>
        <w:t>… Р</w:t>
      </w:r>
      <w:proofErr w:type="gramEnd"/>
      <w:r w:rsidRPr="003E7878">
        <w:rPr>
          <w:rFonts w:ascii="Times New Roman" w:hAnsi="Times New Roman" w:cs="Times New Roman"/>
          <w:sz w:val="24"/>
          <w:szCs w:val="24"/>
        </w:rPr>
        <w:t>ешите примеры и запишите ответы в клеточки по возрастанию.</w:t>
      </w:r>
    </w:p>
    <w:p w:rsidR="00894A52" w:rsidRDefault="00894A52" w:rsidP="00894A52">
      <w:r w:rsidRPr="00894A52">
        <w:rPr>
          <w:color w:val="FFFF00"/>
        </w:rPr>
        <w:t xml:space="preserve">                                                                                                                      </w:t>
      </w:r>
    </w:p>
    <w:p w:rsidR="00894A52" w:rsidRPr="00894A52" w:rsidRDefault="00894A52">
      <w:pPr>
        <w:rPr>
          <w:b/>
          <w:color w:val="FFFF00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2DE77C7C" wp14:editId="249F6CCD">
            <wp:extent cx="3056598" cy="164432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763" cy="16487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00E7" w:rsidRDefault="000C00E7">
      <w:r>
        <w:lastRenderedPageBreak/>
        <w:t>- Все верно!!!  Это медуза! Мы не можем представить наше море без медуз.</w:t>
      </w:r>
    </w:p>
    <w:p w:rsidR="000C00E7" w:rsidRDefault="000C00E7">
      <w:r>
        <w:t>СЛАЙД 2</w:t>
      </w:r>
    </w:p>
    <w:p w:rsidR="000C00E7" w:rsidRPr="000C00E7" w:rsidRDefault="000C00E7" w:rsidP="000C00E7">
      <w:pPr>
        <w:pStyle w:val="paragraph"/>
      </w:pPr>
      <w:r>
        <w:t>-</w:t>
      </w:r>
      <w:r w:rsidRPr="000C00E7">
        <w:t xml:space="preserve">Черноморские медузы довольно-таки многочисленны, но это лишь показатель количества особей. Виды тут разнообразием не отличаются – их всего два, впрочем, как и в </w:t>
      </w:r>
      <w:hyperlink r:id="rId7" w:history="1">
        <w:r w:rsidRPr="000C00E7">
          <w:rPr>
            <w:color w:val="0000FF"/>
            <w:u w:val="single"/>
          </w:rPr>
          <w:t>Азовском море</w:t>
        </w:r>
      </w:hyperlink>
      <w:r w:rsidRPr="000C00E7">
        <w:t>, омывающем Крым на северо-востоке.</w:t>
      </w:r>
    </w:p>
    <w:p w:rsidR="000C00E7" w:rsidRPr="000C00E7" w:rsidRDefault="000C00E7" w:rsidP="003E7878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Зачастую близ пляжной линии встречается </w:t>
      </w:r>
      <w:proofErr w:type="spell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аурелия</w:t>
      </w:r>
      <w:proofErr w:type="spell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spell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Aurelia</w:t>
      </w:r>
      <w:proofErr w:type="spell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aurita</w:t>
      </w:r>
      <w:proofErr w:type="spell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),</w:t>
      </w:r>
      <w:r w:rsid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или ушастая медуза – сравнительно небольшое, медлительное животное. Оно почти прозрачное, а купол его имеет голубоватый или розоватый оттенок. Под ним свисают выросты, схожие с кроличьими ушами (почему вид и получил свое название). Создания эти не опасны, обжигают разве глаза и слизистые оболочки (не надо пробовать съесть их живьем) либо если купальщик попадет в плотную их массу.</w:t>
      </w:r>
    </w:p>
    <w:p w:rsidR="000C00E7" w:rsidRPr="000C00E7" w:rsidRDefault="000C00E7" w:rsidP="003E7878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Есть в Черном море и ядовитые медузы. Вид называется </w:t>
      </w:r>
      <w:proofErr w:type="spell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корнерот</w:t>
      </w:r>
      <w:proofErr w:type="spell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spell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Rhizostoma</w:t>
      </w:r>
      <w:proofErr w:type="spell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pulmo</w:t>
      </w:r>
      <w:proofErr w:type="spellEnd"/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Они большие – до 60-70 см в диаметре купола, по цвету – синие, голубые или фиолетовые, с мясистыми щупальцами, смахивающими на корни деревьев, быстро плавают. Опасны прикосновения щупалец, так что многие ловкие люди, знающие особенности медуз, спокойно ловят </w:t>
      </w:r>
      <w:hyperlink r:id="rId8" w:history="1">
        <w:proofErr w:type="spellStart"/>
        <w:r w:rsidRPr="000C00E7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корнеротов</w:t>
        </w:r>
        <w:proofErr w:type="spellEnd"/>
      </w:hyperlink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руками, подхватывая их за купол. Но делать это не стоит тем, кто не уверен в своих нервах и координации.</w:t>
      </w:r>
    </w:p>
    <w:p w:rsidR="000C00E7" w:rsidRDefault="000C00E7" w:rsidP="003E7878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0E7">
        <w:rPr>
          <w:rFonts w:ascii="Times New Roman" w:eastAsia="Times New Roman" w:hAnsi="Times New Roman" w:cs="Times New Roman"/>
          <w:sz w:val="24"/>
          <w:szCs w:val="24"/>
          <w:lang w:eastAsia="ru-RU"/>
        </w:rPr>
        <w:t>Еще в Черном море водятся гребневики. Они красиво фосфоресцируют в темноте. Но это представители совсем другой группы организмов. Они совершенно безвредны для людей, а от медуз четко отличаются отсутствием щупалец.</w:t>
      </w:r>
    </w:p>
    <w:p w:rsidR="00894A52" w:rsidRDefault="000C00E7" w:rsidP="000C00E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</w:p>
    <w:p w:rsidR="000C00E7" w:rsidRDefault="00894A52" w:rsidP="000C00E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Идем дальше! Вам предстоит  решить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филворд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!  Зачеркиваем всех наземных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животных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вы найдете ответ!</w:t>
      </w:r>
    </w:p>
    <w:tbl>
      <w:tblPr>
        <w:tblStyle w:val="1"/>
        <w:tblpPr w:leftFromText="180" w:rightFromText="180" w:vertAnchor="text" w:horzAnchor="page" w:tblpX="2158" w:tblpY="169"/>
        <w:tblW w:w="0" w:type="auto"/>
        <w:tblLook w:val="04A0" w:firstRow="1" w:lastRow="0" w:firstColumn="1" w:lastColumn="0" w:noHBand="0" w:noVBand="1"/>
      </w:tblPr>
      <w:tblGrid>
        <w:gridCol w:w="977"/>
        <w:gridCol w:w="978"/>
        <w:gridCol w:w="977"/>
        <w:gridCol w:w="978"/>
        <w:gridCol w:w="977"/>
        <w:gridCol w:w="978"/>
      </w:tblGrid>
      <w:tr w:rsidR="00894A52" w:rsidRPr="00894A52" w:rsidTr="00D665AC">
        <w:trPr>
          <w:trHeight w:val="687"/>
        </w:trPr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с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б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а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proofErr w:type="gramStart"/>
            <w:r w:rsidRPr="00894A52">
              <w:rPr>
                <w:b/>
                <w:sz w:val="44"/>
                <w:szCs w:val="44"/>
              </w:rPr>
              <w:t>р</w:t>
            </w:r>
            <w:proofErr w:type="gramEnd"/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proofErr w:type="gramStart"/>
            <w:r w:rsidRPr="00894A52">
              <w:rPr>
                <w:b/>
                <w:sz w:val="44"/>
                <w:szCs w:val="44"/>
              </w:rPr>
              <w:t>р</w:t>
            </w:r>
            <w:proofErr w:type="gramEnd"/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о</w:t>
            </w:r>
          </w:p>
        </w:tc>
      </w:tr>
      <w:tr w:rsidR="00894A52" w:rsidRPr="00894A52" w:rsidTr="00D665AC">
        <w:trPr>
          <w:trHeight w:val="687"/>
        </w:trPr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л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о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н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а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о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в</w:t>
            </w:r>
          </w:p>
        </w:tc>
      </w:tr>
      <w:tr w:rsidR="00894A52" w:rsidRPr="00894A52" w:rsidTr="00D665AC">
        <w:trPr>
          <w:trHeight w:val="687"/>
        </w:trPr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е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м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у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б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к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а</w:t>
            </w:r>
          </w:p>
        </w:tc>
      </w:tr>
      <w:tr w:rsidR="00894A52" w:rsidRPr="00894A52" w:rsidTr="00D665AC">
        <w:trPr>
          <w:trHeight w:val="687"/>
        </w:trPr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г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о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л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ь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к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а</w:t>
            </w:r>
          </w:p>
        </w:tc>
      </w:tr>
      <w:tr w:rsidR="00894A52" w:rsidRPr="00894A52" w:rsidTr="00D665AC">
        <w:trPr>
          <w:trHeight w:val="687"/>
        </w:trPr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е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т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ф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а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ц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в</w:t>
            </w:r>
          </w:p>
        </w:tc>
      </w:tr>
      <w:tr w:rsidR="00894A52" w:rsidRPr="00894A52" w:rsidTr="00D665AC">
        <w:trPr>
          <w:trHeight w:val="687"/>
        </w:trPr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б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ж</w:t>
            </w:r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и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proofErr w:type="gramStart"/>
            <w:r w:rsidRPr="00894A52">
              <w:rPr>
                <w:b/>
                <w:sz w:val="44"/>
                <w:szCs w:val="44"/>
              </w:rPr>
              <w:t>Р</w:t>
            </w:r>
            <w:proofErr w:type="gramEnd"/>
          </w:p>
        </w:tc>
        <w:tc>
          <w:tcPr>
            <w:tcW w:w="977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а</w:t>
            </w:r>
          </w:p>
        </w:tc>
        <w:tc>
          <w:tcPr>
            <w:tcW w:w="978" w:type="dxa"/>
          </w:tcPr>
          <w:p w:rsidR="00894A52" w:rsidRPr="00894A52" w:rsidRDefault="00894A52" w:rsidP="00894A52">
            <w:pPr>
              <w:jc w:val="center"/>
              <w:rPr>
                <w:b/>
                <w:sz w:val="44"/>
                <w:szCs w:val="44"/>
              </w:rPr>
            </w:pPr>
            <w:r w:rsidRPr="00894A52">
              <w:rPr>
                <w:b/>
                <w:sz w:val="44"/>
                <w:szCs w:val="44"/>
              </w:rPr>
              <w:t>о</w:t>
            </w:r>
          </w:p>
        </w:tc>
      </w:tr>
    </w:tbl>
    <w:p w:rsidR="00894A52" w:rsidRDefault="00894A52" w:rsidP="000C00E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4A52" w:rsidRP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4A52" w:rsidRP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4A52" w:rsidRP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4A52" w:rsidRP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4A52" w:rsidRP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4A52" w:rsidRP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4A52" w:rsidRP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Абсолютно верно! Барабулька! Мы все ее видели и некоторые даже пробовали! </w:t>
      </w:r>
    </w:p>
    <w:p w:rsid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СЛАЙД 3</w:t>
      </w:r>
    </w:p>
    <w:p w:rsidR="00894A52" w:rsidRPr="00894A52" w:rsidRDefault="00894A52" w:rsidP="00894A52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894A52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lastRenderedPageBreak/>
        <w:t>Барабулька – царская рыба. Ловят её в Чёрном море.</w:t>
      </w:r>
    </w:p>
    <w:p w:rsidR="00894A52" w:rsidRDefault="00894A52" w:rsidP="003E7878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Название «барабулька» пришло в русский язык </w:t>
      </w:r>
      <w:proofErr w:type="gramStart"/>
      <w:r w:rsidRP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proofErr w:type="gramEnd"/>
      <w:r w:rsidRP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турецкого – </w:t>
      </w:r>
      <w:proofErr w:type="spellStart"/>
      <w:r w:rsidRP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>barbunya</w:t>
      </w:r>
      <w:proofErr w:type="spellEnd"/>
      <w:r w:rsidRP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которое произошло от итальянского </w:t>
      </w:r>
      <w:proofErr w:type="spellStart"/>
      <w:r w:rsidRP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>barbone</w:t>
      </w:r>
      <w:proofErr w:type="spellEnd"/>
      <w:r w:rsidRP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что означает «большая борода». «Султанка» – ещё одно название этой рыбы и связано оно, как это ни странно, с усами, потому что считалось, что такие роскошные усы могли быть только у султанов. Ну и, конечно, «султанка» – потому что обычным </w:t>
      </w:r>
      <w:proofErr w:type="gramStart"/>
      <w:r w:rsidRP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>людям есть её строго запрещалось</w:t>
      </w:r>
      <w:proofErr w:type="gramEnd"/>
      <w:r w:rsidRPr="00894A52">
        <w:rPr>
          <w:rFonts w:ascii="Times New Roman" w:eastAsia="Times New Roman" w:hAnsi="Times New Roman" w:cs="Times New Roman"/>
          <w:sz w:val="24"/>
          <w:szCs w:val="24"/>
          <w:lang w:eastAsia="ru-RU"/>
        </w:rPr>
        <w:t>, и вся рыба шла ко двору султана. Барабулька – это очень знаменитая и известная рыба.</w:t>
      </w:r>
    </w:p>
    <w:p w:rsidR="00894A52" w:rsidRPr="003E7878" w:rsidRDefault="00894A52" w:rsidP="003E7878">
      <w:pPr>
        <w:spacing w:before="100" w:beforeAutospacing="1" w:after="100" w:afterAutospacing="1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>Барабулька – объект рыболовного промысла и завидный трофей спортивной рыбалки.</w:t>
      </w:r>
    </w:p>
    <w:p w:rsidR="00894A52" w:rsidRPr="003E7878" w:rsidRDefault="00894A52" w:rsidP="003E7878">
      <w:pPr>
        <w:spacing w:before="100" w:beforeAutospacing="1" w:after="100" w:afterAutospacing="1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>Из рыб, населяющих Черное море, барабулька ценится как самая вкусная, нежная и ароматная. Ее мясо высоко ценили древние римляне, народы Греции, Византии, Восточных стран. Сохранились мозаики с изображением маленькой рыбки, найденные при археологических раскопках.</w:t>
      </w:r>
    </w:p>
    <w:p w:rsidR="00894A52" w:rsidRPr="003E7878" w:rsidRDefault="00894A52" w:rsidP="00894A52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</w:p>
    <w:p w:rsidR="00894A52" w:rsidRPr="003E7878" w:rsidRDefault="0064787C" w:rsidP="00894A52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 xml:space="preserve">4. </w:t>
      </w:r>
    </w:p>
    <w:p w:rsidR="00894A52" w:rsidRPr="003E7878" w:rsidRDefault="00894A52" w:rsidP="00894A52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3E7878">
        <w:rPr>
          <w:rFonts w:ascii="Times New Roman" w:hAnsi="Times New Roman" w:cs="Times New Roman"/>
          <w:sz w:val="24"/>
          <w:szCs w:val="24"/>
        </w:rPr>
        <w:t xml:space="preserve">-Ну не будем останавливаться! В следующем задании вы прочитаете строчки из известных водных </w:t>
      </w:r>
      <w:proofErr w:type="gramStart"/>
      <w:r w:rsidRPr="003E7878">
        <w:rPr>
          <w:rFonts w:ascii="Times New Roman" w:hAnsi="Times New Roman" w:cs="Times New Roman"/>
          <w:sz w:val="24"/>
          <w:szCs w:val="24"/>
        </w:rPr>
        <w:t>песен</w:t>
      </w:r>
      <w:proofErr w:type="gramEnd"/>
      <w:r w:rsidRPr="003E7878">
        <w:rPr>
          <w:rFonts w:ascii="Times New Roman" w:hAnsi="Times New Roman" w:cs="Times New Roman"/>
          <w:sz w:val="24"/>
          <w:szCs w:val="24"/>
        </w:rPr>
        <w:t xml:space="preserve"> и выделенные буквы ответов выпишите в поле для ответа. Вперед!!!</w:t>
      </w:r>
    </w:p>
    <w:tbl>
      <w:tblPr>
        <w:tblStyle w:val="1"/>
        <w:tblpPr w:leftFromText="180" w:rightFromText="180" w:vertAnchor="text" w:horzAnchor="page" w:tblpX="4070" w:tblpY="1006"/>
        <w:tblW w:w="0" w:type="auto"/>
        <w:tblLook w:val="04A0" w:firstRow="1" w:lastRow="0" w:firstColumn="1" w:lastColumn="0" w:noHBand="0" w:noVBand="1"/>
      </w:tblPr>
      <w:tblGrid>
        <w:gridCol w:w="372"/>
        <w:gridCol w:w="372"/>
        <w:gridCol w:w="372"/>
        <w:gridCol w:w="372"/>
        <w:gridCol w:w="372"/>
        <w:gridCol w:w="375"/>
      </w:tblGrid>
      <w:tr w:rsidR="0064787C" w:rsidRPr="0064787C" w:rsidTr="0064787C">
        <w:trPr>
          <w:trHeight w:val="342"/>
        </w:trPr>
        <w:tc>
          <w:tcPr>
            <w:tcW w:w="372" w:type="dxa"/>
          </w:tcPr>
          <w:p w:rsidR="0064787C" w:rsidRPr="0064787C" w:rsidRDefault="0064787C" w:rsidP="0064787C">
            <w:pPr>
              <w:tabs>
                <w:tab w:val="left" w:pos="6720"/>
              </w:tabs>
            </w:pPr>
          </w:p>
        </w:tc>
        <w:tc>
          <w:tcPr>
            <w:tcW w:w="372" w:type="dxa"/>
          </w:tcPr>
          <w:p w:rsidR="0064787C" w:rsidRPr="0064787C" w:rsidRDefault="0064787C" w:rsidP="0064787C">
            <w:pPr>
              <w:tabs>
                <w:tab w:val="left" w:pos="6720"/>
              </w:tabs>
            </w:pPr>
          </w:p>
        </w:tc>
        <w:tc>
          <w:tcPr>
            <w:tcW w:w="372" w:type="dxa"/>
          </w:tcPr>
          <w:p w:rsidR="0064787C" w:rsidRPr="0064787C" w:rsidRDefault="0064787C" w:rsidP="0064787C">
            <w:pPr>
              <w:tabs>
                <w:tab w:val="left" w:pos="6720"/>
              </w:tabs>
            </w:pPr>
          </w:p>
        </w:tc>
        <w:tc>
          <w:tcPr>
            <w:tcW w:w="372" w:type="dxa"/>
          </w:tcPr>
          <w:p w:rsidR="0064787C" w:rsidRPr="0064787C" w:rsidRDefault="0064787C" w:rsidP="0064787C">
            <w:pPr>
              <w:tabs>
                <w:tab w:val="left" w:pos="6720"/>
              </w:tabs>
            </w:pPr>
          </w:p>
        </w:tc>
        <w:tc>
          <w:tcPr>
            <w:tcW w:w="372" w:type="dxa"/>
          </w:tcPr>
          <w:p w:rsidR="0064787C" w:rsidRPr="0064787C" w:rsidRDefault="0064787C" w:rsidP="0064787C">
            <w:pPr>
              <w:tabs>
                <w:tab w:val="left" w:pos="6720"/>
              </w:tabs>
            </w:pPr>
          </w:p>
        </w:tc>
        <w:tc>
          <w:tcPr>
            <w:tcW w:w="375" w:type="dxa"/>
            <w:shd w:val="clear" w:color="auto" w:fill="FFFF00"/>
          </w:tcPr>
          <w:p w:rsidR="0064787C" w:rsidRPr="0064787C" w:rsidRDefault="0064787C" w:rsidP="0064787C">
            <w:pPr>
              <w:tabs>
                <w:tab w:val="left" w:pos="6720"/>
              </w:tabs>
            </w:pPr>
          </w:p>
        </w:tc>
      </w:tr>
    </w:tbl>
    <w:p w:rsidR="0064787C" w:rsidRPr="00894A52" w:rsidRDefault="00894A52" w:rsidP="00894A52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  <w:r w:rsidRPr="00894A52">
        <w:rPr>
          <w:sz w:val="32"/>
          <w:szCs w:val="32"/>
        </w:rPr>
        <w:t xml:space="preserve">. </w:t>
      </w:r>
      <w:r w:rsidRPr="00894A52">
        <w:rPr>
          <w:rFonts w:ascii="Times New Roman" w:hAnsi="Times New Roman" w:cs="Times New Roman"/>
          <w:sz w:val="28"/>
          <w:szCs w:val="28"/>
        </w:rPr>
        <w:t>Я - водяной, я - водяной,</w:t>
      </w:r>
      <w:r w:rsidRPr="00894A52">
        <w:rPr>
          <w:rFonts w:ascii="Times New Roman" w:hAnsi="Times New Roman" w:cs="Times New Roman"/>
          <w:sz w:val="28"/>
          <w:szCs w:val="28"/>
        </w:rPr>
        <w:br/>
        <w:t>Никто не водится со мной,</w:t>
      </w:r>
      <w:r w:rsidRPr="00894A52">
        <w:rPr>
          <w:rFonts w:ascii="Times New Roman" w:hAnsi="Times New Roman" w:cs="Times New Roman"/>
          <w:sz w:val="28"/>
          <w:szCs w:val="28"/>
        </w:rPr>
        <w:br/>
        <w:t>Внутри меня -</w:t>
      </w:r>
    </w:p>
    <w:p w:rsidR="00894A52" w:rsidRPr="00894A52" w:rsidRDefault="00894A52" w:rsidP="00894A52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</w:p>
    <w:p w:rsidR="00894A52" w:rsidRPr="00894A52" w:rsidRDefault="00894A52" w:rsidP="00894A52">
      <w:pPr>
        <w:tabs>
          <w:tab w:val="left" w:pos="6720"/>
        </w:tabs>
        <w:rPr>
          <w:rFonts w:ascii="Times New Roman" w:hAnsi="Times New Roman" w:cs="Times New Roman"/>
          <w:sz w:val="28"/>
          <w:szCs w:val="28"/>
        </w:rPr>
      </w:pPr>
      <w:r w:rsidRPr="00894A52">
        <w:rPr>
          <w:rFonts w:ascii="Times New Roman" w:hAnsi="Times New Roman" w:cs="Times New Roman"/>
          <w:sz w:val="28"/>
          <w:szCs w:val="28"/>
        </w:rPr>
        <w:t xml:space="preserve"> ну что с таким водиться?</w:t>
      </w:r>
    </w:p>
    <w:p w:rsidR="00894A52" w:rsidRPr="00894A52" w:rsidRDefault="00894A52" w:rsidP="00894A52">
      <w:pPr>
        <w:tabs>
          <w:tab w:val="left" w:pos="6720"/>
        </w:tabs>
      </w:pPr>
    </w:p>
    <w:tbl>
      <w:tblPr>
        <w:tblStyle w:val="1"/>
        <w:tblpPr w:leftFromText="180" w:rightFromText="180" w:vertAnchor="text" w:horzAnchor="margin" w:tblpXSpec="right" w:tblpY="-9"/>
        <w:tblW w:w="0" w:type="auto"/>
        <w:tblLook w:val="04A0" w:firstRow="1" w:lastRow="0" w:firstColumn="1" w:lastColumn="0" w:noHBand="0" w:noVBand="1"/>
      </w:tblPr>
      <w:tblGrid>
        <w:gridCol w:w="352"/>
        <w:gridCol w:w="352"/>
        <w:gridCol w:w="352"/>
        <w:gridCol w:w="352"/>
        <w:gridCol w:w="352"/>
        <w:gridCol w:w="352"/>
        <w:gridCol w:w="352"/>
      </w:tblGrid>
      <w:tr w:rsidR="0064787C" w:rsidRPr="00894A52" w:rsidTr="0064787C">
        <w:trPr>
          <w:trHeight w:val="238"/>
        </w:trPr>
        <w:tc>
          <w:tcPr>
            <w:tcW w:w="352" w:type="dxa"/>
            <w:shd w:val="clear" w:color="auto" w:fill="FFFF00"/>
          </w:tcPr>
          <w:p w:rsidR="0064787C" w:rsidRPr="00894A52" w:rsidRDefault="0064787C" w:rsidP="0064787C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352" w:type="dxa"/>
          </w:tcPr>
          <w:p w:rsidR="0064787C" w:rsidRPr="00894A52" w:rsidRDefault="0064787C" w:rsidP="0064787C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352" w:type="dxa"/>
          </w:tcPr>
          <w:p w:rsidR="0064787C" w:rsidRPr="00894A52" w:rsidRDefault="0064787C" w:rsidP="0064787C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352" w:type="dxa"/>
          </w:tcPr>
          <w:p w:rsidR="0064787C" w:rsidRPr="00894A52" w:rsidRDefault="0064787C" w:rsidP="0064787C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352" w:type="dxa"/>
          </w:tcPr>
          <w:p w:rsidR="0064787C" w:rsidRPr="00894A52" w:rsidRDefault="0064787C" w:rsidP="0064787C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352" w:type="dxa"/>
          </w:tcPr>
          <w:p w:rsidR="0064787C" w:rsidRPr="00894A52" w:rsidRDefault="0064787C" w:rsidP="0064787C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352" w:type="dxa"/>
          </w:tcPr>
          <w:p w:rsidR="0064787C" w:rsidRPr="00894A52" w:rsidRDefault="0064787C" w:rsidP="0064787C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</w:tr>
    </w:tbl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94A52">
        <w:rPr>
          <w:rFonts w:ascii="Times New Roman" w:hAnsi="Times New Roman" w:cs="Times New Roman"/>
          <w:sz w:val="28"/>
          <w:szCs w:val="28"/>
        </w:rPr>
        <w:t xml:space="preserve">Капитан, капитан,  улыбнитесь! Ведь улыбка </w:t>
      </w:r>
      <w:proofErr w:type="gramStart"/>
      <w:r w:rsidRPr="00894A52">
        <w:rPr>
          <w:rFonts w:ascii="Times New Roman" w:hAnsi="Times New Roman" w:cs="Times New Roman"/>
          <w:sz w:val="28"/>
          <w:szCs w:val="28"/>
        </w:rPr>
        <w:t>–э</w:t>
      </w:r>
      <w:proofErr w:type="gramEnd"/>
      <w:r w:rsidRPr="00894A52">
        <w:rPr>
          <w:rFonts w:ascii="Times New Roman" w:hAnsi="Times New Roman" w:cs="Times New Roman"/>
          <w:sz w:val="28"/>
          <w:szCs w:val="28"/>
        </w:rPr>
        <w:t xml:space="preserve">то  флаг   </w:t>
      </w:r>
    </w:p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64787C" w:rsidRDefault="0064787C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94A52">
        <w:rPr>
          <w:rFonts w:ascii="Times New Roman" w:hAnsi="Times New Roman" w:cs="Times New Roman"/>
          <w:sz w:val="28"/>
          <w:szCs w:val="28"/>
        </w:rPr>
        <w:t xml:space="preserve">По синему морю, к зеленой земле </w:t>
      </w:r>
    </w:p>
    <w:tbl>
      <w:tblPr>
        <w:tblStyle w:val="1"/>
        <w:tblpPr w:leftFromText="180" w:rightFromText="180" w:vertAnchor="text" w:horzAnchor="margin" w:tblpY="64"/>
        <w:tblW w:w="0" w:type="auto"/>
        <w:tblLook w:val="04A0" w:firstRow="1" w:lastRow="0" w:firstColumn="1" w:lastColumn="0" w:noHBand="0" w:noVBand="1"/>
      </w:tblPr>
      <w:tblGrid>
        <w:gridCol w:w="412"/>
        <w:gridCol w:w="412"/>
        <w:gridCol w:w="412"/>
        <w:gridCol w:w="412"/>
        <w:gridCol w:w="412"/>
      </w:tblGrid>
      <w:tr w:rsidR="00894A52" w:rsidRPr="00894A52" w:rsidTr="00D665AC">
        <w:trPr>
          <w:trHeight w:val="450"/>
        </w:trPr>
        <w:tc>
          <w:tcPr>
            <w:tcW w:w="412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2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2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2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2" w:type="dxa"/>
            <w:shd w:val="clear" w:color="auto" w:fill="FFFF00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94A52">
        <w:rPr>
          <w:rFonts w:ascii="Times New Roman" w:hAnsi="Times New Roman" w:cs="Times New Roman"/>
          <w:sz w:val="28"/>
          <w:szCs w:val="28"/>
        </w:rPr>
        <w:t xml:space="preserve"> Я на белом своем корабле……</w:t>
      </w:r>
    </w:p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94A52"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94A52">
        <w:rPr>
          <w:rFonts w:ascii="Times New Roman" w:hAnsi="Times New Roman" w:cs="Times New Roman"/>
          <w:sz w:val="28"/>
          <w:szCs w:val="28"/>
        </w:rPr>
        <w:t xml:space="preserve">                  </w:t>
      </w:r>
    </w:p>
    <w:p w:rsidR="00894A52" w:rsidRPr="00894A52" w:rsidRDefault="00894A52" w:rsidP="00894A52">
      <w:pPr>
        <w:tabs>
          <w:tab w:val="left" w:pos="7995"/>
        </w:tabs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pPr w:leftFromText="180" w:rightFromText="180" w:vertAnchor="text" w:horzAnchor="page" w:tblpX="7288" w:tblpY="43"/>
        <w:tblW w:w="0" w:type="auto"/>
        <w:tblLook w:val="04A0" w:firstRow="1" w:lastRow="0" w:firstColumn="1" w:lastColumn="0" w:noHBand="0" w:noVBand="1"/>
      </w:tblPr>
      <w:tblGrid>
        <w:gridCol w:w="534"/>
        <w:gridCol w:w="374"/>
        <w:gridCol w:w="454"/>
        <w:gridCol w:w="454"/>
        <w:gridCol w:w="454"/>
      </w:tblGrid>
      <w:tr w:rsidR="00894A52" w:rsidRPr="00894A52" w:rsidTr="00D665AC">
        <w:trPr>
          <w:trHeight w:val="405"/>
        </w:trPr>
        <w:tc>
          <w:tcPr>
            <w:tcW w:w="534" w:type="dxa"/>
            <w:shd w:val="clear" w:color="auto" w:fill="FFFF00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4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4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4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4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94A52">
        <w:rPr>
          <w:rFonts w:ascii="Times New Roman" w:hAnsi="Times New Roman" w:cs="Times New Roman"/>
          <w:sz w:val="28"/>
          <w:szCs w:val="28"/>
        </w:rPr>
        <w:t xml:space="preserve">Пусть бегут неуклюже пешеходы </w:t>
      </w:r>
      <w:proofErr w:type="gramStart"/>
      <w:r w:rsidRPr="00894A52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894A5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pPr w:leftFromText="180" w:rightFromText="180" w:vertAnchor="text" w:horzAnchor="margin" w:tblpXSpec="right" w:tblpY="31"/>
        <w:tblW w:w="0" w:type="auto"/>
        <w:tblLook w:val="04A0" w:firstRow="1" w:lastRow="0" w:firstColumn="1" w:lastColumn="0" w:noHBand="0" w:noVBand="1"/>
      </w:tblPr>
      <w:tblGrid>
        <w:gridCol w:w="436"/>
        <w:gridCol w:w="436"/>
        <w:gridCol w:w="436"/>
        <w:gridCol w:w="436"/>
        <w:gridCol w:w="436"/>
        <w:gridCol w:w="436"/>
      </w:tblGrid>
      <w:tr w:rsidR="00894A52" w:rsidRPr="00894A52" w:rsidTr="00D665AC">
        <w:trPr>
          <w:trHeight w:val="450"/>
        </w:trPr>
        <w:tc>
          <w:tcPr>
            <w:tcW w:w="436" w:type="dxa"/>
            <w:shd w:val="clear" w:color="auto" w:fill="FFFF00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94A52">
        <w:rPr>
          <w:rFonts w:ascii="Times New Roman" w:hAnsi="Times New Roman" w:cs="Times New Roman"/>
          <w:sz w:val="28"/>
          <w:szCs w:val="28"/>
        </w:rPr>
        <w:t xml:space="preserve">А-а, в Африке реки - вот такой ширины. А-а, в  </w:t>
      </w:r>
    </w:p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94A52">
        <w:rPr>
          <w:rFonts w:ascii="Times New Roman" w:hAnsi="Times New Roman" w:cs="Times New Roman"/>
          <w:sz w:val="28"/>
          <w:szCs w:val="28"/>
        </w:rPr>
        <w:t>Горы -  вот такой ширины……</w:t>
      </w:r>
    </w:p>
    <w:p w:rsidR="00894A52" w:rsidRPr="00894A52" w:rsidRDefault="00894A52" w:rsidP="00894A52">
      <w:pPr>
        <w:tabs>
          <w:tab w:val="left" w:pos="6720"/>
        </w:tabs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W w:w="0" w:type="auto"/>
        <w:jc w:val="center"/>
        <w:tblLook w:val="04A0" w:firstRow="1" w:lastRow="0" w:firstColumn="1" w:lastColumn="0" w:noHBand="0" w:noVBand="1"/>
      </w:tblPr>
      <w:tblGrid>
        <w:gridCol w:w="1411"/>
        <w:gridCol w:w="1411"/>
        <w:gridCol w:w="1411"/>
        <w:gridCol w:w="1411"/>
        <w:gridCol w:w="1412"/>
      </w:tblGrid>
      <w:tr w:rsidR="00894A52" w:rsidRPr="00894A52" w:rsidTr="00D665AC">
        <w:trPr>
          <w:trHeight w:val="442"/>
          <w:jc w:val="center"/>
        </w:trPr>
        <w:tc>
          <w:tcPr>
            <w:tcW w:w="1411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  <w:p w:rsidR="00894A52" w:rsidRPr="00894A52" w:rsidRDefault="00894A52" w:rsidP="00894A52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1411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1411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1411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  <w:tc>
          <w:tcPr>
            <w:tcW w:w="1412" w:type="dxa"/>
          </w:tcPr>
          <w:p w:rsidR="00894A52" w:rsidRPr="00894A52" w:rsidRDefault="00894A52" w:rsidP="00894A52">
            <w:pPr>
              <w:tabs>
                <w:tab w:val="left" w:pos="6720"/>
              </w:tabs>
              <w:rPr>
                <w:sz w:val="32"/>
                <w:szCs w:val="32"/>
              </w:rPr>
            </w:pPr>
          </w:p>
        </w:tc>
      </w:tr>
    </w:tbl>
    <w:p w:rsidR="00894A52" w:rsidRDefault="00894A52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87C" w:rsidRDefault="0064787C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 еще и музыкальные!!!  Вы отгадали самую добрую акулу!</w:t>
      </w:r>
    </w:p>
    <w:p w:rsidR="0064787C" w:rsidRDefault="0064787C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СЛАЙД 4</w:t>
      </w:r>
    </w:p>
    <w:p w:rsidR="0064787C" w:rsidRDefault="0064787C" w:rsidP="0064787C">
      <w:pPr>
        <w:pStyle w:val="paragraph"/>
        <w:ind w:firstLine="708"/>
      </w:pPr>
      <w:r>
        <w:t>Все без исключения любители пляжей недолюбливают</w:t>
      </w:r>
      <w:r>
        <w:t xml:space="preserve"> акул и радуются, что их нет у  берегов  Сочи</w:t>
      </w:r>
      <w:r>
        <w:t>. Хотя отсутствие это условное – там нет легендарных южных людоедов. Но в Черном и Азовском морях водится акула – катран. Но человеку она несет не опасность, а сплошную пользу.</w:t>
      </w:r>
      <w:r>
        <w:t xml:space="preserve"> </w:t>
      </w:r>
      <w:r>
        <w:t>Катран еще называют морской собакой (</w:t>
      </w:r>
      <w:proofErr w:type="spellStart"/>
      <w:r>
        <w:t>Sgualus</w:t>
      </w:r>
      <w:proofErr w:type="spellEnd"/>
      <w:r>
        <w:t xml:space="preserve"> </w:t>
      </w:r>
      <w:proofErr w:type="spellStart"/>
      <w:r>
        <w:t>acanthias</w:t>
      </w:r>
      <w:proofErr w:type="spellEnd"/>
      <w:r>
        <w:t>), но более известна она под наименованием «катран».</w:t>
      </w:r>
      <w:r w:rsidRPr="0064787C">
        <w:t xml:space="preserve"> </w:t>
      </w:r>
      <w:r>
        <w:t>Катраны питаются рыбой и мелкими морскими животными. В Черном море на их стол «подается» хамса, тюлька, кефаль, бычки и прочие средние и мелкие виды. Но есть и акулы-гурманы.</w:t>
      </w:r>
      <w:r>
        <w:t xml:space="preserve"> </w:t>
      </w:r>
      <w:proofErr w:type="spellStart"/>
      <w:r>
        <w:t>атраны</w:t>
      </w:r>
      <w:proofErr w:type="spellEnd"/>
      <w:r>
        <w:t xml:space="preserve"> редко появляются там, где они могут встретиться с людьми. На поверхность воды они изредка поднимаются, но только в прохладную погоду, когда туда полезет разве «морж». Но и тогда катраны не подойдут вплотную к пляжу – они не любят прибрежных зон, да и делать им там нечего. Так что гипотетический «морж» должен еще и спрыгнуть к ним с борта какого-то судна.</w:t>
      </w:r>
      <w:r>
        <w:t xml:space="preserve"> </w:t>
      </w:r>
      <w:r>
        <w:t xml:space="preserve">Единственная человеческая категория, довольно часто встречающая катранов в естественной среде – дайверы. Но их резиновые гидрокостюмы надежно защищают от шипов и зубов небольшой рыбы – акула катран просто не в состоянии их прокусить. Некоторые любители </w:t>
      </w:r>
      <w:hyperlink r:id="rId9" w:tgtFrame="_blank" w:history="1">
        <w:r>
          <w:rPr>
            <w:rStyle w:val="a9"/>
            <w:b/>
            <w:bCs/>
          </w:rPr>
          <w:t>дайвинга</w:t>
        </w:r>
      </w:hyperlink>
      <w:r>
        <w:t xml:space="preserve"> ради интересных видео специально прикармливают стаи катранов – и те берут пищу из рук не хуже парковых белок.</w:t>
      </w:r>
    </w:p>
    <w:p w:rsidR="0064787C" w:rsidRDefault="0064787C" w:rsidP="0064787C">
      <w:pPr>
        <w:pStyle w:val="paragraph"/>
        <w:ind w:firstLine="708"/>
      </w:pPr>
      <w:r>
        <w:t xml:space="preserve">5. </w:t>
      </w:r>
    </w:p>
    <w:p w:rsidR="0064787C" w:rsidRDefault="0064787C" w:rsidP="0064787C">
      <w:pPr>
        <w:pStyle w:val="paragraph"/>
        <w:ind w:firstLine="708"/>
      </w:pPr>
      <w:r>
        <w:t xml:space="preserve">-И последний </w:t>
      </w:r>
      <w:proofErr w:type="spellStart"/>
      <w:r>
        <w:t>рывочек</w:t>
      </w:r>
      <w:proofErr w:type="spellEnd"/>
      <w:r>
        <w:t>!  На десерт у вас будет самое вкусное задание. Вы, как настоящие моряки, должны разгадать название последнего обитателя  с помощью азбуки Морзе!  Расшифруй ответ с помощью подсказки.</w:t>
      </w:r>
    </w:p>
    <w:p w:rsidR="0064787C" w:rsidRDefault="003E7878" w:rsidP="0064787C">
      <w:pPr>
        <w:pStyle w:val="paragraph"/>
        <w:ind w:firstLine="708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93A0654" wp14:editId="12116A95">
            <wp:simplePos x="0" y="0"/>
            <wp:positionH relativeFrom="column">
              <wp:posOffset>1101725</wp:posOffset>
            </wp:positionH>
            <wp:positionV relativeFrom="paragraph">
              <wp:posOffset>62865</wp:posOffset>
            </wp:positionV>
            <wp:extent cx="3879850" cy="2693670"/>
            <wp:effectExtent l="0" t="0" r="635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0" cy="2693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7878" w:rsidRDefault="003E7878" w:rsidP="0064787C">
      <w:pPr>
        <w:pStyle w:val="paragraph"/>
        <w:ind w:firstLine="708"/>
      </w:pPr>
    </w:p>
    <w:p w:rsidR="003E7878" w:rsidRPr="003E7878" w:rsidRDefault="003E7878" w:rsidP="003E7878">
      <w:pPr>
        <w:tabs>
          <w:tab w:val="left" w:pos="6720"/>
        </w:tabs>
        <w:jc w:val="center"/>
        <w:rPr>
          <w:b/>
          <w:sz w:val="56"/>
          <w:szCs w:val="56"/>
        </w:rPr>
      </w:pPr>
      <w:r w:rsidRPr="003E7878">
        <w:rPr>
          <w:b/>
          <w:sz w:val="56"/>
          <w:szCs w:val="56"/>
        </w:rPr>
        <w:t>__.. .  ._..  _.._  .._.  ..  _.</w:t>
      </w:r>
    </w:p>
    <w:p w:rsidR="003E7878" w:rsidRDefault="003E7878" w:rsidP="0064787C">
      <w:pPr>
        <w:pStyle w:val="paragraph"/>
        <w:ind w:firstLine="708"/>
      </w:pPr>
    </w:p>
    <w:p w:rsidR="003E7878" w:rsidRDefault="003E7878" w:rsidP="0064787C">
      <w:pPr>
        <w:pStyle w:val="paragraph"/>
        <w:ind w:firstLine="708"/>
      </w:pPr>
    </w:p>
    <w:p w:rsidR="0064787C" w:rsidRDefault="0064787C" w:rsidP="0064787C">
      <w:pPr>
        <w:pStyle w:val="paragraph"/>
        <w:ind w:firstLine="708"/>
      </w:pPr>
    </w:p>
    <w:p w:rsidR="0064787C" w:rsidRDefault="0064787C" w:rsidP="0064787C">
      <w:pPr>
        <w:pStyle w:val="paragraph"/>
        <w:ind w:firstLine="708"/>
      </w:pPr>
    </w:p>
    <w:p w:rsidR="0064787C" w:rsidRDefault="0064787C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7878" w:rsidRDefault="003E7878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Вы были великолепны!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Это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конечно же дельфин! Наш самый дружелюбный обитатель!</w:t>
      </w:r>
    </w:p>
    <w:p w:rsidR="003E7878" w:rsidRDefault="003E7878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СЛАЙД  5</w:t>
      </w:r>
    </w:p>
    <w:p w:rsidR="003E7878" w:rsidRPr="003E7878" w:rsidRDefault="003E7878" w:rsidP="003E787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>В мире известно 47 видов дельфинов, 3 живут в Черном море. Они часто выплывают в пределы видимости, заходят в бухты, следуют за кораблями и прогулочными катерами. Дельфины Черного моря считаются самыми крупными его обитателями из разряда млекопитающих. Некоторые отдыхающие приезжают на черноморское побережье ради общения с этими удивительными обитателями морских просторов.</w:t>
      </w:r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3E7878" w:rsidRPr="003E7878" w:rsidRDefault="003E7878" w:rsidP="003E787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>ельфины на Черном море встречаются часто. Они охраняются законом, уничтожение запрещено, а вылов строго ограничен. Сколько дельфинов в Черном море, ученые точно сказать не могут. Определено, что в его водах обитают 3 вида, различающихся по размеру и внешнему виду. Они свободно курсируют по проливам в Азовское море, сопровождают косяки рыб.</w:t>
      </w:r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E7878" w:rsidRPr="003E7878" w:rsidRDefault="003E7878" w:rsidP="003E787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Дельфины обладают удивительными способностями к </w:t>
      </w:r>
      <w:proofErr w:type="spellStart"/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>эхолокации</w:t>
      </w:r>
      <w:proofErr w:type="spellEnd"/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>. Они лишены обоняния, взамен их слух и зрение обострены до предела. Благодаря природному гидролокационному аппарату они способны обнаружить добычу за 3 км. Для млекопитающих это важно, поскольку в сутки им нужно не меньше 20-30 кг</w:t>
      </w:r>
      <w:proofErr w:type="gramStart"/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proofErr w:type="gramEnd"/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ыбы. Живут все виды стаями, где большинство особей являются родственниками. У них очень развита взаимопомощь. Не один раз наблюдали, как дельфины поддерживают больного или ослабевшего сородича, чтобы он мог подышать на поверхности. Виды, обитающие в Черном море, имеют много общего. Они не опускаются ниже 200 м. для добычи пищи, спят по 10-15 минут, при этом полушария мозга работают попеременно. Чувство общности у них настолько велико, что вместо того, чтобы бросится в </w:t>
      </w:r>
      <w:proofErr w:type="gramStart"/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рассыпную</w:t>
      </w:r>
      <w:proofErr w:type="gramEnd"/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приближении акулы, дельфины тропиков способны сообща разорвать хищника в клочья. И при этом они никогда не выказывают первыми агрессии, очень дружелюбны и любопытны.</w:t>
      </w:r>
      <w:r w:rsidRPr="003E787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3E7878" w:rsidRDefault="003E7878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Итог урока:</w:t>
      </w:r>
    </w:p>
    <w:p w:rsidR="003E7878" w:rsidRPr="00894A52" w:rsidRDefault="003E7878" w:rsidP="00894A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Ребята! Вы узнали много нового и интересного о наших морских соседях! Но есть еще очень много видов обитателей черного моря.  Мы будем в дальнейшем изучать тайны моря. Но не забывайте, что жизнь этих прекрасных существ зависит во многом и от нас! Берегите их, не загрязняйте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море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 они еще очень много времени будут удивлять и восхищать нас!</w:t>
      </w:r>
    </w:p>
    <w:sectPr w:rsidR="003E7878" w:rsidRPr="00894A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806D4"/>
    <w:multiLevelType w:val="hybridMultilevel"/>
    <w:tmpl w:val="717400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3B1B"/>
    <w:rsid w:val="000A3B1B"/>
    <w:rsid w:val="000C00E7"/>
    <w:rsid w:val="000D3478"/>
    <w:rsid w:val="000E0B4F"/>
    <w:rsid w:val="003E7878"/>
    <w:rsid w:val="00400E1B"/>
    <w:rsid w:val="0064787C"/>
    <w:rsid w:val="00862141"/>
    <w:rsid w:val="00894A52"/>
    <w:rsid w:val="00B754CF"/>
    <w:rsid w:val="00E5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A3B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A3B1B"/>
    <w:rPr>
      <w:b/>
      <w:bCs/>
    </w:rPr>
  </w:style>
  <w:style w:type="paragraph" w:styleId="a5">
    <w:name w:val="List Paragraph"/>
    <w:basedOn w:val="a"/>
    <w:uiPriority w:val="34"/>
    <w:qFormat/>
    <w:rsid w:val="000E0B4F"/>
    <w:pPr>
      <w:ind w:left="720"/>
      <w:contextualSpacing/>
    </w:pPr>
  </w:style>
  <w:style w:type="paragraph" w:customStyle="1" w:styleId="paragraph">
    <w:name w:val="paragraph"/>
    <w:basedOn w:val="a"/>
    <w:rsid w:val="000C00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894A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94A52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8"/>
    <w:uiPriority w:val="59"/>
    <w:rsid w:val="00894A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59"/>
    <w:rsid w:val="00894A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semiHidden/>
    <w:unhideWhenUsed/>
    <w:rsid w:val="0064787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A3B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A3B1B"/>
    <w:rPr>
      <w:b/>
      <w:bCs/>
    </w:rPr>
  </w:style>
  <w:style w:type="paragraph" w:styleId="a5">
    <w:name w:val="List Paragraph"/>
    <w:basedOn w:val="a"/>
    <w:uiPriority w:val="34"/>
    <w:qFormat/>
    <w:rsid w:val="000E0B4F"/>
    <w:pPr>
      <w:ind w:left="720"/>
      <w:contextualSpacing/>
    </w:pPr>
  </w:style>
  <w:style w:type="paragraph" w:customStyle="1" w:styleId="paragraph">
    <w:name w:val="paragraph"/>
    <w:basedOn w:val="a"/>
    <w:rsid w:val="000C00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894A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94A52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8"/>
    <w:uiPriority w:val="59"/>
    <w:rsid w:val="00894A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59"/>
    <w:rsid w:val="00894A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semiHidden/>
    <w:unhideWhenUsed/>
    <w:rsid w:val="0064787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45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56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967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9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31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8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0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23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30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32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434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04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87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35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0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55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8505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436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8729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3215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8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754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50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7523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7118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522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332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5848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21658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000000"/>
                                                    <w:left w:val="none" w:sz="0" w:space="0" w:color="000000"/>
                                                    <w:bottom w:val="none" w:sz="0" w:space="0" w:color="000000"/>
                                                    <w:right w:val="none" w:sz="0" w:space="0" w:color="000000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3187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16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41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546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545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82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7554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65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5913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22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436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4662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03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764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19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13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7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46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43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98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8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72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83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42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88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andex.ru/turbo/krymania.ru/s/meduza-kornerot/?parent-reqid=1612454858781279-416129682192767407200275-prestable-app-host-sas-web-yp-195&amp;utm_source=turbo_turbo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s://yandex.ru/turbo/krymania.ru/s/meduzy-azovskogo-morya/?parent-reqid=1612454858781279-416129682192767407200275-prestable-app-host-sas-web-yp-195&amp;utm_source=turbo_turbo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krymania.ru/dayving-v-krym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1480</Words>
  <Characters>8439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</dc:creator>
  <cp:lastModifiedBy>DOM</cp:lastModifiedBy>
  <cp:revision>2</cp:revision>
  <dcterms:created xsi:type="dcterms:W3CDTF">2021-02-04T16:59:00Z</dcterms:created>
  <dcterms:modified xsi:type="dcterms:W3CDTF">2021-02-04T16:59:00Z</dcterms:modified>
</cp:coreProperties>
</file>