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5B4" w:rsidRDefault="00845748">
      <w:r>
        <w:fldChar w:fldCharType="begin"/>
      </w:r>
      <w:r>
        <w:instrText xml:space="preserve"> HYPERLINK "</w:instrText>
      </w:r>
      <w:r w:rsidRPr="00845748">
        <w:instrText>https://yadi.sk/d/GHKw6Zz4aHvK5A</w:instrText>
      </w:r>
      <w:r>
        <w:instrText xml:space="preserve">" </w:instrText>
      </w:r>
      <w:r>
        <w:fldChar w:fldCharType="separate"/>
      </w:r>
      <w:r w:rsidRPr="006F23C2">
        <w:rPr>
          <w:rStyle w:val="a3"/>
        </w:rPr>
        <w:t>https://yadi.sk/d/GHKw6Zz4aHvK5A</w:t>
      </w:r>
      <w:r>
        <w:fldChar w:fldCharType="end"/>
      </w:r>
    </w:p>
    <w:p w:rsidR="00845748" w:rsidRPr="00845748" w:rsidRDefault="00845748" w:rsidP="00845748">
      <w:pPr>
        <w:tabs>
          <w:tab w:val="left" w:pos="6630"/>
        </w:tabs>
        <w:spacing w:after="100" w:afterAutospacing="1" w:line="240" w:lineRule="auto"/>
        <w:ind w:left="34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45748">
        <w:rPr>
          <w:rFonts w:ascii="Times New Roman" w:hAnsi="Times New Roman" w:cs="Times New Roman"/>
          <w:b/>
          <w:bCs/>
          <w:i/>
          <w:sz w:val="28"/>
          <w:szCs w:val="28"/>
        </w:rPr>
        <w:t>Сценарий литературно музыкальной композиции</w:t>
      </w:r>
    </w:p>
    <w:p w:rsidR="00845748" w:rsidRPr="00845748" w:rsidRDefault="00845748" w:rsidP="00845748">
      <w:pPr>
        <w:tabs>
          <w:tab w:val="left" w:pos="6630"/>
        </w:tabs>
        <w:spacing w:after="100" w:afterAutospacing="1" w:line="240" w:lineRule="auto"/>
        <w:ind w:left="34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45748">
        <w:rPr>
          <w:rFonts w:ascii="Times New Roman" w:hAnsi="Times New Roman" w:cs="Times New Roman"/>
          <w:b/>
          <w:bCs/>
          <w:i/>
          <w:sz w:val="28"/>
          <w:szCs w:val="28"/>
        </w:rPr>
        <w:t>«Ратному подвигу  – память и честь»</w:t>
      </w:r>
    </w:p>
    <w:p w:rsidR="00845748" w:rsidRDefault="00845748"/>
    <w:p w:rsidR="00845748" w:rsidRPr="00845748" w:rsidRDefault="00845748" w:rsidP="00845748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</w:t>
      </w:r>
      <w:bookmarkStart w:id="0" w:name="_GoBack"/>
      <w:bookmarkEnd w:id="0"/>
      <w:r w:rsidRPr="00845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Знание истории рождает поистине неистребимый дух патриотизма и заставляет по-иному взглянуть на мир, в котором мы живем. Сегодня при наличии обилия исторических изданий порой сложно понять истинную роль личности и события в истории.  Россия отметила 200-летие Отечественной войны 1812 года. Ее значение сложно переоценить для каждого человека, живущего в нашей стране. А Бородинское сражение до сих пор является примером мужества и доблести русского воинства.  </w:t>
      </w:r>
      <w:proofErr w:type="gramStart"/>
      <w:r w:rsidRPr="00845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говорят о Бородинском сражении как о самом кровопролитном за всю предшествующую битве историю войн человечества.</w:t>
      </w:r>
      <w:proofErr w:type="gramEnd"/>
      <w:r w:rsidRPr="00845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Цифры людских потерь с той и с другой стороны, действительно, поражают. Историки подсчитали, что в среднем за каждый час на поле брани у села Бородино, что в 125 километрах к западу от Москвы, погибало около 2,5 тысяч человек совокупно и с российской, и с французской стороны. Такие потери могут говорить только о том, что обе великие армии придавали сражению по-настоящему судьбоносное значение. </w:t>
      </w:r>
      <w:proofErr w:type="gramStart"/>
      <w:r w:rsidRPr="00845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селом Бородино русская армия продемонстрировала образец применения военной тактики, нанеся серьезный удар по казавшимся непобедимыми полчищами Наполеона Бонапарта. </w:t>
      </w:r>
      <w:proofErr w:type="gramEnd"/>
    </w:p>
    <w:p w:rsidR="00845748" w:rsidRPr="00845748" w:rsidRDefault="00845748" w:rsidP="00845748">
      <w:p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Цель: 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воспитание патриотических качеств личности в соответствии с моделью “ Растим патриотов России”. </w:t>
      </w:r>
    </w:p>
    <w:p w:rsidR="00845748" w:rsidRPr="00845748" w:rsidRDefault="00845748" w:rsidP="00845748">
      <w:p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Задачи: 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способствовать формированию чувства патриотизма, активной гражданской позиции, пониманию прав и свобод человека, нравственных основ  личности, повышению  уровня духовной культуры; </w:t>
      </w:r>
    </w:p>
    <w:p w:rsidR="00845748" w:rsidRPr="00845748" w:rsidRDefault="00845748" w:rsidP="00845748">
      <w:pPr>
        <w:numPr>
          <w:ilvl w:val="0"/>
          <w:numId w:val="1"/>
        </w:num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sz w:val="28"/>
          <w:szCs w:val="28"/>
        </w:rPr>
        <w:t>воспитывать подрастающее поколение в духе гражданственности и патриотизма, любви к Родине, верности долгу, уважения к русской истории.</w:t>
      </w:r>
    </w:p>
    <w:p w:rsidR="00845748" w:rsidRPr="00845748" w:rsidRDefault="00845748" w:rsidP="00845748">
      <w:p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Основные направления деятельности:</w:t>
      </w:r>
    </w:p>
    <w:p w:rsidR="00845748" w:rsidRPr="00845748" w:rsidRDefault="00845748" w:rsidP="00845748">
      <w:pPr>
        <w:numPr>
          <w:ilvl w:val="0"/>
          <w:numId w:val="2"/>
        </w:num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формирование духовно-нравственных качеств личности школьника; </w:t>
      </w:r>
    </w:p>
    <w:p w:rsidR="00845748" w:rsidRPr="00845748" w:rsidRDefault="00845748" w:rsidP="00845748">
      <w:pPr>
        <w:numPr>
          <w:ilvl w:val="0"/>
          <w:numId w:val="2"/>
        </w:num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формирование социально-активной позиции </w:t>
      </w:r>
      <w:proofErr w:type="gramStart"/>
      <w:r w:rsidRPr="00845748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45748" w:rsidRPr="00845748" w:rsidRDefault="00845748" w:rsidP="00845748">
      <w:p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Ожидаемые результаты: 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в процессе  планомерной методической работы по патриотическому воспитанию, </w:t>
      </w:r>
      <w:proofErr w:type="gramStart"/>
      <w:r w:rsidRPr="00845748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, к моменту окончания школы, должны быть сформированы следующие качества личности: </w:t>
      </w:r>
    </w:p>
    <w:p w:rsidR="00845748" w:rsidRPr="00845748" w:rsidRDefault="00845748" w:rsidP="00845748">
      <w:pPr>
        <w:numPr>
          <w:ilvl w:val="0"/>
          <w:numId w:val="3"/>
        </w:num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sz w:val="28"/>
          <w:szCs w:val="28"/>
        </w:rPr>
        <w:lastRenderedPageBreak/>
        <w:t>активная гражданская позиция; чувство патриотизма, верность Родине и готовность служения Отечеству, духовность, нравственность, личная и общественная ответственность.</w:t>
      </w:r>
      <w:r w:rsidRPr="00845748">
        <w:rPr>
          <w:rFonts w:ascii="Times New Roman" w:eastAsia="Calibri" w:hAnsi="Times New Roman" w:cs="Times New Roman"/>
          <w:sz w:val="28"/>
          <w:szCs w:val="28"/>
        </w:rPr>
        <w:br/>
      </w:r>
      <w:proofErr w:type="gramStart"/>
      <w:r w:rsidRPr="0084574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Область применения: </w:t>
      </w:r>
      <w:r w:rsidRPr="00845748">
        <w:rPr>
          <w:rFonts w:ascii="Times New Roman" w:eastAsia="Calibri" w:hAnsi="Times New Roman" w:cs="Times New Roman"/>
          <w:sz w:val="28"/>
          <w:szCs w:val="28"/>
        </w:rPr>
        <w:t>общешкольные мероприятия</w:t>
      </w:r>
      <w:r w:rsidRPr="00845748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 внеклассные мероприятия, уроки истории, уроки литературы, классные часы,  родительские собрания, предметные недели истории и литературы, месячник патриотического воспитания, уроки «Мужества», торжественные мероприятия, посвященные памятным событиям истории России.</w:t>
      </w:r>
      <w:proofErr w:type="gramEnd"/>
    </w:p>
    <w:p w:rsidR="00845748" w:rsidRPr="00845748" w:rsidRDefault="00845748" w:rsidP="00845748">
      <w:pPr>
        <w:spacing w:after="0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i/>
          <w:sz w:val="28"/>
          <w:szCs w:val="28"/>
        </w:rPr>
        <w:t>Формы реализации: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 беседа, дискуссия, праздник, викторина, литературно-музыкальная композиция, тематические вечера.</w:t>
      </w:r>
    </w:p>
    <w:p w:rsidR="00845748" w:rsidRPr="00845748" w:rsidRDefault="00845748" w:rsidP="00845748">
      <w:pPr>
        <w:spacing w:after="100" w:afterAutospacing="1" w:line="240" w:lineRule="auto"/>
        <w:ind w:left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5748">
        <w:rPr>
          <w:rFonts w:ascii="Times New Roman" w:eastAsia="Calibri" w:hAnsi="Times New Roman" w:cs="Times New Roman"/>
          <w:b/>
          <w:i/>
          <w:sz w:val="28"/>
          <w:szCs w:val="28"/>
        </w:rPr>
        <w:t>Возрастные группы:</w:t>
      </w:r>
      <w:r w:rsidRPr="00845748">
        <w:rPr>
          <w:rFonts w:ascii="Times New Roman" w:eastAsia="Calibri" w:hAnsi="Times New Roman" w:cs="Times New Roman"/>
          <w:sz w:val="28"/>
          <w:szCs w:val="28"/>
        </w:rPr>
        <w:t xml:space="preserve"> обучающиеся 5- 11 классов.</w:t>
      </w:r>
    </w:p>
    <w:tbl>
      <w:tblPr>
        <w:tblW w:w="4987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91"/>
      </w:tblGrid>
      <w:tr w:rsidR="00845748" w:rsidRPr="00845748" w:rsidTr="00297EA2">
        <w:trPr>
          <w:tblCellSpacing w:w="0" w:type="dxa"/>
        </w:trPr>
        <w:tc>
          <w:tcPr>
            <w:tcW w:w="5000" w:type="pct"/>
            <w:vAlign w:val="center"/>
            <w:hideMark/>
          </w:tcPr>
          <w:p w:rsidR="00845748" w:rsidRPr="00845748" w:rsidRDefault="00845748" w:rsidP="00845748">
            <w:pPr>
              <w:spacing w:line="240" w:lineRule="auto"/>
              <w:ind w:left="34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5748">
              <w:rPr>
                <w:rFonts w:ascii="Times New Roman" w:eastAsia="Calibri" w:hAnsi="Times New Roman" w:cs="Times New Roman"/>
                <w:sz w:val="28"/>
                <w:szCs w:val="28"/>
              </w:rPr>
              <w:t>Методика проведения мероприятия предполагает приобщение школьников к культурно-историческим процессам через специально созданные образовательно-воспитательные ситуации, задача которых – включение юных граждан в ритмы событий истории России. Литературно-музыкальная композиция насыщена наглядностью, видео - роликами, озвучена музыкальным художественным сопровождением, побуждают учащихся к активной разносторонней деятельности, приводит их к личному культурно-образовательному результату и непосредственно приобщает к культурно-историческому прошлому нашей страны. Проводимое мероприятие достаточно информировано, содержательно. Недооценка патриотизма как важнейшей составляющей общественного сознания приводит к ослаблению социально- экономических, духовных и культурных основ развития общества и государства. Растить патриотов, готовых встать на защиту своего Отечества,- это обязанность и государства, и каждого россиянина. Только в объединении патриотических устремлений и действий всех членов общества возможны возрождение и обогащение лучших традиций российского народа, построение сильной, процветающей державы.</w:t>
            </w:r>
          </w:p>
        </w:tc>
      </w:tr>
    </w:tbl>
    <w:p w:rsidR="00845748" w:rsidRPr="00845748" w:rsidRDefault="00845748" w:rsidP="00845748">
      <w:pPr>
        <w:tabs>
          <w:tab w:val="left" w:pos="6630"/>
        </w:tabs>
        <w:spacing w:after="100" w:afterAutospacing="1" w:line="240" w:lineRule="auto"/>
        <w:ind w:left="3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5748" w:rsidRPr="00845748" w:rsidRDefault="00845748" w:rsidP="00845748">
      <w:pPr>
        <w:tabs>
          <w:tab w:val="left" w:pos="6630"/>
        </w:tabs>
        <w:spacing w:after="100" w:afterAutospacing="1" w:line="240" w:lineRule="auto"/>
        <w:ind w:left="3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45748" w:rsidRDefault="00845748"/>
    <w:sectPr w:rsidR="00845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573"/>
    <w:multiLevelType w:val="multilevel"/>
    <w:tmpl w:val="7644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9E6E5D"/>
    <w:multiLevelType w:val="multilevel"/>
    <w:tmpl w:val="45484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012416"/>
    <w:multiLevelType w:val="multilevel"/>
    <w:tmpl w:val="2B46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748"/>
    <w:rsid w:val="00845748"/>
    <w:rsid w:val="00A2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57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57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2021-02-01T06:34:00Z</dcterms:created>
  <dcterms:modified xsi:type="dcterms:W3CDTF">2021-02-01T06:36:00Z</dcterms:modified>
</cp:coreProperties>
</file>