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96" w:rsidRDefault="00A96B96" w:rsidP="00A96B9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A96B96" w:rsidRDefault="00A96B96" w:rsidP="00A96B9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Ремзаводская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школа»</w:t>
      </w:r>
    </w:p>
    <w:p w:rsidR="00A96B96" w:rsidRDefault="00A96B96" w:rsidP="00A96B9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6B96" w:rsidRPr="00280E55" w:rsidRDefault="00A96B96" w:rsidP="00A96B96">
      <w:pPr>
        <w:jc w:val="center"/>
        <w:rPr>
          <w:rFonts w:ascii="Times New Roman" w:hAnsi="Times New Roman" w:cs="Times New Roman"/>
          <w:sz w:val="44"/>
          <w:szCs w:val="44"/>
        </w:rPr>
      </w:pPr>
      <w:r w:rsidRPr="00280E55">
        <w:rPr>
          <w:rFonts w:ascii="Times New Roman" w:hAnsi="Times New Roman" w:cs="Times New Roman"/>
          <w:sz w:val="44"/>
          <w:szCs w:val="44"/>
        </w:rPr>
        <w:t>Методическая разработка</w:t>
      </w:r>
    </w:p>
    <w:p w:rsidR="00A96B96" w:rsidRPr="00280E55" w:rsidRDefault="00205D5A" w:rsidP="00205D5A">
      <w:pPr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205D5A">
        <w:rPr>
          <w:rFonts w:ascii="Times New Roman" w:hAnsi="Times New Roman" w:cs="Times New Roman"/>
          <w:color w:val="000000"/>
          <w:sz w:val="44"/>
          <w:szCs w:val="44"/>
        </w:rPr>
        <w:t>тренинг</w:t>
      </w:r>
      <w:r>
        <w:rPr>
          <w:rFonts w:ascii="Times New Roman" w:hAnsi="Times New Roman" w:cs="Times New Roman"/>
          <w:color w:val="000000"/>
          <w:sz w:val="44"/>
          <w:szCs w:val="44"/>
        </w:rPr>
        <w:t xml:space="preserve"> «Научись говорить </w:t>
      </w:r>
      <w:r w:rsidR="009271DF">
        <w:rPr>
          <w:rFonts w:ascii="Times New Roman" w:hAnsi="Times New Roman" w:cs="Times New Roman"/>
          <w:color w:val="000000"/>
          <w:sz w:val="44"/>
          <w:szCs w:val="44"/>
        </w:rPr>
        <w:t>«</w:t>
      </w:r>
      <w:r>
        <w:rPr>
          <w:rFonts w:ascii="Times New Roman" w:hAnsi="Times New Roman" w:cs="Times New Roman"/>
          <w:color w:val="000000"/>
          <w:sz w:val="44"/>
          <w:szCs w:val="44"/>
        </w:rPr>
        <w:t>Нет»</w:t>
      </w:r>
    </w:p>
    <w:p w:rsidR="00A96B96" w:rsidRDefault="00A96B96" w:rsidP="00A96B9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80E55" w:rsidRDefault="00A96B96" w:rsidP="00205D5A">
      <w:pPr>
        <w:spacing w:line="360" w:lineRule="auto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Автор работы: </w:t>
      </w:r>
    </w:p>
    <w:p w:rsidR="00A96B96" w:rsidRDefault="00DF57E0" w:rsidP="00205D5A">
      <w:pPr>
        <w:spacing w:line="360" w:lineRule="auto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Балинова</w:t>
      </w:r>
      <w:proofErr w:type="spellEnd"/>
      <w:r w:rsidR="00034BCF" w:rsidRPr="00AD7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О.В</w:t>
      </w:r>
      <w:r w:rsidR="00A96B96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</w:p>
    <w:p w:rsidR="00A96B96" w:rsidRDefault="00A96B96" w:rsidP="00205D5A">
      <w:pPr>
        <w:spacing w:line="360" w:lineRule="auto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социальный педагог</w:t>
      </w:r>
      <w:r w:rsidR="00205D5A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A96B96" w:rsidRDefault="00A96B96" w:rsidP="00A96B9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96B96" w:rsidRDefault="00A96B96" w:rsidP="00A96B9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</w:t>
      </w:r>
    </w:p>
    <w:p w:rsidR="00205D5A" w:rsidRDefault="00A96B96" w:rsidP="00205D5A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Павловск</w:t>
      </w:r>
    </w:p>
    <w:p w:rsidR="00A96B96" w:rsidRPr="00205D5A" w:rsidRDefault="00DF57E0" w:rsidP="00205D5A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2020</w:t>
      </w:r>
      <w:r w:rsidR="00A96B96">
        <w:rPr>
          <w:rFonts w:ascii="Times New Roman" w:hAnsi="Times New Roman" w:cs="Times New Roman"/>
          <w:color w:val="000000"/>
          <w:sz w:val="28"/>
          <w:szCs w:val="28"/>
        </w:rPr>
        <w:t xml:space="preserve"> г</w:t>
      </w:r>
      <w:r w:rsidR="00280E55">
        <w:rPr>
          <w:rFonts w:ascii="Times New Roman" w:hAnsi="Times New Roman" w:cs="Times New Roman"/>
          <w:color w:val="000000"/>
          <w:sz w:val="28"/>
          <w:szCs w:val="28"/>
        </w:rPr>
        <w:t>од</w:t>
      </w:r>
    </w:p>
    <w:p w:rsidR="00A96B96" w:rsidRDefault="00A96B96" w:rsidP="00A96B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A96B96" w:rsidRDefault="00A96B96" w:rsidP="00A96B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…………………………………………………………………....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стр.3-4</w:t>
      </w:r>
    </w:p>
    <w:p w:rsidR="00A96B96" w:rsidRDefault="00FF12C0" w:rsidP="00A96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Понятие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="00A96B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……………………………………………………………стр.5-6</w:t>
      </w:r>
    </w:p>
    <w:p w:rsidR="00205D5A" w:rsidRPr="00205D5A" w:rsidRDefault="00205D5A" w:rsidP="00205D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Реализация </w:t>
      </w:r>
      <w:r w:rsidR="00FF12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5D5A">
        <w:rPr>
          <w:rFonts w:ascii="Times New Roman" w:hAnsi="Times New Roman" w:cs="Times New Roman"/>
          <w:b/>
          <w:sz w:val="28"/>
          <w:szCs w:val="28"/>
        </w:rPr>
        <w:t>урок-тренинг «Научись говорить</w:t>
      </w:r>
      <w:proofErr w:type="gramStart"/>
      <w:r w:rsidRPr="00205D5A">
        <w:rPr>
          <w:rFonts w:ascii="Times New Roman" w:hAnsi="Times New Roman" w:cs="Times New Roman"/>
          <w:b/>
          <w:sz w:val="28"/>
          <w:szCs w:val="28"/>
        </w:rPr>
        <w:t xml:space="preserve"> Н</w:t>
      </w:r>
      <w:proofErr w:type="gramEnd"/>
      <w:r w:rsidRPr="00205D5A">
        <w:rPr>
          <w:rFonts w:ascii="Times New Roman" w:hAnsi="Times New Roman" w:cs="Times New Roman"/>
          <w:b/>
          <w:sz w:val="28"/>
          <w:szCs w:val="28"/>
        </w:rPr>
        <w:t>ет»</w:t>
      </w:r>
    </w:p>
    <w:p w:rsidR="00FF12C0" w:rsidRPr="00FF12C0" w:rsidRDefault="00205D5A" w:rsidP="00FF12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школе </w:t>
      </w:r>
      <w:r w:rsidR="00FF12C0" w:rsidRPr="00FF12C0">
        <w:rPr>
          <w:rFonts w:ascii="Times New Roman" w:hAnsi="Times New Roman" w:cs="Times New Roman"/>
          <w:sz w:val="28"/>
          <w:szCs w:val="28"/>
        </w:rPr>
        <w:t>стр.7-8</w:t>
      </w:r>
    </w:p>
    <w:p w:rsidR="00FF12C0" w:rsidRPr="00FF12C0" w:rsidRDefault="00205D5A" w:rsidP="00FF12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о проведении </w:t>
      </w:r>
      <w:r w:rsidR="00FF12C0" w:rsidRPr="00FF12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5D5A">
        <w:rPr>
          <w:rFonts w:ascii="Times New Roman" w:hAnsi="Times New Roman" w:cs="Times New Roman"/>
          <w:b/>
          <w:sz w:val="28"/>
          <w:szCs w:val="28"/>
        </w:rPr>
        <w:t>урок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205D5A">
        <w:rPr>
          <w:rFonts w:ascii="Times New Roman" w:hAnsi="Times New Roman" w:cs="Times New Roman"/>
          <w:b/>
          <w:sz w:val="28"/>
          <w:szCs w:val="28"/>
        </w:rPr>
        <w:t>-тренинг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205D5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……………………</w:t>
      </w:r>
      <w:r w:rsidR="00FF12C0">
        <w:rPr>
          <w:rFonts w:ascii="Times New Roman" w:hAnsi="Times New Roman" w:cs="Times New Roman"/>
          <w:b/>
          <w:sz w:val="28"/>
          <w:szCs w:val="28"/>
        </w:rPr>
        <w:t>…...……</w:t>
      </w:r>
      <w:r w:rsidR="00FF12C0" w:rsidRPr="00FF12C0">
        <w:rPr>
          <w:rFonts w:ascii="Times New Roman" w:hAnsi="Times New Roman" w:cs="Times New Roman"/>
          <w:sz w:val="28"/>
          <w:szCs w:val="28"/>
        </w:rPr>
        <w:t>стр.9-10</w:t>
      </w:r>
    </w:p>
    <w:p w:rsidR="00FF12C0" w:rsidRPr="00FF12C0" w:rsidRDefault="00FF12C0" w:rsidP="00FF12C0">
      <w:pPr>
        <w:rPr>
          <w:rFonts w:ascii="Times New Roman" w:hAnsi="Times New Roman" w:cs="Times New Roman"/>
          <w:b/>
          <w:sz w:val="28"/>
          <w:szCs w:val="28"/>
        </w:rPr>
      </w:pPr>
    </w:p>
    <w:p w:rsidR="00FF12C0" w:rsidRDefault="00FF12C0" w:rsidP="00A96B96">
      <w:pPr>
        <w:rPr>
          <w:rFonts w:ascii="Times New Roman" w:hAnsi="Times New Roman" w:cs="Times New Roman"/>
          <w:b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B96" w:rsidRDefault="00A96B96" w:rsidP="00A96B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679B" w:rsidRDefault="0022679B"/>
    <w:p w:rsidR="00A96B96" w:rsidRDefault="00A96B96"/>
    <w:p w:rsidR="00A96B96" w:rsidRDefault="00A96B96"/>
    <w:p w:rsidR="00A96B96" w:rsidRDefault="00A96B96"/>
    <w:p w:rsidR="00A96B96" w:rsidRDefault="00A96B96"/>
    <w:p w:rsidR="00A96B96" w:rsidRDefault="00A96B96"/>
    <w:p w:rsidR="00A96B96" w:rsidRDefault="00A96B96"/>
    <w:p w:rsidR="00A96B96" w:rsidRDefault="00A96B96"/>
    <w:p w:rsidR="00A96B96" w:rsidRDefault="00A96B96"/>
    <w:p w:rsidR="00A96B96" w:rsidRDefault="00A96B96"/>
    <w:p w:rsidR="00A96B96" w:rsidRDefault="00A96B96"/>
    <w:p w:rsidR="00A96B96" w:rsidRDefault="00A96B96"/>
    <w:p w:rsidR="006440D9" w:rsidRDefault="006440D9" w:rsidP="00205D5A">
      <w:pPr>
        <w:suppressAutoHyphens w:val="0"/>
        <w:spacing w:after="0" w:line="240" w:lineRule="auto"/>
        <w:rPr>
          <w:rFonts w:ascii="Times New Roman" w:hAnsi="Times New Roman" w:cs="Times New Roman"/>
          <w:b/>
          <w:kern w:val="0"/>
          <w:sz w:val="28"/>
          <w:szCs w:val="28"/>
        </w:rPr>
      </w:pPr>
    </w:p>
    <w:p w:rsidR="00AD7546" w:rsidRPr="00AD7546" w:rsidRDefault="00AD7546" w:rsidP="00280E55">
      <w:pPr>
        <w:suppressAutoHyphens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0"/>
          <w:sz w:val="28"/>
          <w:szCs w:val="28"/>
        </w:rPr>
      </w:pPr>
    </w:p>
    <w:p w:rsidR="000C7166" w:rsidRPr="00280E55" w:rsidRDefault="000C7166" w:rsidP="00280E55">
      <w:pPr>
        <w:suppressAutoHyphens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280E55">
        <w:rPr>
          <w:rFonts w:ascii="Times New Roman" w:hAnsi="Times New Roman" w:cs="Times New Roman"/>
          <w:b/>
          <w:kern w:val="0"/>
          <w:sz w:val="28"/>
          <w:szCs w:val="28"/>
        </w:rPr>
        <w:lastRenderedPageBreak/>
        <w:t>Введение</w:t>
      </w:r>
    </w:p>
    <w:p w:rsidR="002C6BD2" w:rsidRDefault="002C6BD2" w:rsidP="000C7166">
      <w:pPr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:rsidR="00564788" w:rsidRPr="009271DF" w:rsidRDefault="00564788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Слово «нет» невероятно простое для произношения, однако многим людям сложно сказать его, несмотря на то, что другие употребляют его в отношении них довольно часто и беспристрастно. Есть люди, которые, не желая обидеть другого, категорически отказываются говорить «нет», ожидая каких-то негативных последствий в случае отказа. </w:t>
      </w:r>
    </w:p>
    <w:p w:rsidR="00564788" w:rsidRPr="009271DF" w:rsidRDefault="00564788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Современные дети сталкиваются с невероятным давлением и манипуляциями со стороны сверстников. Они не всегда могут противостоять подобному отрицательному влиянию, однако зачастую трудно это сделать потому, что такая позиция не всегда популярна в их среде. Кроме того, просто в силу определенных возрастных особенностей подростки просто не владеют надежными способами противостояния давлению группы. Младшие школьники, начиная учиться в школе, нередко испытывая затруднения и слыша критику в свой адрес со стороны учителей и со стороны взрослых, реагируют снижением своей самооценки. При этом мнение окружающих становится для них особенно важно, поскольку позволяет лучше ориентироваться в таком новом и не вполне понятном мире как школа. Это самое стороннее мнение нередко и выражается одноклассниками, успевшими сплотиться в группы, они и предлагают отчасти растерявшемуся ребенку как нужно себя вести и что делать (разумеется, как им бы того хотелось). </w:t>
      </w:r>
    </w:p>
    <w:p w:rsidR="00564788" w:rsidRPr="009271DF" w:rsidRDefault="00564788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Подростки зависимы от мнения окружающих, склонны подражать кумирам, авторитетным сверстникам, боятся быть непринятыми в </w:t>
      </w:r>
      <w:proofErr w:type="spellStart"/>
      <w:r w:rsidRPr="009271DF">
        <w:rPr>
          <w:rFonts w:ascii="Times New Roman" w:hAnsi="Times New Roman" w:cs="Times New Roman"/>
          <w:kern w:val="0"/>
          <w:sz w:val="28"/>
          <w:szCs w:val="28"/>
        </w:rPr>
        <w:t>референтной</w:t>
      </w:r>
      <w:proofErr w:type="spellEnd"/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группе. Проблемными для подростков являются темы, связанные с недостатками, особенно физическими.  Они стремятся во что бы то ни стало доказать свою силу, взрослость. И, к сожалению, часто взросление понимается подростками слишком утилитарно: перенять такие атрибуты взрослой жизни, как курение, алкоголизм, наркотики.</w:t>
      </w:r>
    </w:p>
    <w:p w:rsidR="00CF3020" w:rsidRPr="009271DF" w:rsidRDefault="00CF3020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>Методическая разработка: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564788" w:rsidRPr="009271DF">
        <w:rPr>
          <w:rFonts w:ascii="Times New Roman" w:hAnsi="Times New Roman" w:cs="Times New Roman"/>
          <w:kern w:val="0"/>
          <w:sz w:val="28"/>
          <w:szCs w:val="28"/>
        </w:rPr>
        <w:t>тренинг «Научись говорить</w:t>
      </w:r>
      <w:proofErr w:type="gramStart"/>
      <w:r w:rsidR="00564788" w:rsidRPr="009271DF">
        <w:rPr>
          <w:rFonts w:ascii="Times New Roman" w:hAnsi="Times New Roman" w:cs="Times New Roman"/>
          <w:kern w:val="0"/>
          <w:sz w:val="28"/>
          <w:szCs w:val="28"/>
        </w:rPr>
        <w:t xml:space="preserve"> Н</w:t>
      </w:r>
      <w:proofErr w:type="gramEnd"/>
      <w:r w:rsidR="00564788" w:rsidRPr="009271DF">
        <w:rPr>
          <w:rFonts w:ascii="Times New Roman" w:hAnsi="Times New Roman" w:cs="Times New Roman"/>
          <w:kern w:val="0"/>
          <w:sz w:val="28"/>
          <w:szCs w:val="28"/>
        </w:rPr>
        <w:t>ет».</w:t>
      </w:r>
    </w:p>
    <w:p w:rsidR="00564788" w:rsidRPr="009271DF" w:rsidRDefault="008944EA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 xml:space="preserve">Актуальность: </w:t>
      </w:r>
      <w:r w:rsidR="00564788" w:rsidRPr="009271DF">
        <w:rPr>
          <w:rFonts w:ascii="Times New Roman" w:hAnsi="Times New Roman" w:cs="Times New Roman"/>
          <w:kern w:val="0"/>
          <w:sz w:val="28"/>
          <w:szCs w:val="28"/>
        </w:rPr>
        <w:t xml:space="preserve">умение сказать «нет» позволяет человеку почувствовать, что он имеет свои интересы, свой собственный взгляд, своё мнение, потребности, вкусы и предпочтения. Когда Вы говорите «нет», Вы </w:t>
      </w:r>
      <w:proofErr w:type="gramStart"/>
      <w:r w:rsidR="00564788" w:rsidRPr="009271DF">
        <w:rPr>
          <w:rFonts w:ascii="Times New Roman" w:hAnsi="Times New Roman" w:cs="Times New Roman"/>
          <w:kern w:val="0"/>
          <w:sz w:val="28"/>
          <w:szCs w:val="28"/>
        </w:rPr>
        <w:t>обозначаете</w:t>
      </w:r>
      <w:proofErr w:type="gramEnd"/>
      <w:r w:rsidR="00564788" w:rsidRPr="009271DF">
        <w:rPr>
          <w:rFonts w:ascii="Times New Roman" w:hAnsi="Times New Roman" w:cs="Times New Roman"/>
          <w:kern w:val="0"/>
          <w:sz w:val="28"/>
          <w:szCs w:val="28"/>
        </w:rPr>
        <w:t xml:space="preserve"> границы своей независимости и это может значительно облегчить вашу жизнь. 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 xml:space="preserve">Цели: </w:t>
      </w:r>
    </w:p>
    <w:p w:rsidR="008A613C" w:rsidRPr="009271DF" w:rsidRDefault="008A613C" w:rsidP="009271DF">
      <w:pPr>
        <w:numPr>
          <w:ilvl w:val="0"/>
          <w:numId w:val="16"/>
        </w:numPr>
        <w:tabs>
          <w:tab w:val="left" w:pos="707"/>
        </w:tabs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оказать эффективную психолого-педагогическую поддержку; </w:t>
      </w:r>
    </w:p>
    <w:p w:rsidR="008A613C" w:rsidRPr="009271DF" w:rsidRDefault="008A613C" w:rsidP="009271DF">
      <w:pPr>
        <w:numPr>
          <w:ilvl w:val="0"/>
          <w:numId w:val="16"/>
        </w:numPr>
        <w:tabs>
          <w:tab w:val="left" w:pos="707"/>
        </w:tabs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сформировать навыки принятия и выполнения решений; 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 xml:space="preserve">Задачи: способствовать </w:t>
      </w:r>
    </w:p>
    <w:p w:rsidR="008A613C" w:rsidRPr="009271DF" w:rsidRDefault="008A613C" w:rsidP="009271DF">
      <w:pPr>
        <w:numPr>
          <w:ilvl w:val="0"/>
          <w:numId w:val="17"/>
        </w:numPr>
        <w:tabs>
          <w:tab w:val="left" w:pos="707"/>
        </w:tabs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lastRenderedPageBreak/>
        <w:t xml:space="preserve">осознанию учащимися всей важности проблемы подростковой наркомании; </w:t>
      </w:r>
    </w:p>
    <w:p w:rsidR="008A613C" w:rsidRPr="009271DF" w:rsidRDefault="008A613C" w:rsidP="009271DF">
      <w:pPr>
        <w:numPr>
          <w:ilvl w:val="0"/>
          <w:numId w:val="17"/>
        </w:numPr>
        <w:tabs>
          <w:tab w:val="left" w:pos="707"/>
        </w:tabs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осмыслению подростком личной системы жизненных ценностей; </w:t>
      </w:r>
    </w:p>
    <w:p w:rsidR="008A613C" w:rsidRPr="009271DF" w:rsidRDefault="008A613C" w:rsidP="009271DF">
      <w:pPr>
        <w:numPr>
          <w:ilvl w:val="0"/>
          <w:numId w:val="17"/>
        </w:numPr>
        <w:tabs>
          <w:tab w:val="left" w:pos="707"/>
        </w:tabs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психологической готовности к совершению выбора и умению противостоять негативному давлению сверстников; </w:t>
      </w:r>
    </w:p>
    <w:p w:rsidR="00564788" w:rsidRPr="009271DF" w:rsidRDefault="008A613C" w:rsidP="009271DF">
      <w:pPr>
        <w:numPr>
          <w:ilvl w:val="0"/>
          <w:numId w:val="17"/>
        </w:numPr>
        <w:tabs>
          <w:tab w:val="left" w:pos="707"/>
        </w:tabs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формированию навыков постановки и удержания цели в рамках совершенного выбора. </w:t>
      </w:r>
    </w:p>
    <w:p w:rsidR="000C7166" w:rsidRPr="009271DF" w:rsidRDefault="00461FFA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 xml:space="preserve">Место проведения конкурса: 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>МБОУ «</w:t>
      </w:r>
      <w:proofErr w:type="spellStart"/>
      <w:r w:rsidRPr="009271DF">
        <w:rPr>
          <w:rFonts w:ascii="Times New Roman" w:hAnsi="Times New Roman" w:cs="Times New Roman"/>
          <w:kern w:val="0"/>
          <w:sz w:val="28"/>
          <w:szCs w:val="28"/>
        </w:rPr>
        <w:t>Ремзаводская</w:t>
      </w:r>
      <w:proofErr w:type="spellEnd"/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СОШ».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>Предполагаемый психологический результат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Участники занятия смогут: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– осознать всю важность проблемы подростковой наркомании;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– актуализировать возможности в понимании себя и окружающих;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– обучиться навыкам формирования здорового жизненного стиля, препятствующего злоупотреблению ПАВ;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– самоопределение каждого участника в игровой ситуации и совершение личного выбора, а также проанализировать сделанный выбор и принять его последствия;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– получение нового личного опыта в контексте сделанного выбора.</w:t>
      </w:r>
    </w:p>
    <w:p w:rsidR="000C7166" w:rsidRPr="009271DF" w:rsidRDefault="000C7166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AE2A0C" w:rsidRPr="009271DF" w:rsidRDefault="00AE2A0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AE2A0C" w:rsidRPr="009271DF" w:rsidRDefault="00AE2A0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AE2A0C" w:rsidRDefault="00AE2A0C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9271DF" w:rsidRPr="009271DF" w:rsidRDefault="009271DF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8944EA" w:rsidRPr="009271DF" w:rsidRDefault="008944EA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kern w:val="0"/>
          <w:sz w:val="28"/>
          <w:szCs w:val="28"/>
        </w:rPr>
      </w:pPr>
      <w:bookmarkStart w:id="0" w:name="_GoBack"/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lastRenderedPageBreak/>
        <w:t>Понятие тренинга</w:t>
      </w:r>
    </w:p>
    <w:bookmarkEnd w:id="0"/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proofErr w:type="gramStart"/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>Тре́нинг</w:t>
      </w:r>
      <w:proofErr w:type="spellEnd"/>
      <w:proofErr w:type="gramEnd"/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 xml:space="preserve"> 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(англ. </w:t>
      </w:r>
      <w:proofErr w:type="spellStart"/>
      <w:r w:rsidRPr="009271DF">
        <w:rPr>
          <w:rFonts w:ascii="Times New Roman" w:hAnsi="Times New Roman" w:cs="Times New Roman"/>
          <w:kern w:val="0"/>
          <w:sz w:val="28"/>
          <w:szCs w:val="28"/>
        </w:rPr>
        <w:t>training</w:t>
      </w:r>
      <w:proofErr w:type="spellEnd"/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от </w:t>
      </w:r>
      <w:proofErr w:type="spellStart"/>
      <w:r w:rsidRPr="009271DF">
        <w:rPr>
          <w:rFonts w:ascii="Times New Roman" w:hAnsi="Times New Roman" w:cs="Times New Roman"/>
          <w:kern w:val="0"/>
          <w:sz w:val="28"/>
          <w:szCs w:val="28"/>
        </w:rPr>
        <w:t>train</w:t>
      </w:r>
      <w:proofErr w:type="spellEnd"/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— обучать, воспитывать) — форма активного обучения, направленная на развитие знаний, умений и навыков и социальных установок. Тренинг достаточно часто используется, если желаемый результат — это не только получение новой информации, но и применение полученных знаний на практике.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>Тренинг может рассматриваться с точки зрения разных парадигм: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>тренинг как своеобразная форма дрессировки, при которой при помощи положительного подкрепления формируются нужные паттерны поведения, а при помощи отрицательного — «стираются» нежелательные;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>тренинг как тренировка, в результате которой происходит формирование и отработка умений и навыков;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>тренинг как форма активного обучения, целью которого является передача знаний, развитие некоторых умений и навыков;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>тренинг как метод создания условий для самораскрытия участников и самостоятельного поиска ими способов решения собственных психологических проблем.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>Психологический тренинг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– это форма группового обучения, направленная на получение навыков поведения, решение внутри личностных проблем и развитие самой.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Структура </w:t>
      </w:r>
      <w:proofErr w:type="spellStart"/>
      <w:r w:rsidRPr="009271DF">
        <w:rPr>
          <w:rFonts w:ascii="Times New Roman" w:hAnsi="Times New Roman" w:cs="Times New Roman"/>
          <w:b/>
          <w:bCs/>
          <w:kern w:val="0"/>
          <w:sz w:val="28"/>
          <w:szCs w:val="28"/>
        </w:rPr>
        <w:t>тренингового</w:t>
      </w:r>
      <w:proofErr w:type="spellEnd"/>
      <w:r w:rsidRPr="009271DF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занятия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Структура </w:t>
      </w:r>
      <w:proofErr w:type="spellStart"/>
      <w:r w:rsidRPr="009271DF">
        <w:rPr>
          <w:rFonts w:ascii="Times New Roman" w:hAnsi="Times New Roman" w:cs="Times New Roman"/>
          <w:kern w:val="0"/>
          <w:sz w:val="28"/>
          <w:szCs w:val="28"/>
        </w:rPr>
        <w:t>тренингового</w:t>
      </w:r>
      <w:proofErr w:type="spellEnd"/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занятия предусматривает несколько этапов, каждый из которых имеет собственные цели и методы реализации.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bCs/>
          <w:kern w:val="0"/>
          <w:sz w:val="28"/>
          <w:szCs w:val="28"/>
        </w:rPr>
        <w:t>Вводная часть (1 блок)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> призвана: актуализировать имеющийся у учащихся жизненный опыт и житейские знания; мотивировать их на дальнейшую работу; создать деловой настрой и позитивное настроение. В соответствии с этим выбирается последовательность применяемых упражнений.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bCs/>
          <w:kern w:val="0"/>
          <w:sz w:val="28"/>
          <w:szCs w:val="28"/>
        </w:rPr>
        <w:t>Основная часть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> </w:t>
      </w: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>(2 блок)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proofErr w:type="spellStart"/>
      <w:r w:rsidRPr="009271DF">
        <w:rPr>
          <w:rFonts w:ascii="Times New Roman" w:hAnsi="Times New Roman" w:cs="Times New Roman"/>
          <w:kern w:val="0"/>
          <w:sz w:val="28"/>
          <w:szCs w:val="28"/>
        </w:rPr>
        <w:t>тренингового</w:t>
      </w:r>
      <w:proofErr w:type="spellEnd"/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занятия направлена на формирование у ребят нового опыта. Они не только получают новую информацию, но и как бы "примеряют" ее на себя, моделируют новые способы поведения, глядя на других участников группы, ищут наиболее эффективные приемы действия и взаимодействия в типовых жизненных ситуациях. На этом этапе также применяются специфические техники.</w:t>
      </w:r>
    </w:p>
    <w:p w:rsidR="008A613C" w:rsidRPr="009271DF" w:rsidRDefault="008A613C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bCs/>
          <w:kern w:val="0"/>
          <w:sz w:val="28"/>
          <w:szCs w:val="28"/>
        </w:rPr>
        <w:t>Заключительная часть (3 блок)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 посвящается отработке личной стратегии поведения, осмыслению полученного опыта, получению обратной связи от группы. Обязательным элементом на данном этапе является рефлексия, которая позволяет участникам продемонстрировать личное 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lastRenderedPageBreak/>
        <w:t xml:space="preserve">отношение к происходящему на занятии. Рефлексия – неотъемлемый атрибут </w:t>
      </w:r>
      <w:proofErr w:type="spellStart"/>
      <w:r w:rsidRPr="009271DF">
        <w:rPr>
          <w:rFonts w:ascii="Times New Roman" w:hAnsi="Times New Roman" w:cs="Times New Roman"/>
          <w:kern w:val="0"/>
          <w:sz w:val="28"/>
          <w:szCs w:val="28"/>
        </w:rPr>
        <w:t>тренингового</w:t>
      </w:r>
      <w:proofErr w:type="spellEnd"/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занятия и на других его этапах</w:t>
      </w:r>
    </w:p>
    <w:p w:rsidR="007B43C7" w:rsidRPr="009271DF" w:rsidRDefault="007B43C7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>Цель тренинга</w:t>
      </w:r>
      <w:r w:rsidRPr="009271DF">
        <w:rPr>
          <w:rFonts w:ascii="Times New Roman" w:hAnsi="Times New Roman" w:cs="Times New Roman"/>
          <w:kern w:val="0"/>
          <w:sz w:val="28"/>
          <w:szCs w:val="28"/>
        </w:rPr>
        <w:t xml:space="preserve"> – сформировать умение уверенного отказа</w:t>
      </w:r>
    </w:p>
    <w:p w:rsidR="007B43C7" w:rsidRPr="009271DF" w:rsidRDefault="007B43C7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/>
          <w:kern w:val="0"/>
          <w:sz w:val="28"/>
          <w:szCs w:val="28"/>
        </w:rPr>
        <w:t>Задачи тренинга:</w:t>
      </w:r>
    </w:p>
    <w:p w:rsidR="007B43C7" w:rsidRPr="009271DF" w:rsidRDefault="007B43C7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bCs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Cs/>
          <w:kern w:val="0"/>
          <w:sz w:val="28"/>
          <w:szCs w:val="28"/>
        </w:rPr>
        <w:t>1.Развить способность делать самостоятельно свой выбор и умение поступать в соответствии с собственным решением</w:t>
      </w:r>
    </w:p>
    <w:p w:rsidR="007B43C7" w:rsidRPr="009271DF" w:rsidRDefault="007B43C7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bCs/>
          <w:kern w:val="0"/>
          <w:sz w:val="28"/>
          <w:szCs w:val="28"/>
        </w:rPr>
        <w:t>2.Обучить различным способам отказа</w:t>
      </w:r>
    </w:p>
    <w:p w:rsidR="007B43C7" w:rsidRPr="009271DF" w:rsidRDefault="007B43C7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t>3.Сформировать навыки отстаивания своей позиции</w:t>
      </w:r>
    </w:p>
    <w:p w:rsidR="000C7166" w:rsidRPr="009271DF" w:rsidRDefault="000C7166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EB7148" w:rsidRPr="009271DF" w:rsidRDefault="000C7166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br w:type="page"/>
      </w:r>
    </w:p>
    <w:p w:rsidR="00F3547A" w:rsidRPr="009271DF" w:rsidRDefault="007B43C7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lastRenderedPageBreak/>
        <w:t>Реализация тренинга</w:t>
      </w:r>
      <w:r w:rsidR="00F3547A" w:rsidRPr="009271DF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 xml:space="preserve"> в школе</w:t>
      </w:r>
    </w:p>
    <w:p w:rsidR="007B43C7" w:rsidRPr="009271DF" w:rsidRDefault="007B43C7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Участниками  тренинга  являются </w:t>
      </w:r>
      <w:proofErr w:type="gramStart"/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обучающиеся</w:t>
      </w:r>
      <w:proofErr w:type="gramEnd"/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 8-11 классов.</w:t>
      </w:r>
    </w:p>
    <w:p w:rsidR="002140D9" w:rsidRPr="009271DF" w:rsidRDefault="002140D9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Первый блок – разминочный. В данный блок включаются упражнения, которые вводят участников в групповую работу, раскрепощают их и настраивают. </w:t>
      </w:r>
    </w:p>
    <w:p w:rsidR="00CD6392" w:rsidRPr="009271DF" w:rsidRDefault="00CD6392" w:rsidP="009271DF">
      <w:pPr>
        <w:pStyle w:val="a5"/>
        <w:numPr>
          <w:ilvl w:val="0"/>
          <w:numId w:val="20"/>
        </w:numPr>
        <w:spacing w:after="12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Сначала обращаем внимание подростков на следующие аспекты:</w:t>
      </w:r>
    </w:p>
    <w:p w:rsidR="007B43C7" w:rsidRPr="007B43C7" w:rsidRDefault="007B43C7" w:rsidP="009271DF">
      <w:pPr>
        <w:spacing w:after="120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</w:pPr>
      <w:r w:rsidRPr="007B43C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</w:rPr>
        <w:t xml:space="preserve"> Что такое наркотики и наркомания?</w:t>
      </w: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 xml:space="preserve"> </w:t>
      </w:r>
    </w:p>
    <w:p w:rsidR="007B43C7" w:rsidRPr="007B43C7" w:rsidRDefault="007B43C7" w:rsidP="009271DF">
      <w:pPr>
        <w:spacing w:after="120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</w:pPr>
      <w:r w:rsidRPr="007B43C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</w:rPr>
        <w:t>Наркотики</w:t>
      </w: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 xml:space="preserve"> – это химические вещества, которые изменяют сознание человека и вызывают психическую и физиологическую зависимость.</w:t>
      </w:r>
    </w:p>
    <w:p w:rsidR="007B43C7" w:rsidRPr="007B43C7" w:rsidRDefault="007B43C7" w:rsidP="009271DF">
      <w:pPr>
        <w:spacing w:after="120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 xml:space="preserve">Наркотики принято разделять </w:t>
      </w:r>
      <w:proofErr w:type="gramStart"/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на</w:t>
      </w:r>
      <w:proofErr w:type="gramEnd"/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 xml:space="preserve"> легальные (разрешенные в употреблению в ряде стран) и запрещенные.</w:t>
      </w:r>
    </w:p>
    <w:p w:rsidR="007B43C7" w:rsidRPr="007B43C7" w:rsidRDefault="007B43C7" w:rsidP="009271DF">
      <w:pPr>
        <w:spacing w:after="120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</w:pPr>
      <w:r w:rsidRPr="007B43C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</w:rPr>
        <w:t xml:space="preserve">Легальные наркотики – </w:t>
      </w: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к ним относится ряд лекарств, которые выписывают строго по назначению врача, применяются лишь в период болезни, табак и алкоголь.</w:t>
      </w:r>
    </w:p>
    <w:p w:rsidR="007B43C7" w:rsidRPr="007B43C7" w:rsidRDefault="007B43C7" w:rsidP="009271DF">
      <w:pPr>
        <w:spacing w:after="120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</w:pPr>
      <w:r w:rsidRPr="007B43C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</w:rPr>
        <w:t>Запрещенные наркотики –</w:t>
      </w: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 xml:space="preserve"> особенностью этих веществ является способность очень быстро формировать психическую и физиологическую зависимость от их применения. К ним относятся: марихуана, производные опия, ко</w:t>
      </w:r>
      <w:r w:rsidR="002C16AB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 xml:space="preserve">каин, ЛСД, </w:t>
      </w:r>
      <w:proofErr w:type="spellStart"/>
      <w:r w:rsidR="002C16AB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амфетамины</w:t>
      </w:r>
      <w:proofErr w:type="spellEnd"/>
      <w:r w:rsidR="002C16AB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, эфедрин и др.</w:t>
      </w:r>
    </w:p>
    <w:p w:rsidR="007B43C7" w:rsidRPr="009271DF" w:rsidRDefault="007B43C7" w:rsidP="009271DF">
      <w:pPr>
        <w:spacing w:after="120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</w:pPr>
      <w:r w:rsidRPr="007B43C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/>
        </w:rPr>
        <w:t xml:space="preserve">Наркомания – </w:t>
      </w: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смертельное заболевание, при котором влечение к наркотику настолько сильно, что без лечения прекратить невозможно.</w:t>
      </w:r>
    </w:p>
    <w:p w:rsidR="007B43C7" w:rsidRPr="007B43C7" w:rsidRDefault="002C16AB" w:rsidP="009271DF">
      <w:pPr>
        <w:spacing w:after="120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Затем з</w:t>
      </w:r>
      <w:r w:rsidR="00CD6392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адаём вопрос: Как вы думаете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,</w:t>
      </w:r>
      <w:r w:rsidR="00CD6392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 xml:space="preserve"> зачем подростки начинают употребля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 xml:space="preserve">ть наркотики. Слушаем высказывания </w:t>
      </w:r>
      <w:proofErr w:type="gramStart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обучающихся</w:t>
      </w:r>
      <w:proofErr w:type="gramEnd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</w:rPr>
        <w:t>.</w:t>
      </w:r>
    </w:p>
    <w:p w:rsidR="007B43C7" w:rsidRPr="009271DF" w:rsidRDefault="007B43C7" w:rsidP="009271DF">
      <w:pPr>
        <w:pStyle w:val="a5"/>
        <w:numPr>
          <w:ilvl w:val="0"/>
          <w:numId w:val="20"/>
        </w:numPr>
        <w:suppressAutoHyphens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Упражнение. Рисунок «Границы моей личности»</w:t>
      </w:r>
      <w:r w:rsidR="00691098" w:rsidRPr="009271D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.</w:t>
      </w:r>
    </w:p>
    <w:p w:rsidR="007B43C7" w:rsidRPr="007B43C7" w:rsidRDefault="00CD6392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Время – 5-1</w:t>
      </w:r>
      <w:r w:rsidR="007B43C7"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0 минут</w:t>
      </w:r>
    </w:p>
    <w:p w:rsidR="007B43C7" w:rsidRPr="007B43C7" w:rsidRDefault="00691098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Обучающимся </w:t>
      </w:r>
      <w:r w:rsidR="007B43C7"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дается задание нарисовать свое личное пространство в виде какого-нибудь образа, дать этому образу название, очертить его границы.</w:t>
      </w:r>
    </w:p>
    <w:p w:rsidR="007B43C7" w:rsidRPr="007B43C7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Обсуждение:</w:t>
      </w:r>
    </w:p>
    <w:p w:rsidR="007B43C7" w:rsidRPr="007B43C7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Где проходит граница моего личного пространства?</w:t>
      </w:r>
    </w:p>
    <w:p w:rsidR="007B43C7" w:rsidRPr="007B43C7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Имеет ли кто-нибудь право нарушать эту границу?</w:t>
      </w:r>
    </w:p>
    <w:p w:rsidR="007B43C7" w:rsidRPr="007B43C7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Кого я могу пустить на более близкое расстояние в моем личном пространстве?</w:t>
      </w:r>
    </w:p>
    <w:p w:rsidR="00CD6392" w:rsidRPr="007B43C7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Упражнение направлено на осознание психологических границ.</w:t>
      </w:r>
    </w:p>
    <w:p w:rsidR="007B43C7" w:rsidRPr="009271DF" w:rsidRDefault="007B43C7" w:rsidP="009271DF">
      <w:pPr>
        <w:pStyle w:val="a5"/>
        <w:numPr>
          <w:ilvl w:val="0"/>
          <w:numId w:val="20"/>
        </w:numPr>
        <w:suppressAutoHyphens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shd w:val="clear" w:color="auto" w:fill="FFFFFF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kern w:val="0"/>
          <w:sz w:val="28"/>
          <w:szCs w:val="28"/>
          <w:shd w:val="clear" w:color="auto" w:fill="FFFFFF"/>
          <w:lang w:eastAsia="ru-RU"/>
        </w:rPr>
        <w:t>Упражнение «Похвали себя»</w:t>
      </w:r>
    </w:p>
    <w:p w:rsidR="007B43C7" w:rsidRPr="007B43C7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Время: 10</w:t>
      </w:r>
      <w:r w:rsidR="00CD6392"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 </w:t>
      </w: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минут</w:t>
      </w:r>
    </w:p>
    <w:p w:rsidR="007B43C7" w:rsidRPr="007B43C7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Участникам предлагается </w:t>
      </w:r>
      <w:r w:rsidR="00CD6392"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рассказать о себе</w:t>
      </w: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, где они похвалят себя за какие-либо достижения, хорошие качества и др. </w:t>
      </w:r>
    </w:p>
    <w:p w:rsidR="00CD6392" w:rsidRPr="009271DF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lastRenderedPageBreak/>
        <w:t xml:space="preserve">Обсуждение: насколько быстро вы принялись за работу? Легко или тяжело было </w:t>
      </w:r>
    </w:p>
    <w:p w:rsidR="007B43C7" w:rsidRPr="007B43C7" w:rsidRDefault="00CD6392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рассказывать</w:t>
      </w:r>
      <w:r w:rsidR="007B43C7" w:rsidRPr="007B43C7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 о себе? </w:t>
      </w:r>
    </w:p>
    <w:p w:rsidR="007B43C7" w:rsidRPr="009271DF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Акцент делается на том, что каждый человек должен хвалить себя, как можно чаще вспоминать свои достижения. Это повышает самооценку и придает уверенности  в себе.</w:t>
      </w:r>
    </w:p>
    <w:p w:rsidR="00691098" w:rsidRPr="009271DF" w:rsidRDefault="00691098" w:rsidP="009271DF">
      <w:pPr>
        <w:pStyle w:val="a5"/>
        <w:numPr>
          <w:ilvl w:val="0"/>
          <w:numId w:val="20"/>
        </w:numPr>
        <w:suppressAutoHyphens w:val="0"/>
        <w:spacing w:after="0"/>
        <w:ind w:hanging="720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shd w:val="clear" w:color="auto" w:fill="FFFFFF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kern w:val="0"/>
          <w:sz w:val="28"/>
          <w:szCs w:val="28"/>
          <w:shd w:val="clear" w:color="auto" w:fill="FFFFFF"/>
          <w:lang w:eastAsia="ru-RU"/>
        </w:rPr>
        <w:t>Упражнение «Жизненные ценности»</w:t>
      </w:r>
    </w:p>
    <w:p w:rsidR="00691098" w:rsidRPr="009271DF" w:rsidRDefault="00691098" w:rsidP="009271DF">
      <w:pPr>
        <w:pStyle w:val="a5"/>
        <w:suppressAutoHyphens w:val="0"/>
        <w:spacing w:after="0"/>
        <w:ind w:hanging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Время: 10 минут.</w:t>
      </w:r>
    </w:p>
    <w:p w:rsidR="00691098" w:rsidRPr="009271DF" w:rsidRDefault="00691098" w:rsidP="009271DF">
      <w:pPr>
        <w:pStyle w:val="a5"/>
        <w:suppressAutoHyphens w:val="0"/>
        <w:spacing w:after="0"/>
        <w:ind w:hanging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proofErr w:type="gramStart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Обучающиеся на листочках ранжируют самое главное, что есть  в их жизни.</w:t>
      </w:r>
      <w:proofErr w:type="gramEnd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 Затем забираем у каждого по одной жизненной ценности  и </w:t>
      </w:r>
      <w:proofErr w:type="gramStart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спрашиваем</w:t>
      </w:r>
      <w:proofErr w:type="gramEnd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 как он обойдётся без неё. Затем забираем вторую ценность.</w:t>
      </w:r>
    </w:p>
    <w:p w:rsidR="00691098" w:rsidRPr="009271DF" w:rsidRDefault="00691098" w:rsidP="009271DF">
      <w:pPr>
        <w:pStyle w:val="a5"/>
        <w:suppressAutoHyphens w:val="0"/>
        <w:spacing w:after="0"/>
        <w:ind w:hanging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Обучающиеся должны осознать, что наркотики отбирают всё в нашей жизни (здоровье, семью, работу, увлечение, друзей).</w:t>
      </w:r>
    </w:p>
    <w:p w:rsidR="00CD6392" w:rsidRPr="009271DF" w:rsidRDefault="00CD6392" w:rsidP="009271DF">
      <w:pPr>
        <w:suppressAutoHyphens w:val="0"/>
        <w:spacing w:after="0"/>
        <w:ind w:left="-851" w:firstLine="851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4</w:t>
      </w:r>
      <w:r w:rsidR="007B43C7"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.Упражнение  «Эффективное  взаимодействие».</w:t>
      </w:r>
    </w:p>
    <w:p w:rsidR="00CD6392" w:rsidRPr="009271DF" w:rsidRDefault="00CD6392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Время: 10 минут</w:t>
      </w:r>
    </w:p>
    <w:p w:rsidR="007B43C7" w:rsidRPr="009271DF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 Группа  работае</w:t>
      </w:r>
      <w:r w:rsidR="00691098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  парами.  Один  из  обучающихся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 держит  в  руках  какой – либо  значимый  для  него  предмет.  Задача  второго,  уговорить  партнёра  отдать  ему  этот  предмет.  Зате</w:t>
      </w:r>
      <w:r w:rsidR="00691098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  участники  меняются  ролями.</w:t>
      </w:r>
    </w:p>
    <w:p w:rsidR="007B43C7" w:rsidRPr="007B43C7" w:rsidRDefault="00CD6392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5</w:t>
      </w:r>
      <w:r w:rsidR="007B43C7"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  <w:r w:rsidR="007B43C7" w:rsidRPr="007B43C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Мозговой штурм.</w:t>
      </w:r>
    </w:p>
    <w:p w:rsidR="007B43C7" w:rsidRPr="007B43C7" w:rsidRDefault="007B43C7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Время – 15мин.</w:t>
      </w:r>
    </w:p>
    <w:p w:rsidR="007B43C7" w:rsidRPr="007B43C7" w:rsidRDefault="00691098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Обучающиеся приводят </w:t>
      </w:r>
      <w:r w:rsidR="007B43C7"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примеры, когда их просили или принуждали что-либо сделать, а они не хотели выполнять эту просьбу, но согласились.</w:t>
      </w:r>
    </w:p>
    <w:p w:rsidR="007B43C7" w:rsidRPr="007B43C7" w:rsidRDefault="00691098" w:rsidP="009271DF">
      <w:pPr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Задаём</w:t>
      </w:r>
      <w:r w:rsidR="007B43C7"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вопросы:</w:t>
      </w:r>
    </w:p>
    <w:p w:rsidR="007B43C7" w:rsidRPr="007B43C7" w:rsidRDefault="007B43C7" w:rsidP="009271DF">
      <w:pPr>
        <w:numPr>
          <w:ilvl w:val="0"/>
          <w:numId w:val="19"/>
        </w:numPr>
        <w:tabs>
          <w:tab w:val="num" w:pos="0"/>
        </w:tabs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Кто предлагал (взрослые, сверстники, знакомые, незнакомые люди)?</w:t>
      </w:r>
    </w:p>
    <w:p w:rsidR="007B43C7" w:rsidRPr="007B43C7" w:rsidRDefault="007B43C7" w:rsidP="009271DF">
      <w:pPr>
        <w:numPr>
          <w:ilvl w:val="0"/>
          <w:numId w:val="19"/>
        </w:numPr>
        <w:tabs>
          <w:tab w:val="num" w:pos="0"/>
        </w:tabs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Какую цель преследовал </w:t>
      </w:r>
      <w:proofErr w:type="gramStart"/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предлагающий</w:t>
      </w:r>
      <w:proofErr w:type="gramEnd"/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?</w:t>
      </w:r>
    </w:p>
    <w:p w:rsidR="007B43C7" w:rsidRPr="007B43C7" w:rsidRDefault="007B43C7" w:rsidP="009271DF">
      <w:pPr>
        <w:numPr>
          <w:ilvl w:val="0"/>
          <w:numId w:val="19"/>
        </w:numPr>
        <w:tabs>
          <w:tab w:val="num" w:pos="0"/>
        </w:tabs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Удалось ли отказаться?</w:t>
      </w:r>
    </w:p>
    <w:p w:rsidR="007B43C7" w:rsidRPr="007B43C7" w:rsidRDefault="007B43C7" w:rsidP="009271DF">
      <w:pPr>
        <w:numPr>
          <w:ilvl w:val="0"/>
          <w:numId w:val="19"/>
        </w:numPr>
        <w:tabs>
          <w:tab w:val="num" w:pos="0"/>
        </w:tabs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Кому труднее всего отказывать в просьбе?</w:t>
      </w:r>
    </w:p>
    <w:p w:rsidR="007B43C7" w:rsidRPr="007B43C7" w:rsidRDefault="007B43C7" w:rsidP="009271DF">
      <w:pPr>
        <w:numPr>
          <w:ilvl w:val="0"/>
          <w:numId w:val="19"/>
        </w:numPr>
        <w:tabs>
          <w:tab w:val="num" w:pos="0"/>
        </w:tabs>
        <w:suppressAutoHyphens w:val="0"/>
        <w:spacing w:after="0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Чьему давлению тяжелее сопротивляться?</w:t>
      </w:r>
    </w:p>
    <w:p w:rsidR="007B43C7" w:rsidRPr="009271DF" w:rsidRDefault="007B43C7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После выступления </w:t>
      </w:r>
      <w:r w:rsidR="00691098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делаем </w:t>
      </w:r>
      <w:r w:rsidRPr="007B43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вывод, что каждому хоть раз приходилось попадать в такую ситуацию, где нужно было отказать в просьбе, но он не смог.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Второй блок – основной.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 данный блок непосредственно включаются упражнения для отработки навыков уверенного отказа.</w:t>
      </w:r>
    </w:p>
    <w:p w:rsidR="00CD6392" w:rsidRPr="009271DF" w:rsidRDefault="00CD6392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Упражнение «Аргументируем отказ»</w:t>
      </w:r>
    </w:p>
    <w:p w:rsidR="00CD6392" w:rsidRPr="009271DF" w:rsidRDefault="009271DF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Время – 15</w:t>
      </w:r>
      <w:r w:rsidR="00CD6392" w:rsidRPr="009271D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минут </w:t>
      </w:r>
    </w:p>
    <w:p w:rsidR="00CD6392" w:rsidRPr="009271DF" w:rsidRDefault="00CD6392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Цель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: отработать навыки уверенного поведения, аргументированного отказа в ситуации выбора.</w:t>
      </w:r>
    </w:p>
    <w:p w:rsidR="00CD6392" w:rsidRPr="009271DF" w:rsidRDefault="009271DF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Класс</w:t>
      </w:r>
      <w:r w:rsidR="00CD6392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делится на 3 подгруппы. Каждой подгруппе предлагается одна из ситуаций:</w:t>
      </w:r>
    </w:p>
    <w:p w:rsidR="00CD6392" w:rsidRPr="009271DF" w:rsidRDefault="00CD6392" w:rsidP="009271DF">
      <w:pPr>
        <w:numPr>
          <w:ilvl w:val="0"/>
          <w:numId w:val="21"/>
        </w:numPr>
        <w:suppressAutoHyphens w:val="0"/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одноклассник (сосед, лидер двора) просит разрешения приготовить наркотик у тебя дома,</w:t>
      </w:r>
    </w:p>
    <w:p w:rsidR="00CD6392" w:rsidRPr="009271DF" w:rsidRDefault="00CD6392" w:rsidP="009271DF">
      <w:pPr>
        <w:numPr>
          <w:ilvl w:val="0"/>
          <w:numId w:val="21"/>
        </w:numPr>
        <w:suppressAutoHyphens w:val="0"/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одноклассник (сосед, лидер двора) просит оставить у тебя дома какие-то вещи,</w:t>
      </w:r>
    </w:p>
    <w:p w:rsidR="00CD6392" w:rsidRPr="009271DF" w:rsidRDefault="00CD6392" w:rsidP="009271DF">
      <w:pPr>
        <w:numPr>
          <w:ilvl w:val="0"/>
          <w:numId w:val="21"/>
        </w:numPr>
        <w:suppressAutoHyphens w:val="0"/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одноклассник (сосед, лидер двора) просит солгать его родителям, что какая-то его вещь находится у тебя.</w:t>
      </w:r>
    </w:p>
    <w:p w:rsidR="009271DF" w:rsidRPr="009271DF" w:rsidRDefault="00CD6392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Задание подгруппам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: в течение 7 мин. придумать как можно больше аргументов для отказа в этой ситуации. После этого каждая подгруппа «проигрывает» свою ситуацию перед остальными участниками. Один играет роль «уговаривающего», другой – «отказывающегося». </w:t>
      </w:r>
      <w:r w:rsidR="009271DF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редлагает</w:t>
      </w:r>
      <w:r w:rsidR="009271DF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ся 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использовать в каждой ситуации 3 стиля отказа: </w:t>
      </w:r>
      <w:proofErr w:type="gramStart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уверенный</w:t>
      </w:r>
      <w:proofErr w:type="gramEnd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агрессивный и неуверенный. Каждый стиль демонстрирует только один участник.</w:t>
      </w:r>
    </w:p>
    <w:p w:rsidR="009271DF" w:rsidRPr="009271DF" w:rsidRDefault="00CD6392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Далее следует обсуждение необходимости приобретения таких навыков, влияния тех или иных форм отказа на дальнейшие отношения. 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 «Откажись по-разному» (мини-лекция)</w:t>
      </w:r>
    </w:p>
    <w:p w:rsidR="002140D9" w:rsidRPr="009271DF" w:rsidRDefault="009271DF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Время – 10</w:t>
      </w:r>
      <w:r w:rsidR="002140D9" w:rsidRPr="009271D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мин.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Существует несколько форм отказов: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а) Отказ – соглашение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: человек в принципе согласен с предложением, но по каким-то причинам не решается дать согласие. Например: ребята, – спасибо, но мне так неудобно вас затруднять.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</w:t>
      </w: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) Отказ – обещание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 Человек в принципе согласен с предложением, но в данный момент он не может его принять. Даётся понять, что при других обстоятельствах предложение было бы принято. «Пойдём завтра в кино» - «С удовольствием, но завтра у меня занятия по математике.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в) Отказ – альтернатива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Отказ направлен на альтернативное предложение. Трудность такого отказа в том, чтобы придумать ценное альтернативное предложение: Пойдём завтра в спортзал» - «Давай лучше погуляем по посёлку». 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г) Отказ – отрицание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 Человек даёт понять, что не согласится ни при каких обстоятельствах на предложение. «Нет, я не поеду на лодке, потому что боюсь воды. Нет, я ни за что не поеду в лес». 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д) Отказ – конфликт.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Крайний вариант отказа – отрицание. Может содержать оскорбления или угрозы. 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Часто, когда мы отказываем, мы ищем причины, убедительные для других. Но вы имеете право не объяснять причины.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Вы имеете право: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иногда ставить себя на первое место;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просить о помощи, когда она необходима;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протестовать против несправедливого обращения или критики;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иметь свое собственное мнение или убеждение;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- говорить «Спасибо, НЕТ», «Извините, НЕТ»;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побыть одному, даже если другим хочется вашего общества.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Вы никогда не обязаны: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быть безупречным на 100%;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следовать за всеми;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proofErr w:type="gramStart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</w:t>
      </w:r>
      <w:proofErr w:type="gramEnd"/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извиняться за то, что вы были самим собой;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мириться с неприятной вам ситуацией;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- жертвовать своим внутренним миром ради кого бы то ни было.</w:t>
      </w:r>
    </w:p>
    <w:p w:rsidR="002140D9" w:rsidRPr="009271DF" w:rsidRDefault="009271DF" w:rsidP="009271DF">
      <w:pPr>
        <w:suppressAutoHyphens w:val="0"/>
        <w:spacing w:before="100" w:beforeAutospacing="1" w:after="100" w:afterAutospacing="1"/>
        <w:ind w:left="-851" w:firstLine="709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АЛГОРИТМ    ОТКАЗА: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1. Я – сообщение + отказ + аргумент + встречное предложение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 xml:space="preserve">(«Мне приятно, что ты меня </w:t>
      </w:r>
      <w:proofErr w:type="gramStart"/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пригласил</w:t>
      </w:r>
      <w:proofErr w:type="gramEnd"/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+ но я не могу пойти + так как у меня важная встреча + пойдем лучше в кино завтра!»)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>2. Встречный вопрос + отказ («Ты думаешь, мне не хочется пойти + хочется, но не могу!»)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 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br/>
        <w:t xml:space="preserve">3. </w:t>
      </w:r>
      <w:proofErr w:type="gramStart"/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Анализ ситуации, почему группа хочет, чтобы ты согласился с предложением («Вам, наверное, интересно узнать мои музыкальные вкусы?</w:t>
      </w:r>
      <w:proofErr w:type="gramEnd"/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i/>
          <w:iCs/>
          <w:kern w:val="0"/>
          <w:sz w:val="28"/>
          <w:szCs w:val="28"/>
          <w:lang w:eastAsia="ru-RU"/>
        </w:rPr>
        <w:t> </w:t>
      </w:r>
      <w:r w:rsidRPr="009271DF"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</w:rPr>
        <w:t>5.</w:t>
      </w:r>
      <w:r w:rsidRPr="009271DF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/>
        </w:rPr>
        <w:t xml:space="preserve"> </w:t>
      </w:r>
      <w:r w:rsidRPr="009271DF"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</w:rPr>
        <w:t>«Как сказать «НЕТ». Шаги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жизни каждого человека возникают трудные ситуации, когда необходимо сказать «нет», и овладение этим навыком имеет большое значение, так как сложно бывает сказать другому, особенно если другой человек настойчив. Трудно также и определиться: отказывать или соглашаться.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Сейчас мы постараемся отработать этот навык по «шагам», для того, чтобы Вы могли пользоваться им в своей жизни.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Сказать «да» - может означать сделать хуже себе, а сказать «нет» сделать хуже другим. Если мы говорим «нет», то чувствуем себя виноватыми и одинокими. Так как же сказать «нет» не потеряв друзей.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Рассмотрите ситуации, предложенные детьми, когда подростки «на слабо» делают что-то опасное для здоровья. Ситуации, для которых значимые сверстники предлагают выпить, уколоться, «раскурить косячок», пойти на сомнительную вечеринку.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  <w:t>Шаги: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1.​ Выслушать просьбу спокойно, доброжелательно.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2.​ Попросить разъяснения если что-то не ясно.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3.​ Оставаться спокойным и сказать «нет».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4.​ Объяснить, почему Вы говорите «нет».</w:t>
      </w:r>
    </w:p>
    <w:p w:rsidR="002140D9" w:rsidRPr="009271DF" w:rsidRDefault="009271DF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Если в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ы отказали, человек может попытаться манипулировать Вами, вызвать чувство вины. Важно не реагировать на манипуляции и оставаться внутренне сосредоточенным на главном содержании просьбы и причине вашего отказа. Однако отказ, не означает разрыв отношений с человеком. Для того чтобы не оттолкнуть </w:t>
      </w:r>
      <w:r w:rsidR="002140D9"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другого, надо проявить сочувствие, сопереживание, «послушать сердце» этого человека. Другими словами, «нет» надо говорить, учитывая чувства другого человека и при этом, знать свои цели. Например: «Я вижу, Вы очень расстроены, но у меня сейчас нет времени на это дело». Способность сказать «нет» повышает вашу оценку в глазах других людей, Однако эта способность также важна, как и способность сказать «да». 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Третий блок – заключительный</w:t>
      </w:r>
    </w:p>
    <w:p w:rsidR="009271DF" w:rsidRPr="009271DF" w:rsidRDefault="009271DF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На зара</w:t>
      </w:r>
      <w:r w:rsidR="0067060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нее подготовленном ватмане обучающиеся пишут из чего состоит понятие «жизнь»</w:t>
      </w:r>
      <w:r w:rsidR="001E394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,нарисовали компоненты здорового образа жизни.</w:t>
      </w: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140D9" w:rsidRPr="009271DF" w:rsidRDefault="002140D9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CD6392" w:rsidRPr="007B43C7" w:rsidRDefault="00CD6392" w:rsidP="009271DF">
      <w:pPr>
        <w:suppressAutoHyphens w:val="0"/>
        <w:spacing w:before="100" w:beforeAutospacing="1" w:after="100" w:afterAutospacing="1"/>
        <w:ind w:left="-851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F3547A" w:rsidRPr="009271DF" w:rsidRDefault="00F3547A" w:rsidP="009271DF">
      <w:pPr>
        <w:suppressAutoHyphens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</w:p>
    <w:p w:rsidR="00F3547A" w:rsidRPr="009271DF" w:rsidRDefault="00F3547A" w:rsidP="009271DF">
      <w:pPr>
        <w:suppressAutoHyphens w:val="0"/>
        <w:spacing w:after="0"/>
        <w:ind w:firstLine="709"/>
        <w:contextualSpacing/>
        <w:jc w:val="both"/>
        <w:rPr>
          <w:rFonts w:ascii="Times New Roman" w:hAnsi="Times New Roman" w:cs="Times New Roman"/>
          <w:i/>
          <w:kern w:val="0"/>
          <w:sz w:val="28"/>
          <w:szCs w:val="28"/>
        </w:rPr>
      </w:pPr>
    </w:p>
    <w:p w:rsidR="00A96B96" w:rsidRPr="00CF6D10" w:rsidRDefault="00F3547A" w:rsidP="009271DF">
      <w:pPr>
        <w:suppressAutoHyphens w:val="0"/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71DF">
        <w:rPr>
          <w:rFonts w:ascii="Times New Roman" w:hAnsi="Times New Roman" w:cs="Times New Roman"/>
          <w:kern w:val="0"/>
          <w:sz w:val="28"/>
          <w:szCs w:val="28"/>
        </w:rPr>
        <w:br w:type="page"/>
      </w:r>
      <w:r w:rsidR="00A96B96" w:rsidRPr="004C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Отчёт</w:t>
      </w:r>
      <w:r w:rsidR="00205D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проведении тренинга</w:t>
      </w:r>
      <w:r w:rsidR="00A96B96" w:rsidRPr="004C1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05D5A" w:rsidRDefault="006879CB" w:rsidP="00D34D22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D34D2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05D5A" w:rsidRPr="00D34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</w:t>
      </w:r>
      <w:proofErr w:type="spellStart"/>
      <w:r w:rsidR="00205D5A" w:rsidRPr="00D34D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Ремзаводская</w:t>
      </w:r>
      <w:proofErr w:type="spellEnd"/>
      <w:r w:rsidR="00205D5A" w:rsidRPr="00D34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</w:t>
      </w:r>
      <w:r w:rsid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ноябре</w:t>
      </w:r>
      <w:r w:rsidR="00205D5A" w:rsidRP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педагог-психолог и социальный педагог провели тренинг </w:t>
      </w:r>
      <w:r w:rsidR="00205D5A" w:rsidRPr="00D34D22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«Научись говорить нет!»</w:t>
      </w:r>
      <w:r w:rsidR="00205D5A" w:rsidRPr="00D34D2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="00205D5A" w:rsidRP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9 классах, в ходе которого обсудили жизненные ценности</w:t>
      </w:r>
      <w:r w:rsid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людей</w:t>
      </w:r>
      <w:r w:rsidR="00205D5A" w:rsidRP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</w:t>
      </w:r>
      <w:r w:rsid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учились </w:t>
      </w:r>
      <w:r w:rsidR="00D34D22" w:rsidRP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противостоять негативному давлению сверстников</w:t>
      </w:r>
      <w:r w:rsid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="00D34D22" w:rsidRP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F57E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нарисовали схему «Жизнь-это</w:t>
      </w:r>
      <w:r w:rsidR="00205D5A" w:rsidRP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="00610B8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…»</w:t>
      </w:r>
      <w:r w:rsidR="00205D5A" w:rsidRPr="00D34D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определяли компоненты здорового образа жизни.</w:t>
      </w:r>
    </w:p>
    <w:p w:rsidR="00D34D22" w:rsidRPr="00D34D22" w:rsidRDefault="00D34D22" w:rsidP="00D34D22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D5A" w:rsidRPr="00205D5A" w:rsidRDefault="00205D5A" w:rsidP="00D34D2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A96B96" w:rsidRDefault="00A96B96" w:rsidP="00A96B9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12C0" w:rsidRDefault="00DF57E0" w:rsidP="00A96B9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35362"/>
            <wp:effectExtent l="19050" t="0" r="3175" b="0"/>
            <wp:docPr id="1" name="Рисунок 1" descr="F:\соц.педагог\Наркопост\конкурс НАРКОПОСТ 2020г\Фото работы\Жизнь э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оц.педагог\Наркопост\конкурс НАРКОПОСТ 2020г\Фото работы\Жизнь эт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B96" w:rsidRDefault="00A96B96" w:rsidP="00A96B9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12C0" w:rsidRPr="00072218" w:rsidRDefault="00FF12C0" w:rsidP="00A96B9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B96" w:rsidRDefault="00A96B96"/>
    <w:sectPr w:rsidR="00A96B96" w:rsidSect="00FF12C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12C0" w:rsidRDefault="00FF12C0" w:rsidP="00FF12C0">
      <w:pPr>
        <w:spacing w:after="0" w:line="240" w:lineRule="auto"/>
      </w:pPr>
      <w:r>
        <w:separator/>
      </w:r>
    </w:p>
  </w:endnote>
  <w:endnote w:type="continuationSeparator" w:id="1">
    <w:p w:rsidR="00FF12C0" w:rsidRDefault="00FF12C0" w:rsidP="00FF1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ont332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1775991"/>
      <w:docPartObj>
        <w:docPartGallery w:val="Page Numbers (Bottom of Page)"/>
        <w:docPartUnique/>
      </w:docPartObj>
    </w:sdtPr>
    <w:sdtContent>
      <w:p w:rsidR="00FF12C0" w:rsidRDefault="003D1BEA">
        <w:pPr>
          <w:pStyle w:val="a8"/>
          <w:jc w:val="right"/>
        </w:pPr>
        <w:r>
          <w:fldChar w:fldCharType="begin"/>
        </w:r>
        <w:r w:rsidR="00FF12C0">
          <w:instrText>PAGE   \* MERGEFORMAT</w:instrText>
        </w:r>
        <w:r>
          <w:fldChar w:fldCharType="separate"/>
        </w:r>
        <w:r w:rsidR="001E3947">
          <w:rPr>
            <w:noProof/>
          </w:rPr>
          <w:t>11</w:t>
        </w:r>
        <w:r>
          <w:fldChar w:fldCharType="end"/>
        </w:r>
      </w:p>
    </w:sdtContent>
  </w:sdt>
  <w:p w:rsidR="00FF12C0" w:rsidRDefault="00FF12C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12C0" w:rsidRDefault="00FF12C0" w:rsidP="00FF12C0">
      <w:pPr>
        <w:spacing w:after="0" w:line="240" w:lineRule="auto"/>
      </w:pPr>
      <w:r>
        <w:separator/>
      </w:r>
    </w:p>
  </w:footnote>
  <w:footnote w:type="continuationSeparator" w:id="1">
    <w:p w:rsidR="00FF12C0" w:rsidRDefault="00FF12C0" w:rsidP="00FF12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CFA482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8"/>
        <w:szCs w:val="18"/>
      </w:rPr>
    </w:lvl>
  </w:abstractNum>
  <w:abstractNum w:abstractNumId="2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8"/>
        <w:szCs w:val="18"/>
      </w:rPr>
    </w:lvl>
  </w:abstractNum>
  <w:abstractNum w:abstractNumId="3">
    <w:nsid w:val="069D6CCF"/>
    <w:multiLevelType w:val="hybridMultilevel"/>
    <w:tmpl w:val="33EC4E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9448211E">
      <w:start w:val="1"/>
      <w:numFmt w:val="decimal"/>
      <w:lvlText w:val="%2."/>
      <w:lvlJc w:val="left"/>
      <w:pPr>
        <w:ind w:left="1680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B376E"/>
    <w:multiLevelType w:val="hybridMultilevel"/>
    <w:tmpl w:val="769E2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3D2DF8"/>
    <w:multiLevelType w:val="hybridMultilevel"/>
    <w:tmpl w:val="B4B65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B670D"/>
    <w:multiLevelType w:val="hybridMultilevel"/>
    <w:tmpl w:val="362C9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B6376"/>
    <w:multiLevelType w:val="multilevel"/>
    <w:tmpl w:val="E54AE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5763D45"/>
    <w:multiLevelType w:val="multilevel"/>
    <w:tmpl w:val="93AC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436EB8"/>
    <w:multiLevelType w:val="multilevel"/>
    <w:tmpl w:val="AAD0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AC1193E"/>
    <w:multiLevelType w:val="multilevel"/>
    <w:tmpl w:val="26F26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0215E4"/>
    <w:multiLevelType w:val="multilevel"/>
    <w:tmpl w:val="E892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2123AEA"/>
    <w:multiLevelType w:val="hybridMultilevel"/>
    <w:tmpl w:val="BA944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5E44F2"/>
    <w:multiLevelType w:val="hybridMultilevel"/>
    <w:tmpl w:val="84F89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EF509E"/>
    <w:multiLevelType w:val="multilevel"/>
    <w:tmpl w:val="0B6A2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17237C"/>
    <w:multiLevelType w:val="hybridMultilevel"/>
    <w:tmpl w:val="FA66B21E"/>
    <w:lvl w:ilvl="0" w:tplc="988C98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EB083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EA00E7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2D691F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16C4D03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F72245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906D21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FDE029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FE88B7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6">
    <w:nsid w:val="6EDA739D"/>
    <w:multiLevelType w:val="multilevel"/>
    <w:tmpl w:val="79147AE8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282663"/>
    <w:multiLevelType w:val="multilevel"/>
    <w:tmpl w:val="A04E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970F49"/>
    <w:multiLevelType w:val="hybridMultilevel"/>
    <w:tmpl w:val="8C6C85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835CBF04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7D27AE1"/>
    <w:multiLevelType w:val="multilevel"/>
    <w:tmpl w:val="9F64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E06799C"/>
    <w:multiLevelType w:val="multilevel"/>
    <w:tmpl w:val="34667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13"/>
  </w:num>
  <w:num w:numId="3">
    <w:abstractNumId w:val="6"/>
  </w:num>
  <w:num w:numId="4">
    <w:abstractNumId w:val="3"/>
  </w:num>
  <w:num w:numId="5">
    <w:abstractNumId w:val="9"/>
  </w:num>
  <w:num w:numId="6">
    <w:abstractNumId w:val="20"/>
  </w:num>
  <w:num w:numId="7">
    <w:abstractNumId w:val="11"/>
  </w:num>
  <w:num w:numId="8">
    <w:abstractNumId w:val="7"/>
  </w:num>
  <w:num w:numId="9">
    <w:abstractNumId w:val="19"/>
  </w:num>
  <w:num w:numId="10">
    <w:abstractNumId w:val="10"/>
  </w:num>
  <w:num w:numId="11">
    <w:abstractNumId w:val="14"/>
  </w:num>
  <w:num w:numId="12">
    <w:abstractNumId w:val="17"/>
  </w:num>
  <w:num w:numId="13">
    <w:abstractNumId w:val="12"/>
  </w:num>
  <w:num w:numId="14">
    <w:abstractNumId w:val="18"/>
  </w:num>
  <w:num w:numId="15">
    <w:abstractNumId w:val="15"/>
  </w:num>
  <w:num w:numId="16">
    <w:abstractNumId w:val="1"/>
  </w:num>
  <w:num w:numId="17">
    <w:abstractNumId w:val="2"/>
  </w:num>
  <w:num w:numId="18">
    <w:abstractNumId w:val="8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6B96"/>
    <w:rsid w:val="00034BCF"/>
    <w:rsid w:val="000C7166"/>
    <w:rsid w:val="001174F6"/>
    <w:rsid w:val="00127493"/>
    <w:rsid w:val="00196789"/>
    <w:rsid w:val="001E3947"/>
    <w:rsid w:val="00205D5A"/>
    <w:rsid w:val="002140D9"/>
    <w:rsid w:val="0022679B"/>
    <w:rsid w:val="00280E55"/>
    <w:rsid w:val="002C16AB"/>
    <w:rsid w:val="002C6BD2"/>
    <w:rsid w:val="003D1BEA"/>
    <w:rsid w:val="00461FFA"/>
    <w:rsid w:val="004C1D51"/>
    <w:rsid w:val="004D2DCA"/>
    <w:rsid w:val="00564788"/>
    <w:rsid w:val="00610B86"/>
    <w:rsid w:val="006440D9"/>
    <w:rsid w:val="00656B28"/>
    <w:rsid w:val="00670600"/>
    <w:rsid w:val="006879CB"/>
    <w:rsid w:val="00691098"/>
    <w:rsid w:val="007B375A"/>
    <w:rsid w:val="007B43C7"/>
    <w:rsid w:val="008944EA"/>
    <w:rsid w:val="008A613C"/>
    <w:rsid w:val="009271DF"/>
    <w:rsid w:val="00983C04"/>
    <w:rsid w:val="009955CA"/>
    <w:rsid w:val="00A96B96"/>
    <w:rsid w:val="00AD7546"/>
    <w:rsid w:val="00AE2A0C"/>
    <w:rsid w:val="00BD6917"/>
    <w:rsid w:val="00C03AD0"/>
    <w:rsid w:val="00C17427"/>
    <w:rsid w:val="00CD6392"/>
    <w:rsid w:val="00CF3020"/>
    <w:rsid w:val="00CF6D10"/>
    <w:rsid w:val="00D26D01"/>
    <w:rsid w:val="00D34D22"/>
    <w:rsid w:val="00DF57E0"/>
    <w:rsid w:val="00E04F63"/>
    <w:rsid w:val="00EB7148"/>
    <w:rsid w:val="00F3547A"/>
    <w:rsid w:val="00FF1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B96"/>
    <w:pPr>
      <w:suppressAutoHyphens/>
    </w:pPr>
    <w:rPr>
      <w:rFonts w:ascii="Calibri" w:eastAsia="Calibri" w:hAnsi="Calibri" w:cs="font332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B96"/>
    <w:rPr>
      <w:rFonts w:ascii="Tahoma" w:eastAsia="Calibri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12749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F12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12C0"/>
    <w:rPr>
      <w:rFonts w:ascii="Calibri" w:eastAsia="Calibri" w:hAnsi="Calibri" w:cs="font332"/>
      <w:kern w:val="1"/>
    </w:rPr>
  </w:style>
  <w:style w:type="paragraph" w:styleId="a8">
    <w:name w:val="footer"/>
    <w:basedOn w:val="a"/>
    <w:link w:val="a9"/>
    <w:uiPriority w:val="99"/>
    <w:unhideWhenUsed/>
    <w:rsid w:val="00FF12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F12C0"/>
    <w:rPr>
      <w:rFonts w:ascii="Calibri" w:eastAsia="Calibri" w:hAnsi="Calibri" w:cs="font332"/>
      <w:kern w:val="1"/>
    </w:rPr>
  </w:style>
  <w:style w:type="character" w:styleId="aa">
    <w:name w:val="Hyperlink"/>
    <w:basedOn w:val="a0"/>
    <w:uiPriority w:val="99"/>
    <w:unhideWhenUsed/>
    <w:rsid w:val="00564788"/>
    <w:rPr>
      <w:color w:val="0000FF" w:themeColor="hyperlink"/>
      <w:u w:val="single"/>
    </w:rPr>
  </w:style>
  <w:style w:type="paragraph" w:styleId="ab">
    <w:name w:val="Normal (Web)"/>
    <w:basedOn w:val="a"/>
    <w:uiPriority w:val="99"/>
    <w:semiHidden/>
    <w:unhideWhenUsed/>
    <w:rsid w:val="008A613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A61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12</Pages>
  <Words>2249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RSHSocial</dc:creator>
  <cp:lastModifiedBy>Шкомп</cp:lastModifiedBy>
  <cp:revision>20</cp:revision>
  <dcterms:created xsi:type="dcterms:W3CDTF">2016-04-18T09:16:00Z</dcterms:created>
  <dcterms:modified xsi:type="dcterms:W3CDTF">2021-01-11T01:59:00Z</dcterms:modified>
</cp:coreProperties>
</file>