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6B" w:rsidRPr="00713DB6" w:rsidRDefault="00EF7AD9" w:rsidP="00713DB6">
      <w:pPr>
        <w:shd w:val="clear" w:color="auto" w:fill="FFFFFF"/>
        <w:spacing w:before="300" w:after="150" w:line="225" w:lineRule="atLeast"/>
        <w:jc w:val="center"/>
        <w:outlineLvl w:val="0"/>
        <w:rPr>
          <w:rFonts w:ascii="Times New Roman" w:hAnsi="Times New Roman"/>
          <w:b/>
          <w:bCs/>
          <w:caps/>
          <w:kern w:val="36"/>
          <w:sz w:val="32"/>
          <w:szCs w:val="32"/>
        </w:rPr>
      </w:pPr>
      <w:r>
        <w:rPr>
          <w:rFonts w:ascii="Times New Roman" w:hAnsi="Times New Roman"/>
          <w:b/>
          <w:bCs/>
          <w:caps/>
          <w:kern w:val="36"/>
          <w:sz w:val="32"/>
          <w:szCs w:val="32"/>
        </w:rPr>
        <w:t>ВСЕРОССИЙСКИЙ ПЕДАГОГИЧЕСКИЙ КОНКУРС</w:t>
      </w:r>
      <w:r>
        <w:rPr>
          <w:rFonts w:ascii="Times New Roman" w:hAnsi="Times New Roman"/>
          <w:b/>
          <w:bCs/>
          <w:caps/>
          <w:kern w:val="36"/>
          <w:sz w:val="32"/>
          <w:szCs w:val="32"/>
        </w:rPr>
        <w:br/>
        <w:t> ВОСПИТАНИЕ ПАТРИОТА И ГРАЖДАНИНА РОССИИ 21 ВЕКА</w:t>
      </w:r>
      <w:r w:rsidR="00713DB6">
        <w:rPr>
          <w:rFonts w:ascii="Times New Roman" w:hAnsi="Times New Roman"/>
          <w:b/>
          <w:bCs/>
          <w:caps/>
          <w:kern w:val="36"/>
          <w:sz w:val="32"/>
          <w:szCs w:val="32"/>
        </w:rPr>
        <w:t xml:space="preserve"> «Кто такой патриот и гражданин россии 21 века?»</w:t>
      </w:r>
    </w:p>
    <w:p w:rsidR="003F236B" w:rsidRDefault="003F236B">
      <w:pPr>
        <w:rPr>
          <w:rFonts w:ascii="Times New Roman" w:eastAsia="Times New Roman" w:hAnsi="Times New Roman" w:cs="Times New Roman"/>
          <w:sz w:val="26"/>
          <w:szCs w:val="26"/>
        </w:rPr>
      </w:pPr>
    </w:p>
    <w:p w:rsidR="003F236B" w:rsidRDefault="00EF7AD9">
      <w:pPr>
        <w:rPr>
          <w:rFonts w:ascii="Times New Roman" w:eastAsia="Times New Roman" w:hAnsi="Times New Roman" w:cs="Times New Roman"/>
          <w:sz w:val="26"/>
          <w:szCs w:val="26"/>
        </w:rPr>
      </w:pPr>
      <w:r>
        <w:rPr>
          <w:rFonts w:ascii="Times New Roman" w:hAnsi="Times New Roman"/>
          <w:b/>
          <w:bCs/>
          <w:sz w:val="26"/>
          <w:szCs w:val="26"/>
        </w:rPr>
        <w:t>Автор составитель:</w:t>
      </w:r>
      <w:r>
        <w:rPr>
          <w:rFonts w:ascii="Times New Roman" w:hAnsi="Times New Roman"/>
          <w:sz w:val="26"/>
          <w:szCs w:val="26"/>
        </w:rPr>
        <w:t xml:space="preserve"> </w:t>
      </w:r>
      <w:proofErr w:type="spellStart"/>
      <w:r>
        <w:rPr>
          <w:rFonts w:ascii="Times New Roman" w:hAnsi="Times New Roman"/>
          <w:sz w:val="26"/>
          <w:szCs w:val="26"/>
        </w:rPr>
        <w:t>Сигунова</w:t>
      </w:r>
      <w:proofErr w:type="spellEnd"/>
      <w:r>
        <w:rPr>
          <w:rFonts w:ascii="Times New Roman" w:hAnsi="Times New Roman"/>
          <w:sz w:val="26"/>
          <w:szCs w:val="26"/>
        </w:rPr>
        <w:t xml:space="preserve"> Полина Юрьевна </w:t>
      </w:r>
    </w:p>
    <w:p w:rsidR="003F236B" w:rsidRDefault="00EF7AD9">
      <w:pPr>
        <w:rPr>
          <w:rFonts w:ascii="Times New Roman" w:eastAsia="Times New Roman" w:hAnsi="Times New Roman" w:cs="Times New Roman"/>
          <w:sz w:val="26"/>
          <w:szCs w:val="26"/>
        </w:rPr>
      </w:pPr>
      <w:r>
        <w:rPr>
          <w:rFonts w:ascii="Times New Roman" w:hAnsi="Times New Roman"/>
          <w:b/>
          <w:bCs/>
          <w:sz w:val="26"/>
          <w:szCs w:val="26"/>
        </w:rPr>
        <w:t>Форма:</w:t>
      </w:r>
      <w:r>
        <w:rPr>
          <w:rFonts w:ascii="Times New Roman" w:hAnsi="Times New Roman"/>
          <w:sz w:val="26"/>
          <w:szCs w:val="26"/>
        </w:rPr>
        <w:t xml:space="preserve"> дебаты</w:t>
      </w:r>
    </w:p>
    <w:p w:rsidR="003F236B" w:rsidRDefault="00EF7AD9">
      <w:pPr>
        <w:rPr>
          <w:rFonts w:ascii="Times New Roman" w:eastAsia="Times New Roman" w:hAnsi="Times New Roman" w:cs="Times New Roman"/>
          <w:sz w:val="26"/>
          <w:szCs w:val="26"/>
        </w:rPr>
      </w:pPr>
      <w:r>
        <w:rPr>
          <w:rFonts w:ascii="Times New Roman" w:hAnsi="Times New Roman"/>
          <w:b/>
          <w:bCs/>
          <w:sz w:val="26"/>
          <w:szCs w:val="26"/>
        </w:rPr>
        <w:t>Возраст:</w:t>
      </w:r>
      <w:r>
        <w:rPr>
          <w:rFonts w:ascii="Times New Roman" w:hAnsi="Times New Roman"/>
          <w:sz w:val="26"/>
          <w:szCs w:val="26"/>
        </w:rPr>
        <w:t xml:space="preserve"> 13-15 лет</w:t>
      </w:r>
    </w:p>
    <w:p w:rsidR="003F236B" w:rsidRDefault="00EF7AD9">
      <w:pPr>
        <w:rPr>
          <w:rFonts w:ascii="Times New Roman" w:eastAsia="Times New Roman" w:hAnsi="Times New Roman" w:cs="Times New Roman"/>
          <w:sz w:val="26"/>
          <w:szCs w:val="26"/>
        </w:rPr>
      </w:pPr>
      <w:r>
        <w:rPr>
          <w:rFonts w:ascii="Times New Roman" w:hAnsi="Times New Roman"/>
          <w:b/>
          <w:bCs/>
          <w:sz w:val="26"/>
          <w:szCs w:val="26"/>
        </w:rPr>
        <w:t>Форма участия:</w:t>
      </w:r>
      <w:r>
        <w:rPr>
          <w:rFonts w:ascii="Times New Roman" w:hAnsi="Times New Roman"/>
          <w:sz w:val="26"/>
          <w:szCs w:val="26"/>
        </w:rPr>
        <w:t xml:space="preserve"> индивидуально-групповая</w:t>
      </w:r>
    </w:p>
    <w:p w:rsidR="003F236B" w:rsidRDefault="00EF7AD9">
      <w:pPr>
        <w:rPr>
          <w:rFonts w:ascii="Times New Roman" w:eastAsia="Times New Roman" w:hAnsi="Times New Roman" w:cs="Times New Roman"/>
          <w:sz w:val="26"/>
          <w:szCs w:val="26"/>
        </w:rPr>
      </w:pPr>
      <w:r>
        <w:rPr>
          <w:rFonts w:ascii="Times New Roman" w:hAnsi="Times New Roman"/>
          <w:b/>
          <w:bCs/>
          <w:sz w:val="26"/>
          <w:szCs w:val="26"/>
        </w:rPr>
        <w:t>Время проведения:</w:t>
      </w:r>
      <w:r>
        <w:rPr>
          <w:rFonts w:ascii="Times New Roman" w:hAnsi="Times New Roman"/>
          <w:sz w:val="26"/>
          <w:szCs w:val="26"/>
        </w:rPr>
        <w:t xml:space="preserve"> 45 минут</w:t>
      </w:r>
    </w:p>
    <w:p w:rsidR="003F236B" w:rsidRDefault="00EF7AD9">
      <w:pPr>
        <w:rPr>
          <w:rFonts w:ascii="Times New Roman" w:eastAsia="Times New Roman" w:hAnsi="Times New Roman" w:cs="Times New Roman"/>
          <w:b/>
          <w:bCs/>
          <w:sz w:val="26"/>
          <w:szCs w:val="26"/>
        </w:rPr>
      </w:pPr>
      <w:bookmarkStart w:id="0" w:name="_GoBack"/>
      <w:r>
        <w:rPr>
          <w:rFonts w:ascii="Times New Roman" w:hAnsi="Times New Roman"/>
          <w:b/>
          <w:bCs/>
          <w:sz w:val="26"/>
          <w:szCs w:val="26"/>
        </w:rPr>
        <w:t xml:space="preserve">Цель: </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-формирование высокого патриотического сознания, нравственное, правовое, эстетическое воспитание.</w:t>
      </w: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Задачи:</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-повысить гражданско-патриотическое сознание, нравственные и этические ориентиры;</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-сформировать у </w:t>
      </w:r>
      <w:proofErr w:type="gramStart"/>
      <w:r>
        <w:rPr>
          <w:rFonts w:ascii="Times New Roman" w:hAnsi="Times New Roman"/>
          <w:sz w:val="26"/>
          <w:szCs w:val="26"/>
        </w:rPr>
        <w:t>обучающихся</w:t>
      </w:r>
      <w:proofErr w:type="gramEnd"/>
      <w:r>
        <w:rPr>
          <w:rFonts w:ascii="Times New Roman" w:hAnsi="Times New Roman"/>
          <w:sz w:val="26"/>
          <w:szCs w:val="26"/>
        </w:rPr>
        <w:t xml:space="preserve"> толерантное отношение друг к другу и другим альтернативным точкам зрения;</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-развить умения критически мыслить и анализировать предложенную проблему, объяснять свою позицию;</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-расширить кругозор, научить видеть проблему с разных сторон, научить принимать точку зрения других</w:t>
      </w:r>
      <w:proofErr w:type="gramStart"/>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ф</w:t>
      </w:r>
      <w:proofErr w:type="gramEnd"/>
      <w:r>
        <w:rPr>
          <w:rFonts w:ascii="Times New Roman" w:hAnsi="Times New Roman"/>
          <w:sz w:val="26"/>
          <w:szCs w:val="26"/>
        </w:rPr>
        <w:t>ормирование системного видения</w:t>
      </w:r>
    </w:p>
    <w:bookmarkEnd w:id="0"/>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Планируемые результаты:</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-повышение уровня воспитанности и нравственности </w:t>
      </w:r>
      <w:proofErr w:type="gramStart"/>
      <w:r>
        <w:rPr>
          <w:rFonts w:ascii="Times New Roman" w:hAnsi="Times New Roman"/>
          <w:sz w:val="26"/>
          <w:szCs w:val="26"/>
        </w:rPr>
        <w:t>обучающихся</w:t>
      </w:r>
      <w:proofErr w:type="gramEnd"/>
      <w:r>
        <w:rPr>
          <w:rFonts w:ascii="Times New Roman" w:hAnsi="Times New Roman"/>
          <w:sz w:val="26"/>
          <w:szCs w:val="26"/>
        </w:rPr>
        <w:t>;</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-развитие умений слушать и слышать своих товарищей, мыслить критически, выражать и аргументировать свою точку зрения по данному вопросу;</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-приобретение навыка изучения, исследования и анализа важных проблем современности;</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-осознание многообразия действительности, признания множественности подходов, наличия взаимосвязей анализируемых событий и явлений</w:t>
      </w:r>
      <w:proofErr w:type="gramStart"/>
      <w:r>
        <w:rPr>
          <w:rFonts w:ascii="Times New Roman" w:hAnsi="Times New Roman"/>
          <w:sz w:val="26"/>
          <w:szCs w:val="26"/>
        </w:rPr>
        <w:t xml:space="preserve">,. </w:t>
      </w:r>
      <w:proofErr w:type="gramEnd"/>
    </w:p>
    <w:p w:rsidR="003D43D2" w:rsidRDefault="003D43D2">
      <w:pPr>
        <w:rPr>
          <w:rFonts w:ascii="Times New Roman" w:hAnsi="Times New Roman"/>
          <w:b/>
          <w:bCs/>
          <w:sz w:val="26"/>
          <w:szCs w:val="26"/>
        </w:rPr>
      </w:pP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Пояснительная записка:</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При составлении мероприятия подобной направленности мною была выбрана форма дебатов, так как это четко структурированный, специально организованный публичный обмен мыслями по актуальным темам. Такой формат способствует повышению концентрации на сути определенной темы, развитию умения анализировать мнения других, аргументировать и отстаивать свою точку зрения, приобретению навыков  публичного выступления. Дебаты позволяют научиться ясно и логично формулировать свою позицию, способствуют развитию чувства уверенности в себе и формированию логического и критического мышления, </w:t>
      </w:r>
      <w:proofErr w:type="spellStart"/>
      <w:r>
        <w:rPr>
          <w:rFonts w:ascii="Times New Roman" w:hAnsi="Times New Roman"/>
          <w:sz w:val="26"/>
          <w:szCs w:val="26"/>
        </w:rPr>
        <w:t>взаимообучения</w:t>
      </w:r>
      <w:proofErr w:type="spellEnd"/>
      <w:r>
        <w:rPr>
          <w:rFonts w:ascii="Times New Roman" w:hAnsi="Times New Roman"/>
          <w:sz w:val="26"/>
          <w:szCs w:val="26"/>
        </w:rPr>
        <w:t>. Предложенные вопросы являются дискуссионными, они предполагают наличие альтернативных точек зрения, они способствуют формированию активной гражданской позиции и помогают социализации и самореализации школьников. Ответы ребят помогут педагогу понять отношение ребят к воспитанию патриота и гражданина 21 века, а также определить направление дальнейшей деятельности в рамках данной темы. Педагог выступает в роли модератора.</w:t>
      </w: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Подготовительная работа:</w:t>
      </w:r>
    </w:p>
    <w:p w:rsidR="003F236B" w:rsidRDefault="00EF7AD9">
      <w:pPr>
        <w:rPr>
          <w:rFonts w:ascii="Times New Roman" w:eastAsia="Times New Roman" w:hAnsi="Times New Roman" w:cs="Times New Roman"/>
          <w:i/>
          <w:iCs/>
          <w:sz w:val="26"/>
          <w:szCs w:val="26"/>
        </w:rPr>
      </w:pPr>
      <w:r>
        <w:rPr>
          <w:rFonts w:ascii="Times New Roman" w:hAnsi="Times New Roman"/>
          <w:i/>
          <w:iCs/>
          <w:sz w:val="26"/>
          <w:szCs w:val="26"/>
        </w:rPr>
        <w:t xml:space="preserve">Класс (помещение) делится на три условные зоны с возможными ответами: «Да», «Нет», «Не знаю». Подготавливается предмет, который педагог будет передавать человеку, который захочет высказаться. </w:t>
      </w: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Ход мероприятия</w:t>
      </w:r>
    </w:p>
    <w:p w:rsidR="003F236B" w:rsidRDefault="00EF7AD9">
      <w:pPr>
        <w:rPr>
          <w:rFonts w:ascii="Times New Roman" w:eastAsia="Times New Roman" w:hAnsi="Times New Roman" w:cs="Times New Roman"/>
          <w:i/>
          <w:iCs/>
          <w:sz w:val="26"/>
          <w:szCs w:val="26"/>
        </w:rPr>
      </w:pPr>
      <w:r>
        <w:rPr>
          <w:rFonts w:ascii="Times New Roman" w:hAnsi="Times New Roman"/>
          <w:i/>
          <w:iCs/>
          <w:sz w:val="26"/>
          <w:szCs w:val="26"/>
        </w:rPr>
        <w:t xml:space="preserve">Вступительное слово педагога: </w:t>
      </w:r>
    </w:p>
    <w:p w:rsidR="003F236B" w:rsidRDefault="00EF7AD9">
      <w:pPr>
        <w:rPr>
          <w:rFonts w:ascii="Times New Roman" w:eastAsia="Times New Roman" w:hAnsi="Times New Roman" w:cs="Times New Roman"/>
          <w:sz w:val="26"/>
          <w:szCs w:val="26"/>
        </w:rPr>
      </w:pPr>
      <w:proofErr w:type="spellStart"/>
      <w:r>
        <w:rPr>
          <w:rFonts w:ascii="Times New Roman" w:hAnsi="Times New Roman"/>
          <w:sz w:val="26"/>
          <w:szCs w:val="26"/>
        </w:rPr>
        <w:t>Н.Г.Чернышевский</w:t>
      </w:r>
      <w:proofErr w:type="spellEnd"/>
      <w:r>
        <w:rPr>
          <w:rFonts w:ascii="Times New Roman" w:hAnsi="Times New Roman"/>
          <w:sz w:val="26"/>
          <w:szCs w:val="26"/>
        </w:rPr>
        <w:t xml:space="preserve"> сказал: «Историческое значение каждого человека измеряется его заслугами Родине, а человеческое достоинство – силою его патриотизма». Что такое патриотизм? Как вы понимаете данное выражение? Вы с ним согласны?</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Патриотическое чувство присутствует у каждого народа. Но наш народ с его многовековой историей, трудной исторической судьбой видит в патриотизме источник трудолюбия, героизма, преданности, ответственности, словом всего того, что на протяжении столетий воспринимается как русский характер. </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Сегодня я предлагаю вам разобраться, что же такое патриотизм и как вы относитесь к этой идее. Для этого мы проведем дебаты. Наш класс разделен на несколько зон: «Да», «Нет», «Не знаю». Я буду задавать вам вопрос, ваша задача переместиться в зону с вашим ответом. Если вы хотите прокомментировать ваше решение, объяснить свою точку зрения, поднимите руку, я передам вам следующий предмет. У вас будет 2 минуты на </w:t>
      </w:r>
      <w:proofErr w:type="gramStart"/>
      <w:r>
        <w:rPr>
          <w:rFonts w:ascii="Times New Roman" w:hAnsi="Times New Roman"/>
          <w:sz w:val="26"/>
          <w:szCs w:val="26"/>
        </w:rPr>
        <w:t>комментарий</w:t>
      </w:r>
      <w:proofErr w:type="gramEnd"/>
      <w:r>
        <w:rPr>
          <w:rFonts w:ascii="Times New Roman" w:hAnsi="Times New Roman"/>
          <w:sz w:val="26"/>
          <w:szCs w:val="26"/>
        </w:rPr>
        <w:t xml:space="preserve"> вашего ответа. Говорит только тот, кто держит этот предмет в руках. Если в процессе нашего общения у вас </w:t>
      </w:r>
      <w:r>
        <w:rPr>
          <w:rFonts w:ascii="Times New Roman" w:hAnsi="Times New Roman"/>
          <w:sz w:val="26"/>
          <w:szCs w:val="26"/>
        </w:rPr>
        <w:lastRenderedPageBreak/>
        <w:t xml:space="preserve">изменилась точка зрения, вы можете переместиться в другую зону. Я могу задавать вам уточняющие вопросы. </w:t>
      </w:r>
    </w:p>
    <w:p w:rsidR="003F236B" w:rsidRDefault="00EF7AD9">
      <w:pPr>
        <w:pStyle w:val="a5"/>
        <w:rPr>
          <w:rFonts w:ascii="Times New Roman" w:eastAsia="Times New Roman" w:hAnsi="Times New Roman" w:cs="Times New Roman"/>
        </w:rPr>
      </w:pPr>
      <w:r>
        <w:rPr>
          <w:rFonts w:ascii="Times New Roman" w:hAnsi="Times New Roman"/>
          <w:sz w:val="26"/>
          <w:szCs w:val="26"/>
        </w:rPr>
        <w:t xml:space="preserve">Возможный список вопросов: </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Важно ли знать историю своей страны?</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Согласны ли вы, что все должны быть патриотами?</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Считаете ли вы, что в каждом человеке необходимо воспитывать уважение и любовь к своей родине?</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Правда ли, что чтобы быть патриотом, достаточно знать историю своего родного города?</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Вы гордитесь страной, в которой вы живете?</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Помогают ли уроки истории в воспитании чувства патриотизма?</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Помогает ли проведение мероприятий или выставок в воспитании чувства патриотизма?</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Должны ли мальчики идти в армию?</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Должна ли существовать армия для девочек в России?</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Готовы ли вы уже сейчас защищать Родину?</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Вы чувствуете ответственность за судьбу Родины и своего народа, их будущее?</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Нужно ли ввести отдельный предмет в школе посвященный патриотическому воспитанию?</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Считаете ли вы, что каждый человек должен участвовать в выборах?</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Устраивает ли вас система образования в нашей стране?</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Считаете ли вы,  что каждый человек является патриотом своей страны с рождения?</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Если бы у вас была возможность переехать из своей страны, вы бы ей воспользовались?</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Можете ли вы сказать про себя так: Я горжусь своей страной?</w:t>
      </w:r>
    </w:p>
    <w:p w:rsidR="003F236B" w:rsidRDefault="00EF7AD9">
      <w:pPr>
        <w:pStyle w:val="a5"/>
        <w:numPr>
          <w:ilvl w:val="0"/>
          <w:numId w:val="2"/>
        </w:numPr>
        <w:rPr>
          <w:rFonts w:ascii="Times New Roman" w:hAnsi="Times New Roman"/>
          <w:sz w:val="26"/>
          <w:szCs w:val="26"/>
        </w:rPr>
      </w:pPr>
      <w:r>
        <w:rPr>
          <w:rFonts w:ascii="Times New Roman" w:hAnsi="Times New Roman"/>
          <w:sz w:val="26"/>
          <w:szCs w:val="26"/>
        </w:rPr>
        <w:t>Считаете ли вы важным сохранять историко-культурное наследие нашей страны?</w:t>
      </w:r>
    </w:p>
    <w:p w:rsidR="003D43D2" w:rsidRDefault="003D43D2">
      <w:pPr>
        <w:rPr>
          <w:rFonts w:ascii="Times New Roman" w:hAnsi="Times New Roman"/>
          <w:b/>
          <w:bCs/>
          <w:sz w:val="26"/>
          <w:szCs w:val="26"/>
        </w:rPr>
      </w:pP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lastRenderedPageBreak/>
        <w:t>Заключительное слово педагога</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Итак, сегодня мы с вами обсудили актуальную в наше время тему – идею патриотизма. Что же все-таки такое патриотизм? Кого можно назвать патриотом? </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Я была рада услышать мнение каждого из вас. Как вы оцениваете подобное мероприятие? Какие выступления вам понравились больше всего? </w:t>
      </w:r>
    </w:p>
    <w:p w:rsidR="003F236B" w:rsidRDefault="00EF7AD9">
      <w:pPr>
        <w:rPr>
          <w:rFonts w:ascii="Times New Roman" w:eastAsia="Times New Roman" w:hAnsi="Times New Roman" w:cs="Times New Roman"/>
          <w:sz w:val="26"/>
          <w:szCs w:val="26"/>
        </w:rPr>
      </w:pPr>
      <w:r>
        <w:rPr>
          <w:rFonts w:ascii="Times New Roman" w:hAnsi="Times New Roman"/>
          <w:sz w:val="26"/>
          <w:szCs w:val="26"/>
        </w:rPr>
        <w:t xml:space="preserve">Мы с вами увидели, что по некоторым вопросам ваше мнение отличается. Это не значит, что кто-то из нас прав, а кто-то нет. Каждая позиция имеет возможность на существование. Мне очень понравились ваши комментарии, большое вам спасибо за то, что вы поделились своим мнением с нами! </w:t>
      </w:r>
    </w:p>
    <w:p w:rsidR="003F236B" w:rsidRDefault="003F236B">
      <w:pPr>
        <w:rPr>
          <w:rFonts w:ascii="Times New Roman" w:eastAsia="Times New Roman" w:hAnsi="Times New Roman" w:cs="Times New Roman"/>
          <w:b/>
          <w:bCs/>
          <w:sz w:val="26"/>
          <w:szCs w:val="26"/>
        </w:rPr>
      </w:pPr>
    </w:p>
    <w:p w:rsidR="003F236B" w:rsidRDefault="00EF7AD9">
      <w:pPr>
        <w:rPr>
          <w:rFonts w:ascii="Times New Roman" w:eastAsia="Times New Roman" w:hAnsi="Times New Roman" w:cs="Times New Roman"/>
          <w:b/>
          <w:bCs/>
          <w:sz w:val="26"/>
          <w:szCs w:val="26"/>
        </w:rPr>
      </w:pPr>
      <w:r>
        <w:rPr>
          <w:rFonts w:ascii="Times New Roman" w:hAnsi="Times New Roman"/>
          <w:b/>
          <w:bCs/>
          <w:sz w:val="26"/>
          <w:szCs w:val="26"/>
        </w:rPr>
        <w:t>Комментарий:</w:t>
      </w:r>
    </w:p>
    <w:p w:rsidR="003F236B" w:rsidRDefault="00EF7AD9">
      <w:r>
        <w:rPr>
          <w:rFonts w:ascii="Times New Roman" w:hAnsi="Times New Roman"/>
          <w:sz w:val="26"/>
          <w:szCs w:val="26"/>
        </w:rPr>
        <w:t>Проведение победного мероприятия позволит педагогу выявить проблемы группы, слабые места, степень осведомленности в данной области, а также это позволит определить направления дальнейшей деятельности в области гражданско-патриотического воспитания.</w:t>
      </w:r>
    </w:p>
    <w:sectPr w:rsidR="003F236B">
      <w:headerReference w:type="default" r:id="rId8"/>
      <w:footerReference w:type="default" r:id="rId9"/>
      <w:pgSz w:w="11900" w:h="16840"/>
      <w:pgMar w:top="1134" w:right="850"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504" w:rsidRDefault="00E56504">
      <w:pPr>
        <w:spacing w:after="0" w:line="240" w:lineRule="auto"/>
      </w:pPr>
      <w:r>
        <w:separator/>
      </w:r>
    </w:p>
  </w:endnote>
  <w:endnote w:type="continuationSeparator" w:id="0">
    <w:p w:rsidR="00E56504" w:rsidRDefault="00E56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36B" w:rsidRDefault="003F23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504" w:rsidRDefault="00E56504">
      <w:pPr>
        <w:spacing w:after="0" w:line="240" w:lineRule="auto"/>
      </w:pPr>
      <w:r>
        <w:separator/>
      </w:r>
    </w:p>
  </w:footnote>
  <w:footnote w:type="continuationSeparator" w:id="0">
    <w:p w:rsidR="00E56504" w:rsidRDefault="00E565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36B" w:rsidRDefault="003F236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95912"/>
    <w:multiLevelType w:val="hybridMultilevel"/>
    <w:tmpl w:val="12524F2A"/>
    <w:numStyleLink w:val="1"/>
  </w:abstractNum>
  <w:abstractNum w:abstractNumId="1">
    <w:nsid w:val="34D3369E"/>
    <w:multiLevelType w:val="hybridMultilevel"/>
    <w:tmpl w:val="12524F2A"/>
    <w:styleLink w:val="1"/>
    <w:lvl w:ilvl="0" w:tplc="6CC080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D4748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3668984">
      <w:start w:val="1"/>
      <w:numFmt w:val="lowerRoman"/>
      <w:lvlText w:val="%3."/>
      <w:lvlJc w:val="left"/>
      <w:pPr>
        <w:ind w:left="2160" w:hanging="310"/>
      </w:pPr>
      <w:rPr>
        <w:rFonts w:hAnsi="Arial Unicode MS"/>
        <w:caps w:val="0"/>
        <w:smallCaps w:val="0"/>
        <w:strike w:val="0"/>
        <w:dstrike w:val="0"/>
        <w:outline w:val="0"/>
        <w:emboss w:val="0"/>
        <w:imprint w:val="0"/>
        <w:spacing w:val="0"/>
        <w:w w:val="100"/>
        <w:kern w:val="0"/>
        <w:position w:val="0"/>
        <w:highlight w:val="none"/>
        <w:vertAlign w:val="baseline"/>
      </w:rPr>
    </w:lvl>
    <w:lvl w:ilvl="3" w:tplc="2244F4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4EEF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CC2602">
      <w:start w:val="1"/>
      <w:numFmt w:val="lowerRoman"/>
      <w:lvlText w:val="%6."/>
      <w:lvlJc w:val="left"/>
      <w:pPr>
        <w:ind w:left="4320" w:hanging="310"/>
      </w:pPr>
      <w:rPr>
        <w:rFonts w:hAnsi="Arial Unicode MS"/>
        <w:caps w:val="0"/>
        <w:smallCaps w:val="0"/>
        <w:strike w:val="0"/>
        <w:dstrike w:val="0"/>
        <w:outline w:val="0"/>
        <w:emboss w:val="0"/>
        <w:imprint w:val="0"/>
        <w:spacing w:val="0"/>
        <w:w w:val="100"/>
        <w:kern w:val="0"/>
        <w:position w:val="0"/>
        <w:highlight w:val="none"/>
        <w:vertAlign w:val="baseline"/>
      </w:rPr>
    </w:lvl>
    <w:lvl w:ilvl="6" w:tplc="8E90B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0C2AF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44AA0C6">
      <w:start w:val="1"/>
      <w:numFmt w:val="lowerRoman"/>
      <w:lvlText w:val="%9."/>
      <w:lvlJc w:val="left"/>
      <w:pPr>
        <w:ind w:left="6480" w:hanging="31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F236B"/>
    <w:rsid w:val="003D43D2"/>
    <w:rsid w:val="003F236B"/>
    <w:rsid w:val="00713DB6"/>
    <w:rsid w:val="00E56504"/>
    <w:rsid w:val="00EF7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List Paragraph"/>
    <w:pPr>
      <w:spacing w:after="200" w:line="276" w:lineRule="auto"/>
      <w:ind w:left="720"/>
    </w:pPr>
    <w:rPr>
      <w:rFonts w:ascii="Calibri" w:hAnsi="Calibri" w:cs="Arial Unicode MS"/>
      <w:color w:val="000000"/>
      <w:sz w:val="22"/>
      <w:szCs w:val="22"/>
      <w:u w:color="000000"/>
    </w:rPr>
  </w:style>
  <w:style w:type="numbering" w:customStyle="1" w:styleId="1">
    <w:name w:val="Импортированный стиль 1"/>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List Paragraph"/>
    <w:pPr>
      <w:spacing w:after="200" w:line="276" w:lineRule="auto"/>
      <w:ind w:left="720"/>
    </w:pPr>
    <w:rPr>
      <w:rFonts w:ascii="Calibri" w:hAnsi="Calibri" w:cs="Arial Unicode MS"/>
      <w:color w:val="000000"/>
      <w:sz w:val="22"/>
      <w:szCs w:val="22"/>
      <w:u w:color="000000"/>
    </w:rPr>
  </w:style>
  <w:style w:type="numbering" w:customStyle="1" w:styleId="1">
    <w:name w:val="Импортированный стиль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856</Words>
  <Characters>4883</Characters>
  <Application>Microsoft Office Word</Application>
  <DocSecurity>0</DocSecurity>
  <Lines>40</Lines>
  <Paragraphs>11</Paragraphs>
  <ScaleCrop>false</ScaleCrop>
  <Company>Krokoz™ Inc.</Company>
  <LinksUpToDate>false</LinksUpToDate>
  <CharactersWithSpaces>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2020-12-24T19:30:00Z</dcterms:created>
  <dcterms:modified xsi:type="dcterms:W3CDTF">2020-12-24T19:41:00Z</dcterms:modified>
</cp:coreProperties>
</file>