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E31" w:rsidRPr="002E4E31" w:rsidRDefault="002E4E31" w:rsidP="002E4E31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4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Психолого-педагогическое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мини-</w:t>
      </w:r>
      <w:r w:rsidRPr="002E4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исследование</w:t>
      </w:r>
    </w:p>
    <w:p w:rsidR="002E4E31" w:rsidRPr="002E4E31" w:rsidRDefault="002E4E31" w:rsidP="002E4E31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4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изучению проблем класса</w:t>
      </w:r>
    </w:p>
    <w:p w:rsidR="002E4E31" w:rsidRPr="002E4E31" w:rsidRDefault="002E4E31" w:rsidP="002E4E31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E4E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Тема: «Диагности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ка уровня школьной тревожности по методу </w:t>
      </w:r>
      <w:proofErr w:type="spellStart"/>
      <w:r w:rsidRPr="002E4E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Филлипса</w:t>
      </w:r>
      <w:proofErr w:type="spellEnd"/>
      <w:r w:rsidRPr="002E4E3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3A7D06" w:rsidRPr="006A581E" w:rsidRDefault="00AB6D80" w:rsidP="006A581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6A58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Психологам детских образовательных учреждений приходится сталкиваться со множеством проблем. Однако одной из самых распространенных из них является школьная тревожность. </w:t>
      </w:r>
    </w:p>
    <w:p w:rsidR="00AB6D80" w:rsidRPr="006A581E" w:rsidRDefault="00AB6D80" w:rsidP="006A581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58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 тревожность является понятием довольно широким. Оно включает в себя различные аспекты эмоционального неблагополучия ученика, носящие устойчивый характер. Выражается школьная тревожность в повышенном беспокойстве, которое имеет место в учебных ситуациях, а также в классе. Ребенок находится в постоянном ожидании отрицательной оценки, которую ему дадут сверстники и педагоги, а также считает, что окружающие относятся к нему довольно плохо. Школьная тревожность выражается и в постоянном чувстве собственной неадекватности маленького человека, в его неуверенности в правильности принятых им решений и поведения. Такой ребенок постоянно чувствует собственную неполноценность.</w:t>
      </w:r>
    </w:p>
    <w:p w:rsidR="00AB6D80" w:rsidRPr="006A581E" w:rsidRDefault="00AB6D80" w:rsidP="006A581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58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негативное состояние должно быть своевременно выявлено. Ведь оно оказывает отрицательное воздействие на многие сферы, касающиеся состояния ребенка. Это и его здоровье, и общение с учителями и сверстниками, и успеваемость на уроках, и поведение маленького человека как в стенах учебного заведения, так и за его пределами.</w:t>
      </w:r>
    </w:p>
    <w:p w:rsidR="0024009B" w:rsidRDefault="00AB6D80" w:rsidP="0024009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81E">
        <w:rPr>
          <w:rFonts w:ascii="Times New Roman" w:hAnsi="Times New Roman" w:cs="Times New Roman"/>
          <w:sz w:val="28"/>
          <w:szCs w:val="28"/>
        </w:rPr>
        <w:t xml:space="preserve">Методика диагностики уровня школьной тревожности </w:t>
      </w:r>
      <w:proofErr w:type="spellStart"/>
      <w:r w:rsidRPr="006A581E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6A581E">
        <w:rPr>
          <w:rFonts w:ascii="Times New Roman" w:hAnsi="Times New Roman" w:cs="Times New Roman"/>
          <w:sz w:val="28"/>
          <w:szCs w:val="28"/>
        </w:rPr>
        <w:t xml:space="preserve"> (Филипса) позволяет оценить не только общий уровень школьной тревожности, но и составляющие общей тревожности, связанные с разли</w:t>
      </w:r>
      <w:r w:rsidR="0024009B">
        <w:rPr>
          <w:rFonts w:ascii="Times New Roman" w:hAnsi="Times New Roman" w:cs="Times New Roman"/>
          <w:sz w:val="28"/>
          <w:szCs w:val="28"/>
        </w:rPr>
        <w:t xml:space="preserve">чными областями школьной жизни. </w:t>
      </w:r>
    </w:p>
    <w:p w:rsidR="00AB6D80" w:rsidRPr="006A581E" w:rsidRDefault="00AB6D80" w:rsidP="0024009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81E">
        <w:rPr>
          <w:rFonts w:ascii="Times New Roman" w:hAnsi="Times New Roman" w:cs="Times New Roman"/>
          <w:sz w:val="28"/>
          <w:szCs w:val="28"/>
        </w:rPr>
        <w:t>Тест состоит из 58 вопросов, которые могут зачитываться школьникам, а могут и предлагаться в письменном виде. На каждый вопрос требуется однозначно ответить “Да” или “Нет”. Диагностика может проводиться как в индивидуальной, так и групповой форме</w:t>
      </w:r>
      <w:r w:rsidR="006A581E" w:rsidRPr="006A581E">
        <w:rPr>
          <w:rFonts w:ascii="Times New Roman" w:hAnsi="Times New Roman" w:cs="Times New Roman"/>
          <w:sz w:val="28"/>
          <w:szCs w:val="28"/>
        </w:rPr>
        <w:t xml:space="preserve"> (см. приложение </w:t>
      </w:r>
      <w:r w:rsidR="00737AAE">
        <w:rPr>
          <w:rFonts w:ascii="Times New Roman" w:hAnsi="Times New Roman" w:cs="Times New Roman"/>
          <w:sz w:val="28"/>
          <w:szCs w:val="28"/>
        </w:rPr>
        <w:t>1</w:t>
      </w:r>
      <w:r w:rsidR="006A581E" w:rsidRPr="006A581E">
        <w:rPr>
          <w:rFonts w:ascii="Times New Roman" w:hAnsi="Times New Roman" w:cs="Times New Roman"/>
          <w:sz w:val="28"/>
          <w:szCs w:val="28"/>
        </w:rPr>
        <w:t>)</w:t>
      </w:r>
      <w:r w:rsidRPr="006A58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6D80" w:rsidRPr="006A581E" w:rsidRDefault="00AB6D80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81E">
        <w:rPr>
          <w:rFonts w:ascii="Times New Roman" w:hAnsi="Times New Roman" w:cs="Times New Roman"/>
          <w:sz w:val="28"/>
          <w:szCs w:val="28"/>
        </w:rPr>
        <w:lastRenderedPageBreak/>
        <w:t xml:space="preserve">Для исследования было выбрано 27 </w:t>
      </w:r>
      <w:r w:rsidR="0024009B">
        <w:rPr>
          <w:rFonts w:ascii="Times New Roman" w:hAnsi="Times New Roman" w:cs="Times New Roman"/>
          <w:sz w:val="28"/>
          <w:szCs w:val="28"/>
        </w:rPr>
        <w:t>респондентов 4 класса, 16 респондентов 1 класса и 9 респондентов 2 класса</w:t>
      </w:r>
      <w:r w:rsidRPr="006A581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581E" w:rsidRDefault="00AB6D80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81E">
        <w:rPr>
          <w:rFonts w:ascii="Times New Roman" w:hAnsi="Times New Roman" w:cs="Times New Roman"/>
          <w:sz w:val="28"/>
          <w:szCs w:val="28"/>
        </w:rPr>
        <w:t xml:space="preserve">В ходе работы составлен бланк для ответов, проведен опрос учеников, </w:t>
      </w:r>
      <w:r w:rsidR="006A581E" w:rsidRPr="006A581E">
        <w:rPr>
          <w:rFonts w:ascii="Times New Roman" w:hAnsi="Times New Roman" w:cs="Times New Roman"/>
          <w:sz w:val="28"/>
          <w:szCs w:val="28"/>
        </w:rPr>
        <w:t>полученные ответы обработаны и представлены в виде диаграмм (см. приложение</w:t>
      </w:r>
      <w:r w:rsidR="00737AAE">
        <w:rPr>
          <w:rFonts w:ascii="Times New Roman" w:hAnsi="Times New Roman" w:cs="Times New Roman"/>
          <w:sz w:val="28"/>
          <w:szCs w:val="28"/>
        </w:rPr>
        <w:t xml:space="preserve"> 2-9</w:t>
      </w:r>
      <w:r w:rsidR="006A581E" w:rsidRPr="006A581E">
        <w:rPr>
          <w:rFonts w:ascii="Times New Roman" w:hAnsi="Times New Roman" w:cs="Times New Roman"/>
          <w:sz w:val="28"/>
          <w:szCs w:val="28"/>
        </w:rPr>
        <w:t>)</w:t>
      </w:r>
      <w:r w:rsidR="006A581E">
        <w:rPr>
          <w:rFonts w:ascii="Times New Roman" w:hAnsi="Times New Roman" w:cs="Times New Roman"/>
          <w:sz w:val="28"/>
          <w:szCs w:val="28"/>
        </w:rPr>
        <w:t>.</w:t>
      </w:r>
    </w:p>
    <w:p w:rsidR="00201E7E" w:rsidRDefault="006A581E" w:rsidP="00201E7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Обработка результатов </w:t>
      </w:r>
      <w:r w:rsidR="00201E7E">
        <w:rPr>
          <w:rFonts w:ascii="Times New Roman" w:hAnsi="Times New Roman" w:cs="Times New Roman"/>
          <w:sz w:val="28"/>
          <w:szCs w:val="28"/>
        </w:rPr>
        <w:t xml:space="preserve">4 класса </w:t>
      </w:r>
      <w:r>
        <w:rPr>
          <w:rFonts w:ascii="Times New Roman" w:hAnsi="Times New Roman" w:cs="Times New Roman"/>
          <w:sz w:val="28"/>
          <w:szCs w:val="28"/>
        </w:rPr>
        <w:t>показала,</w:t>
      </w:r>
      <w:r w:rsidR="00AB0BC6">
        <w:rPr>
          <w:rFonts w:ascii="Times New Roman" w:hAnsi="Times New Roman" w:cs="Times New Roman"/>
          <w:sz w:val="28"/>
          <w:szCs w:val="28"/>
        </w:rPr>
        <w:t xml:space="preserve"> что у семи</w:t>
      </w:r>
      <w:r>
        <w:rPr>
          <w:rFonts w:ascii="Times New Roman" w:hAnsi="Times New Roman" w:cs="Times New Roman"/>
          <w:sz w:val="28"/>
          <w:szCs w:val="28"/>
        </w:rPr>
        <w:t xml:space="preserve"> человек процент тревожности </w:t>
      </w:r>
      <w:r w:rsidR="00AB0BC6">
        <w:rPr>
          <w:rFonts w:ascii="Times New Roman" w:hAnsi="Times New Roman" w:cs="Times New Roman"/>
          <w:sz w:val="28"/>
          <w:szCs w:val="28"/>
        </w:rPr>
        <w:t xml:space="preserve">по всем критериям </w:t>
      </w:r>
      <w:r w:rsidR="0024009B">
        <w:rPr>
          <w:rFonts w:ascii="Times New Roman" w:hAnsi="Times New Roman" w:cs="Times New Roman"/>
          <w:sz w:val="28"/>
          <w:szCs w:val="28"/>
        </w:rPr>
        <w:t xml:space="preserve">меньше 50, </w:t>
      </w:r>
      <w:r w:rsidR="00AB0BC6">
        <w:rPr>
          <w:rFonts w:ascii="Times New Roman" w:hAnsi="Times New Roman" w:cs="Times New Roman"/>
          <w:sz w:val="28"/>
          <w:szCs w:val="28"/>
        </w:rPr>
        <w:t>у трех респондентов есть несколько факторов имеющих значение выше 50 процентов; у остальных же 17 человек уровень трев</w:t>
      </w:r>
      <w:r w:rsidR="00201E7E">
        <w:rPr>
          <w:rFonts w:ascii="Times New Roman" w:hAnsi="Times New Roman" w:cs="Times New Roman"/>
          <w:sz w:val="28"/>
          <w:szCs w:val="28"/>
        </w:rPr>
        <w:t>ожности превышает 75 процентов, что говорит о повышенной тревожности ребенка. Сравнивая средний процент по трем группам, можно сказать что процент тревожности выше 50 процентов в 1 классе, во 2 классе показатель снижается, в 4 классе процент растет до 70 процентов и выше. Это дает повод задуматься и больше обращать внимание на эмоциональную и психологическую атмосферу в школе.</w:t>
      </w: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2E4E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8218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737AAE" w:rsidRDefault="00AB0BC6" w:rsidP="00737AA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lastRenderedPageBreak/>
        <w:t xml:space="preserve">Методика диагностики уровня школьной тревожности </w:t>
      </w:r>
      <w:proofErr w:type="spellStart"/>
      <w:r w:rsidRPr="00737AA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Филлипса</w:t>
      </w:r>
      <w:proofErr w:type="spellEnd"/>
    </w:p>
    <w:p w:rsidR="00737AAE" w:rsidRDefault="00AB0BC6" w:rsidP="00737AA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Методика диагностики уровня школьной тревожности </w:t>
      </w:r>
      <w:proofErr w:type="spellStart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Филлипса</w:t>
      </w:r>
      <w:proofErr w:type="spellEnd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(Филипса)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методики (опросника) состоит в изучении уровня и характера тревожности, связанной со школой у детей младшего и среднего школьного возраста.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 состоит из 58 вопросов, которые могут зачитываться школьникам, а могут и предлагаться в письменном виде. На каждый вопрос требуется однозначно ответить “Да” или “Нет”.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Инструкция: “Ребята, сейчас Вам будет предложен опросник, который состоит из вопросов о том, как Вы себя чувствуете в школе. Старайтесь отвечать искренне и правдиво, здесь нет верных или неверных, хороших или плохих ответов. Над вопросами долго не задумывайтесь.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Отвечая на вопрос, записывайте его номер и ответ “+”, если Вы согласны с ним, или “-”, если не согласны”.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Обработка и интерпретация результатов.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обработке результатов выделяют вопросы; ответы на которые не совпадают с ключом теста. Например, на 58-й вопрос ребенок ответил “Да”, в то время как в ключе этому вопросу соответствует “-”, то есть ответ “нет”. Ответы, не совпадающие с ключом - это проявления тревожности. При обработке подсчитывается: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Общее число несовпадений по всему тексту. Если оно больше 50 %, можно говорить о повышенной тревожности ребенка, если больше 75 % от общего числа вопросов теста – о высокой тревожности.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Число совпадений по каждому из 8 факторов тревожности, выделяемых в тексте. Уровень тревожности определяется так же, как в первом случае. Анализируется общее внутреннее эмоциональное состояние школьника, во многом определяющееся наличием тех или иных тревожных синдромов (факторов) и их количеством.</w:t>
      </w:r>
    </w:p>
    <w:tbl>
      <w:tblPr>
        <w:tblW w:w="9923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946"/>
        <w:gridCol w:w="3977"/>
      </w:tblGrid>
      <w:tr w:rsidR="00AB0BC6" w:rsidRPr="00737AAE" w:rsidTr="00737AAE">
        <w:trPr>
          <w:trHeight w:val="225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Факторы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вопросов</w:t>
            </w:r>
          </w:p>
        </w:tc>
      </w:tr>
      <w:tr w:rsidR="00AB0BC6" w:rsidRPr="00737AAE" w:rsidTr="00737AAE">
        <w:trPr>
          <w:trHeight w:val="555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Общая тревожность в школе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3, 7, 12, 16, 21, 23, 26, 28, 46, 47, 48, 49, 50, 51, 52, 53. 54. 55, 56, 57, 58;</w:t>
            </w:r>
          </w:p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= 22</w:t>
            </w:r>
          </w:p>
        </w:tc>
      </w:tr>
      <w:tr w:rsidR="00AB0BC6" w:rsidRPr="00737AAE" w:rsidTr="00737AAE">
        <w:trPr>
          <w:trHeight w:val="390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Переживание социального стресса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10, 15. 20, 24. 30, 33, 36. 39, 42, 44 сумма = 11</w:t>
            </w:r>
          </w:p>
        </w:tc>
      </w:tr>
      <w:tr w:rsidR="00AB0BC6" w:rsidRPr="00737AAE" w:rsidTr="00737AAE">
        <w:trPr>
          <w:trHeight w:val="360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Фрустрация потребности в достижение успеха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3, 6. 11. 17. 19, 25, 29, 32, 35, 38, 41, 43; сумма = 13</w:t>
            </w:r>
          </w:p>
        </w:tc>
      </w:tr>
      <w:tr w:rsidR="00AB0BC6" w:rsidRPr="00737AAE" w:rsidTr="00737AAE">
        <w:trPr>
          <w:trHeight w:val="195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19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Страх самовыражения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19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 31, 34, 37, 40, 45; сумма = 6</w:t>
            </w:r>
          </w:p>
        </w:tc>
      </w:tr>
      <w:tr w:rsidR="00AB0BC6" w:rsidRPr="00737AAE" w:rsidTr="00737AAE">
        <w:trPr>
          <w:trHeight w:val="180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Страх ситуации проверки знаний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1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 7, 12, 16, 21, 26; сумма = 6</w:t>
            </w:r>
          </w:p>
        </w:tc>
      </w:tr>
      <w:tr w:rsidR="00AB0BC6" w:rsidRPr="00737AAE" w:rsidTr="00737AAE">
        <w:trPr>
          <w:trHeight w:val="405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Страх не соответствовать ожиданиям окружающих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3,8,</w:t>
            </w:r>
            <w:proofErr w:type="gramStart"/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13,17.22</w:t>
            </w:r>
            <w:proofErr w:type="gramEnd"/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сумма = 5</w:t>
            </w:r>
          </w:p>
        </w:tc>
      </w:tr>
      <w:tr w:rsidR="00AB0BC6" w:rsidRPr="00737AAE" w:rsidTr="00737AAE">
        <w:trPr>
          <w:trHeight w:val="390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Низкая физиологическая сопротивляемость стрессу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9,14.18.23</w:t>
            </w:r>
            <w:proofErr w:type="gramEnd"/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,28; сумма = 5</w:t>
            </w:r>
          </w:p>
        </w:tc>
      </w:tr>
      <w:tr w:rsidR="00AB0BC6" w:rsidRPr="00737AAE" w:rsidTr="00737AAE">
        <w:trPr>
          <w:trHeight w:val="420"/>
          <w:tblCellSpacing w:w="7" w:type="dxa"/>
        </w:trPr>
        <w:tc>
          <w:tcPr>
            <w:tcW w:w="2985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 Проблемы и страхи в отношениях с учителями</w:t>
            </w:r>
          </w:p>
        </w:tc>
        <w:tc>
          <w:tcPr>
            <w:tcW w:w="1994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2,6,</w:t>
            </w:r>
            <w:proofErr w:type="gramStart"/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11,32.35.41.44.47</w:t>
            </w:r>
            <w:proofErr w:type="gramEnd"/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сумма = 8</w:t>
            </w:r>
          </w:p>
        </w:tc>
      </w:tr>
    </w:tbl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 К ВОПРОСАМ</w:t>
      </w:r>
    </w:p>
    <w:tbl>
      <w:tblPr>
        <w:tblW w:w="10620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7"/>
        <w:gridCol w:w="1060"/>
        <w:gridCol w:w="1060"/>
        <w:gridCol w:w="1060"/>
        <w:gridCol w:w="1061"/>
        <w:gridCol w:w="1061"/>
        <w:gridCol w:w="1061"/>
        <w:gridCol w:w="1061"/>
        <w:gridCol w:w="1061"/>
        <w:gridCol w:w="1068"/>
      </w:tblGrid>
      <w:tr w:rsidR="00AB0BC6" w:rsidRPr="00737AAE" w:rsidTr="00D361EF">
        <w:trPr>
          <w:trHeight w:val="285"/>
          <w:tblCellSpacing w:w="7" w:type="dxa"/>
        </w:trPr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55-</w:t>
            </w:r>
          </w:p>
        </w:tc>
      </w:tr>
      <w:tr w:rsidR="00AB0BC6" w:rsidRPr="00737AAE" w:rsidTr="00D361EF">
        <w:trPr>
          <w:trHeight w:val="225"/>
          <w:tblCellSpacing w:w="7" w:type="dxa"/>
        </w:trPr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_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56-</w:t>
            </w:r>
          </w:p>
        </w:tc>
      </w:tr>
      <w:tr w:rsidR="00AB0BC6" w:rsidRPr="00737AAE" w:rsidTr="00D361EF">
        <w:trPr>
          <w:trHeight w:val="240"/>
          <w:tblCellSpacing w:w="7" w:type="dxa"/>
        </w:trPr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51 -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</w:t>
            </w:r>
          </w:p>
        </w:tc>
      </w:tr>
      <w:tr w:rsidR="00AB0BC6" w:rsidRPr="00737AAE" w:rsidTr="00D361EF">
        <w:trPr>
          <w:trHeight w:val="240"/>
          <w:tblCellSpacing w:w="7" w:type="dxa"/>
        </w:trPr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58-</w:t>
            </w:r>
          </w:p>
        </w:tc>
      </w:tr>
      <w:tr w:rsidR="00AB0BC6" w:rsidRPr="00737AAE" w:rsidTr="00D361EF">
        <w:trPr>
          <w:trHeight w:val="240"/>
          <w:tblCellSpacing w:w="7" w:type="dxa"/>
        </w:trPr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0BC6" w:rsidRPr="00737AAE" w:rsidTr="00D361EF">
        <w:trPr>
          <w:trHeight w:val="285"/>
          <w:tblCellSpacing w:w="7" w:type="dxa"/>
        </w:trPr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+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42 -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54-</w:t>
            </w:r>
          </w:p>
        </w:tc>
        <w:tc>
          <w:tcPr>
            <w:tcW w:w="500" w:type="pct"/>
            <w:hideMark/>
          </w:tcPr>
          <w:p w:rsidR="00AB0BC6" w:rsidRPr="00737AAE" w:rsidRDefault="00AB0BC6" w:rsidP="00737A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Результаты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Число несовпадений знаков (“+” - да, “-” - нет) по каждому фактору (абсолютное число несовпадений в процентах: </w:t>
      </w:r>
      <w:proofErr w:type="gramStart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 50</w:t>
      </w:r>
      <w:proofErr w:type="gramEnd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%; &gt; 50 % и 75%).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каждого респондента.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Представление этих данных в виде индивидуальных диаграмм.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Число несовпадений по каждому измерению для всего класса; абсолютное значение - </w:t>
      </w:r>
      <w:proofErr w:type="gramStart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 50</w:t>
      </w:r>
      <w:proofErr w:type="gramEnd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%; &gt; 50 % и 75%.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Представление этих данных в виде диаграммы.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Количество учащихся, имеющих несовпадения по определенному фактору 50 % и 75 % (для всех факторов).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Представление сравнительных результатов при повторных замерах.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Полная информация о каждом учащемся (по результатам теста).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Содержательная характеристика каждого синдрома (фактора).</w:t>
      </w:r>
    </w:p>
    <w:p w:rsidR="00AB0BC6" w:rsidRPr="00737AAE" w:rsidRDefault="00AB0BC6" w:rsidP="00737A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Общая тревожность в школе - общее эмоциональное состояние ребенка, связанное с различными формами его включения в жизнь школы.</w:t>
      </w:r>
    </w:p>
    <w:p w:rsidR="00AB0BC6" w:rsidRPr="00737AAE" w:rsidRDefault="00AB0BC6" w:rsidP="00737A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Переживания социального стресса – эмоциональное состояние ребенка, на фоне которого развиваются его социальные контакты (прежде всего - со сверстниками).</w:t>
      </w:r>
    </w:p>
    <w:p w:rsidR="00AB0BC6" w:rsidRPr="00737AAE" w:rsidRDefault="00AB0BC6" w:rsidP="00737A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Фрустрация потребности в достижении успеха - неблагоприятный психический фон, не позволяющий ребенку развивать свои потребности в успехе, достижении высокого результата и т. д.</w:t>
      </w:r>
    </w:p>
    <w:p w:rsidR="00AB0BC6" w:rsidRPr="00737AAE" w:rsidRDefault="00AB0BC6" w:rsidP="00737A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 самовыражения - негативные эмоциональные переживания ситуаций, сопряженных с необходимостью самораскрытия, предъявления себя другим, демонстрации своих возможностей.</w:t>
      </w:r>
    </w:p>
    <w:p w:rsidR="00AB0BC6" w:rsidRPr="00737AAE" w:rsidRDefault="00AB0BC6" w:rsidP="00737A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 ситуации проверки знаний - негативное отношение и переживание тревоги в ситуациях проверки (особенно - публичной) знаний, достижений, возможностей.</w:t>
      </w:r>
    </w:p>
    <w:p w:rsidR="00AB0BC6" w:rsidRPr="00737AAE" w:rsidRDefault="00AB0BC6" w:rsidP="00737A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Страх </w:t>
      </w:r>
      <w:proofErr w:type="spellStart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несоответствовать</w:t>
      </w:r>
      <w:proofErr w:type="spellEnd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ожиданиям окружающих - ориентация на значимость других в оценке своих результатов, поступков, и мыслей, тревога по поводу оценок, даваемых окружающим, ожидание негативных оценок.</w:t>
      </w:r>
    </w:p>
    <w:p w:rsidR="00AB0BC6" w:rsidRPr="00737AAE" w:rsidRDefault="00AB0BC6" w:rsidP="00737A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Низкая физиологическая сопротивляемость стрессу - особенности психофизиологической организации, снижающие приспособляемость ребенка к ситуациям </w:t>
      </w:r>
      <w:proofErr w:type="spellStart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стрессогенного</w:t>
      </w:r>
      <w:proofErr w:type="spellEnd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характера, повышающие вероятность неадекватного, деструктивного реагирования на тревожный фактор среды.</w:t>
      </w:r>
    </w:p>
    <w:p w:rsidR="00AB0BC6" w:rsidRPr="00737AAE" w:rsidRDefault="00AB0BC6" w:rsidP="00737A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Проблемы и страхи в отношениях с учителями - общий негативный эмоциональный фон отношений со взрослыми в школе, снижающий успешность обучения ребенка.</w:t>
      </w:r>
    </w:p>
    <w:p w:rsidR="00AB0BC6" w:rsidRPr="00737AAE" w:rsidRDefault="00AB0BC6" w:rsidP="0073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Текст опросника.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 ли тебе держаться на одном уровне со всем классом?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Волнуешься ли ты, когда учитель говорит, что собирается проверить, насколько ты знаешь материал?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 ли тебе работать в классе так, как этого хочет учитель?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Снится ли тебе временами, что учитель в ярости от того, что ты не знаешь урок?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Случалось</w:t>
      </w:r>
      <w:proofErr w:type="gramEnd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ли, что кто-нибудь из твоего класса бил или ударял тебя?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ли тебе хочется, чтобы учитель не торопился при объяснении нового материала, пока ты не поймешь, что он говорит?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Сильно ли ты волнуешься при ответе или выполнении задания?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Случается</w:t>
      </w:r>
      <w:proofErr w:type="gramEnd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 с тобой, что ты боишься высказываться на уроке, потому что боишься сделать глупую ошибку?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Дрожат ли у тебя колени, когда тебя вызывают отвечать?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ли твои одноклассники смеются над тобой, когда вы играете в разные игры?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Случается</w:t>
      </w:r>
      <w:proofErr w:type="gramEnd"/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ли, что тебе ставят более низкую оценку, чем ты ожидал?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Волнует ли тебя вопрос о том, не оставят ли тебя на второй год?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Стараешься ли ты избегать игр, в которых делается выбор, потому что тебя, как правило, не выбирают?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Бывает ли временами, что ты весь дрожишь, когда тебя вызывают отвечать?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ли у тебя возникает ощущение, что никто из твоих одноклассников не хочет делать то, чего хочешь ты?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Сильно ли ты волнуешься перед тем, как начать выполнять задание?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 ли тебе получать такие отметки, каких ждут от тебя родители?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Боишься ли ты временами, что тебе станет дурно в классе?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ли твои одноклассники смеяться над тобой, ли ты сделаешь ошибку при ответе?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Похож ли ты на своих одноклассников?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Выполнив задание, беспокоишься ли ты о том, хорошо ли с ним справился?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ты работаешь в классе, уверен ли ты в том, что все хорошо запомнишь?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Снится ли тебе иногда, что ты в школе и не можешь ответить на вопрос учителя?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Верно ли, что большинство ребят относится к тебе по-дружески?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Работаешь ли ты более усердно, если знаешь, что результаты твоей работы будут сравниваться в классе с результатами твоих одноклассников?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ли ты мечтаешь о том, чтобы поменьше волноваться, когда тебя спрашивают?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Боишься ли ты временами вступать в спор?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Чувствуешь ли ты, что твое сердце начинает сильно биться, когда учитель говорит, что собирается проверить твою готовность к уроку?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ты получаешь хорошие отметки, думает ли кто-нибудь из твоих друзей, что ты хочешь выслужиться?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ли ты себя чувствуешь с теми из твоих одноклассников, к которым ребята относятся с особым вниманием?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Бывает ли, что некоторые ребята в классе говорят что-то, что тебя задевает?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ты думаешь, теряют ли расположение те из учеников, которые не справляются с учебой?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Похоже ли на то, что большинство твоих одноклассников не обращают на тебя внимание?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ли ты боишься выглядеть нелепо?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Доволен ли ты тем, как к тебе относятся учителя?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Помогает ли твоя мама в организации вечеров, как другие мамы твоих одноклассников?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Волновало ли тебя когда-нибудь, что думают о тебе окружающие?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Надеешься ли ты в будущем учиться лучше, чем раньше?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Считаешь ли ты, что одеваешься в школу так же хорошо, как и твои одноклассники?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ли ты задумываешься, отвечая на уроке, что думают о тебе в это время другие?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Обладают ли способные ученики какими-то особыми правами, которых нет у других ребят в классе?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Злятся ли некоторые из твоих одноклассников, когда тебе удается быть лучше их?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Доволен ли ты тем, как к тебе относятся одноклассники?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ли ты себя чувствуешь, когда остаешься один на один с учителем?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Высмеивают ли временами твои одноклассники твою внешность и поведение?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Думаешь ли ты, что беспокоишься о своих школьных делах больше, чем другие ребята?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ты не можешь ответить, когда тебя спрашивают, чувствуешь ли ты, что вот-вот расплачешься?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вечером ты лежишь в постели, думаешь ли ты временами с беспокойством о том, что будет завтра в школе?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над трудным заданием, чувствуешь ли ты порой, что совершенно забыл вещи, которые хорошо знал раньше?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Дрожит ли слегка твоя рука, когда ты работаешь над заданием?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Чувствуешь ли ты, что начинаешь нервничать, когда учитель говорит, что собирается дать классу задание?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Пугает ли тебя проверка твоих знаний в школе?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учитель говорит, что собирается дать классу задание, чувствуешь ли ты страх, что не справишься с ним?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Снилось ли тебе временами, что твои одноклассники могут сделать то, чего не можешь ты?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учитель объясняет материал, кажется ли тебе, что твои одноклассники понимают его лучше, чем ты?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Беспокоишься ли ты по дороге в школу, что учитель может дать классу проверочную работу?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ты выполняешь задание, чувствуешь ли ты обычно, что делаешь это плохо?</w:t>
      </w:r>
    </w:p>
    <w:p w:rsidR="00AB0BC6" w:rsidRPr="00737AAE" w:rsidRDefault="00AB0BC6" w:rsidP="00737AA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7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Дрожит ли слегка твоя рука, когда учитель просит сделать задание на доске перед всем классом?</w:t>
      </w: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4ED" w:rsidRDefault="003A24ED" w:rsidP="00737A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3A24ED" w:rsidSect="003A24E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37AAE" w:rsidRDefault="00737AAE" w:rsidP="00737AA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737AAE" w:rsidRDefault="003A24ED" w:rsidP="003A24ED">
      <w:pPr>
        <w:spacing w:line="360" w:lineRule="auto"/>
        <w:ind w:right="-4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лайд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BC6" w:rsidRDefault="00AB0BC6" w:rsidP="006A58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737AAE" w:rsidP="00737AAE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AB0BC6" w:rsidRDefault="003A24ED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лайд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4ED" w:rsidRDefault="003A24ED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AAE" w:rsidRDefault="00737AAE" w:rsidP="00737AA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3A24ED" w:rsidRDefault="003A24ED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41510" cy="5367020"/>
            <wp:effectExtent l="0" t="0" r="254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лайд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151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AAE" w:rsidRDefault="00737AAE" w:rsidP="003A24ED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37AAE" w:rsidRDefault="00737AAE" w:rsidP="00737AAE">
      <w:pPr>
        <w:spacing w:line="36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5</w:t>
      </w:r>
    </w:p>
    <w:p w:rsidR="00504E17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41510" cy="5367020"/>
            <wp:effectExtent l="0" t="0" r="254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лайд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151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E17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AAE" w:rsidRDefault="00737AAE" w:rsidP="00737AA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504E17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41510" cy="5367020"/>
            <wp:effectExtent l="0" t="0" r="254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лайд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151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E17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AAE" w:rsidRDefault="00737AAE" w:rsidP="00737AAE">
      <w:pPr>
        <w:spacing w:line="36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7</w:t>
      </w:r>
    </w:p>
    <w:p w:rsidR="00504E17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41510" cy="5367020"/>
            <wp:effectExtent l="0" t="0" r="254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лайд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151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E17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AAE" w:rsidRDefault="00737AAE" w:rsidP="00737AAE">
      <w:pPr>
        <w:spacing w:line="36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8</w:t>
      </w:r>
    </w:p>
    <w:p w:rsidR="00504E17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41510" cy="5367020"/>
            <wp:effectExtent l="0" t="0" r="2540" b="50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Слайд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151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E17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AAE" w:rsidRDefault="00737AAE" w:rsidP="00737AAE">
      <w:pPr>
        <w:spacing w:line="360" w:lineRule="auto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9</w:t>
      </w:r>
    </w:p>
    <w:p w:rsidR="00504E17" w:rsidRPr="006A581E" w:rsidRDefault="00504E17" w:rsidP="003A24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41510" cy="5367020"/>
            <wp:effectExtent l="0" t="0" r="254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Слайд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151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4E17" w:rsidRPr="006A581E" w:rsidSect="00737AAE">
      <w:pgSz w:w="16838" w:h="11906" w:orient="landscape"/>
      <w:pgMar w:top="1276" w:right="67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A9226F"/>
    <w:multiLevelType w:val="multilevel"/>
    <w:tmpl w:val="44AC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F70EC1"/>
    <w:multiLevelType w:val="multilevel"/>
    <w:tmpl w:val="9A509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D80"/>
    <w:rsid w:val="00201E7E"/>
    <w:rsid w:val="0024009B"/>
    <w:rsid w:val="002E4E31"/>
    <w:rsid w:val="003A24ED"/>
    <w:rsid w:val="00504E17"/>
    <w:rsid w:val="006A581E"/>
    <w:rsid w:val="00737AAE"/>
    <w:rsid w:val="008218BC"/>
    <w:rsid w:val="00835791"/>
    <w:rsid w:val="00AB0BC6"/>
    <w:rsid w:val="00AB6D80"/>
    <w:rsid w:val="00AE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88C04-9287-4910-9B7C-59B3FE7D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6D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98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1811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семакина</dc:creator>
  <cp:keywords/>
  <dc:description/>
  <cp:lastModifiedBy>олеся семакина</cp:lastModifiedBy>
  <cp:revision>2</cp:revision>
  <dcterms:created xsi:type="dcterms:W3CDTF">2019-01-18T16:11:00Z</dcterms:created>
  <dcterms:modified xsi:type="dcterms:W3CDTF">2019-01-18T16:11:00Z</dcterms:modified>
</cp:coreProperties>
</file>