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 w:firstLine="0" w:left="850" w:right="850"/>
        <w:jc w:val="both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казённое общеобразовательное учреждение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Генеральшинская</w:t>
      </w:r>
      <w:r>
        <w:rPr>
          <w:rFonts w:ascii="Times New Roman" w:hAnsi="Times New Roman"/>
          <w:sz w:val="28"/>
        </w:rPr>
        <w:t xml:space="preserve"> средняя общеобразовательная школа»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Дмитриевского района Курской области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307536, Курская область, Дмитриевский район, с. </w:t>
      </w:r>
      <w:r>
        <w:rPr>
          <w:rFonts w:ascii="Times New Roman" w:hAnsi="Times New Roman"/>
          <w:sz w:val="28"/>
        </w:rPr>
        <w:t>Генеральшино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тел. 47150 (9-42-35)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8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center"/>
        <w:rPr>
          <w:rFonts w:ascii="Times New Roman" w:hAnsi="Times New Roman"/>
          <w:sz w:val="36"/>
        </w:rPr>
      </w:pPr>
    </w:p>
    <w:p w14:paraId="0F000000">
      <w:pPr>
        <w:spacing w:after="0" w:line="240" w:lineRule="auto"/>
        <w:ind/>
        <w:jc w:val="center"/>
        <w:rPr>
          <w:rFonts w:ascii="Times New Roman" w:hAnsi="Times New Roman"/>
          <w:b w:val="1"/>
          <w:sz w:val="72"/>
        </w:rPr>
      </w:pPr>
      <w:r>
        <w:rPr>
          <w:rFonts w:ascii="Times New Roman" w:hAnsi="Times New Roman"/>
          <w:b w:val="1"/>
          <w:sz w:val="72"/>
        </w:rPr>
        <w:t xml:space="preserve">Внеклассное мероприятие </w:t>
      </w:r>
    </w:p>
    <w:p w14:paraId="10000000">
      <w:pPr>
        <w:spacing w:after="0" w:line="240" w:lineRule="auto"/>
        <w:ind/>
        <w:jc w:val="center"/>
        <w:rPr>
          <w:rFonts w:ascii="Times New Roman" w:hAnsi="Times New Roman"/>
          <w:i w:val="1"/>
          <w:sz w:val="52"/>
        </w:rPr>
      </w:pPr>
      <w:r>
        <w:rPr>
          <w:rFonts w:ascii="Times New Roman" w:hAnsi="Times New Roman"/>
          <w:i w:val="1"/>
          <w:sz w:val="52"/>
        </w:rPr>
        <w:t>«Ты один мне поддержка и опора…»,</w:t>
      </w:r>
    </w:p>
    <w:p w14:paraId="11000000">
      <w:pPr>
        <w:spacing w:after="0" w:line="240" w:lineRule="auto"/>
        <w:ind/>
        <w:jc w:val="center"/>
        <w:rPr>
          <w:sz w:val="36"/>
        </w:rPr>
      </w:pPr>
      <w:r>
        <w:rPr>
          <w:rFonts w:ascii="Times New Roman" w:hAnsi="Times New Roman"/>
          <w:sz w:val="40"/>
        </w:rPr>
        <w:t>посвящённое</w:t>
      </w:r>
      <w:r>
        <w:rPr>
          <w:rFonts w:ascii="Times New Roman" w:hAnsi="Times New Roman"/>
          <w:sz w:val="40"/>
        </w:rPr>
        <w:t xml:space="preserve"> Международному дню родного язык</w:t>
      </w:r>
      <w:r>
        <w:rPr>
          <w:sz w:val="36"/>
        </w:rPr>
        <w:t>а</w:t>
      </w:r>
    </w:p>
    <w:p w14:paraId="12000000">
      <w:pPr>
        <w:spacing w:after="0" w:line="240" w:lineRule="auto"/>
        <w:ind/>
        <w:jc w:val="center"/>
        <w:rPr>
          <w:sz w:val="36"/>
        </w:rPr>
      </w:pPr>
    </w:p>
    <w:p w14:paraId="13000000">
      <w:pPr>
        <w:spacing w:after="0" w:line="240" w:lineRule="auto"/>
        <w:ind/>
        <w:jc w:val="center"/>
        <w:rPr>
          <w:sz w:val="36"/>
        </w:rPr>
      </w:pPr>
    </w:p>
    <w:p w14:paraId="14000000">
      <w:pPr>
        <w:spacing w:after="0" w:line="240" w:lineRule="auto"/>
        <w:ind/>
        <w:jc w:val="center"/>
        <w:rPr>
          <w:sz w:val="36"/>
        </w:rPr>
      </w:pPr>
    </w:p>
    <w:p w14:paraId="15000000">
      <w:pPr>
        <w:spacing w:after="0" w:line="240" w:lineRule="auto"/>
        <w:ind/>
        <w:jc w:val="center"/>
        <w:rPr>
          <w:sz w:val="36"/>
        </w:rPr>
      </w:pPr>
    </w:p>
    <w:p w14:paraId="16000000">
      <w:pPr>
        <w:spacing w:after="0" w:line="240" w:lineRule="auto"/>
        <w:ind/>
        <w:jc w:val="center"/>
        <w:rPr>
          <w:sz w:val="36"/>
        </w:rPr>
      </w:pPr>
    </w:p>
    <w:p w14:paraId="1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 w:val="1"/>
          <w:sz w:val="28"/>
        </w:rPr>
        <w:t>Подготовила:</w:t>
      </w:r>
    </w:p>
    <w:p w14:paraId="18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Кузнецова Светлана Викторовна, </w:t>
      </w:r>
    </w:p>
    <w:p w14:paraId="1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учитель русского языка и литературы</w:t>
      </w:r>
    </w:p>
    <w:p w14:paraId="1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1B000000">
      <w:pPr>
        <w:ind/>
        <w:jc w:val="center"/>
        <w:rPr>
          <w:rFonts w:ascii="Times New Roman" w:hAnsi="Times New Roman"/>
          <w:sz w:val="36"/>
        </w:rPr>
      </w:pPr>
    </w:p>
    <w:p w14:paraId="1C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1D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1E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1F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20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21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22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23000000">
      <w:pPr>
        <w:spacing w:after="0" w:line="240" w:lineRule="auto"/>
        <w:ind/>
        <w:rPr>
          <w:rFonts w:ascii="Times New Roman" w:hAnsi="Times New Roman"/>
          <w:b w:val="1"/>
          <w:sz w:val="36"/>
        </w:rPr>
      </w:pPr>
    </w:p>
    <w:p w14:paraId="24000000">
      <w:pPr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2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.Г</w:t>
      </w:r>
      <w:r>
        <w:rPr>
          <w:rFonts w:ascii="Times New Roman" w:hAnsi="Times New Roman"/>
          <w:sz w:val="28"/>
        </w:rPr>
        <w:t>енеральшино</w:t>
      </w:r>
      <w:r>
        <w:rPr>
          <w:rFonts w:ascii="Times New Roman" w:hAnsi="Times New Roman"/>
          <w:sz w:val="28"/>
        </w:rPr>
        <w:t xml:space="preserve"> - 2020</w:t>
      </w:r>
    </w:p>
    <w:p w14:paraId="26000000">
      <w:pPr>
        <w:ind w:firstLine="0" w:left="-567" w:right="850"/>
        <w:jc w:val="both"/>
        <w:rPr>
          <w:rFonts w:ascii="Times New Roman" w:hAnsi="Times New Roman"/>
          <w:sz w:val="28"/>
        </w:rPr>
      </w:pPr>
    </w:p>
    <w:p w14:paraId="27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Цель:</w:t>
      </w:r>
      <w:r>
        <w:rPr>
          <w:rFonts w:ascii="Times New Roman" w:hAnsi="Times New Roman"/>
          <w:sz w:val="28"/>
        </w:rPr>
        <w:t xml:space="preserve"> познакомить </w:t>
      </w:r>
      <w:r>
        <w:rPr>
          <w:rFonts w:ascii="Times New Roman" w:hAnsi="Times New Roman"/>
          <w:sz w:val="28"/>
        </w:rPr>
        <w:t xml:space="preserve">учащихся </w:t>
      </w:r>
      <w:r>
        <w:rPr>
          <w:rFonts w:ascii="Times New Roman" w:hAnsi="Times New Roman"/>
          <w:sz w:val="28"/>
        </w:rPr>
        <w:t xml:space="preserve"> с малоизвестным праздником – Международным днем родного языка,</w:t>
      </w:r>
      <w:r>
        <w:rPr>
          <w:rFonts w:ascii="Times New Roman" w:hAnsi="Times New Roman"/>
          <w:sz w:val="28"/>
        </w:rPr>
        <w:t xml:space="preserve"> формировать бережное </w:t>
      </w:r>
      <w:r>
        <w:rPr>
          <w:rFonts w:ascii="Times New Roman" w:hAnsi="Times New Roman"/>
          <w:sz w:val="28"/>
        </w:rPr>
        <w:t>отношение</w:t>
      </w:r>
      <w:r>
        <w:rPr>
          <w:rFonts w:ascii="Times New Roman" w:hAnsi="Times New Roman"/>
          <w:sz w:val="28"/>
        </w:rPr>
        <w:t xml:space="preserve"> как к родному, так и другим языкам, гордость за свой родной русский язык, чувство принадлежности 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своим предкам, народу, культуре, воспитывать патриотизм, толерантность, развивать речь детей, память, мышление, ораторское искусство, раскрывать таланты ребят.</w:t>
      </w:r>
    </w:p>
    <w:p w14:paraId="28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Оборудование</w:t>
      </w:r>
      <w:r>
        <w:rPr>
          <w:rFonts w:ascii="Times New Roman" w:hAnsi="Times New Roman"/>
          <w:b w:val="1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компьютер, колонки, интерактивная доска, плакат-приглашение</w:t>
      </w:r>
      <w:r>
        <w:rPr>
          <w:color w:val="000000"/>
          <w:sz w:val="28"/>
        </w:rPr>
        <w:t xml:space="preserve">, </w:t>
      </w:r>
      <w:r>
        <w:rPr>
          <w:rFonts w:ascii="Times New Roman" w:hAnsi="Times New Roman"/>
          <w:sz w:val="28"/>
        </w:rPr>
        <w:t>книжка-раскладушка (з</w:t>
      </w:r>
      <w:r>
        <w:rPr>
          <w:rFonts w:ascii="Times New Roman" w:hAnsi="Times New Roman"/>
          <w:sz w:val="28"/>
        </w:rPr>
        <w:t>нак</w:t>
      </w:r>
      <w:r>
        <w:rPr>
          <w:rFonts w:ascii="Times New Roman" w:hAnsi="Times New Roman"/>
          <w:sz w:val="28"/>
        </w:rPr>
        <w:t xml:space="preserve">омство с высказываниями о языке), </w:t>
      </w:r>
      <w:r>
        <w:rPr>
          <w:rFonts w:ascii="Times New Roman" w:hAnsi="Times New Roman"/>
          <w:color w:val="333333"/>
          <w:sz w:val="28"/>
          <w:highlight w:val="white"/>
        </w:rPr>
        <w:t>мультимедийная</w:t>
      </w:r>
      <w:r>
        <w:rPr>
          <w:rFonts w:ascii="Times New Roman" w:hAnsi="Times New Roman"/>
          <w:color w:val="333333"/>
          <w:sz w:val="28"/>
          <w:highlight w:val="white"/>
        </w:rPr>
        <w:t xml:space="preserve"> презентация.</w:t>
      </w:r>
    </w:p>
    <w:p w14:paraId="29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Подготовительная работа: </w:t>
      </w:r>
      <w:r>
        <w:rPr>
          <w:rFonts w:ascii="Times New Roman" w:hAnsi="Times New Roman"/>
          <w:sz w:val="28"/>
        </w:rPr>
        <w:t>подборка информации учащимися 9 класса о быте русских, подбор фотографий для презентации. Организация выставки народных промыслов. Разучивание сценки (приложение 1). Оформление зала изречениями известных людей о русском языке (приложение 2).</w:t>
      </w:r>
    </w:p>
    <w:p w14:paraId="2A000000">
      <w:pPr>
        <w:ind w:firstLine="0" w:left="850" w:right="850"/>
        <w:rPr>
          <w:rFonts w:ascii="Times New Roman" w:hAnsi="Times New Roman"/>
          <w:sz w:val="28"/>
        </w:rPr>
      </w:pPr>
    </w:p>
    <w:p w14:paraId="2B000000">
      <w:pPr>
        <w:ind w:firstLine="0" w:left="850" w:right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 мероприятия</w:t>
      </w:r>
    </w:p>
    <w:p w14:paraId="2C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Сегодня мы поговорим о языке</w:t>
      </w:r>
      <w:r>
        <w:rPr>
          <w:rFonts w:ascii="Times New Roman" w:hAnsi="Times New Roman"/>
          <w:sz w:val="28"/>
        </w:rPr>
        <w:t xml:space="preserve"> как</w:t>
      </w:r>
      <w:r>
        <w:rPr>
          <w:rFonts w:ascii="Times New Roman" w:hAnsi="Times New Roman"/>
          <w:sz w:val="28"/>
        </w:rPr>
        <w:t xml:space="preserve"> о средстве общения. Неслучайно</w:t>
      </w:r>
      <w:r>
        <w:rPr>
          <w:rFonts w:ascii="Times New Roman" w:hAnsi="Times New Roman"/>
          <w:sz w:val="28"/>
        </w:rPr>
        <w:t xml:space="preserve"> ведь 21 февраля – Международный день родного языка! Он был учреждён в 1999 году.</w:t>
      </w:r>
    </w:p>
    <w:p w14:paraId="2D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>В Международный день родного языка все языки признаются равными, поскольку каждый из них уникальным образом отвечает предназначению человека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и каждый представляет живое наследие, которое нам следует оберегать.</w:t>
      </w:r>
    </w:p>
    <w:p w14:paraId="2E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Я люблю свой родной язык! </w:t>
      </w:r>
    </w:p>
    <w:p w14:paraId="2F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Он понятен для всех, </w:t>
      </w:r>
    </w:p>
    <w:p w14:paraId="30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Он певуч, </w:t>
      </w:r>
    </w:p>
    <w:p w14:paraId="31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Он, как русский народ, многолик, </w:t>
      </w:r>
    </w:p>
    <w:p w14:paraId="32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Как держава наша, </w:t>
      </w:r>
      <w:r>
        <w:rPr>
          <w:rFonts w:ascii="Times New Roman" w:hAnsi="Times New Roman"/>
          <w:sz w:val="28"/>
        </w:rPr>
        <w:t>могуч</w:t>
      </w:r>
      <w:r>
        <w:rPr>
          <w:rFonts w:ascii="Times New Roman" w:hAnsi="Times New Roman"/>
          <w:sz w:val="28"/>
        </w:rPr>
        <w:t xml:space="preserve">… </w:t>
      </w:r>
    </w:p>
    <w:p w14:paraId="33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Он – язык Луны и планет, </w:t>
      </w:r>
    </w:p>
    <w:p w14:paraId="34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Наших спутников и ракет, </w:t>
      </w:r>
    </w:p>
    <w:p w14:paraId="35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 совете </w:t>
      </w:r>
    </w:p>
    <w:p w14:paraId="36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 круглым столом </w:t>
      </w:r>
    </w:p>
    <w:p w14:paraId="37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Разговаривайте на нём: </w:t>
      </w:r>
    </w:p>
    <w:p w14:paraId="38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Недвусмысленный и прямой, </w:t>
      </w:r>
    </w:p>
    <w:p w14:paraId="39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Он подобен правде самой. </w:t>
      </w:r>
    </w:p>
    <w:p w14:paraId="3A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Международный день родного языка, прежде всего, направлен на защиту языков, которые исчезают. И задача эта важная, ведь в наши дни каждый месяц в мире исчезает два языка.</w:t>
      </w:r>
    </w:p>
    <w:p w14:paraId="3B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В Международный день родного языка все языки признаются равными, поскольку каждый из них уникален.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России государственным является один язык – русский. В </w:t>
      </w:r>
      <w:r>
        <w:rPr>
          <w:rFonts w:ascii="Times New Roman" w:hAnsi="Times New Roman"/>
          <w:sz w:val="28"/>
        </w:rPr>
        <w:t>Курск</w:t>
      </w:r>
      <w:r>
        <w:rPr>
          <w:rFonts w:ascii="Times New Roman" w:hAnsi="Times New Roman"/>
          <w:sz w:val="28"/>
        </w:rPr>
        <w:t xml:space="preserve">ой области проживают носители различных языков. </w:t>
      </w:r>
    </w:p>
    <w:p w14:paraId="3C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. Не случайно, мы сегодня перед вами предстали в русских народных костюмах. Мы являемся представителями данной национальности. Важно помнить,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Россия является многонациональным государством, на территории которого проживает более 180 народов, важность этого факта отображена в Конституции РФ. Россия является мононациональным государством, так как более 67 % её населения приходится на одну национальность, при этом в официальных документах ООН Россия — многонациональное государство. Давайте вспомним, что такое национальная культура.</w:t>
      </w:r>
    </w:p>
    <w:p w14:paraId="3D000000">
      <w:pPr>
        <w:pStyle w:val="Style_1"/>
        <w:spacing w:after="0" w:before="0"/>
        <w:ind w:firstLine="0" w:left="850" w:right="850"/>
        <w:jc w:val="both"/>
        <w:rPr>
          <w:b w:val="1"/>
          <w:i w:val="1"/>
          <w:sz w:val="28"/>
        </w:rPr>
      </w:pPr>
    </w:p>
    <w:p w14:paraId="3E000000">
      <w:pPr>
        <w:pStyle w:val="Style_1"/>
        <w:spacing w:after="0" w:before="0"/>
        <w:ind w:firstLine="0" w:left="850" w:right="850"/>
        <w:jc w:val="both"/>
        <w:rPr>
          <w:sz w:val="28"/>
        </w:rPr>
      </w:pPr>
      <w:r>
        <w:rPr>
          <w:b w:val="1"/>
          <w:i w:val="1"/>
          <w:sz w:val="28"/>
        </w:rPr>
        <w:t>8. Национальная культура</w:t>
      </w:r>
      <w:r>
        <w:rPr>
          <w:b w:val="1"/>
          <w:i w:val="1"/>
          <w:color w:val="FF0000"/>
          <w:sz w:val="28"/>
        </w:rPr>
        <w:t xml:space="preserve"> </w:t>
      </w:r>
      <w:r>
        <w:rPr>
          <w:color w:val="222222"/>
          <w:sz w:val="28"/>
        </w:rPr>
        <w:t>– это национальная память народа, то, что выделяет данный народ в ряду других, хранит человека от обезличивания, позволяет ему ощутить связь времен и поколений, получить духовную поддержку и жизненную опору.</w:t>
      </w:r>
    </w:p>
    <w:p w14:paraId="3F000000">
      <w:pPr>
        <w:pStyle w:val="Style_1"/>
        <w:spacing w:after="0" w:before="0"/>
        <w:ind w:firstLine="0" w:left="850" w:right="850"/>
        <w:jc w:val="both"/>
        <w:rPr>
          <w:b w:val="1"/>
          <w:i w:val="1"/>
          <w:sz w:val="28"/>
        </w:rPr>
      </w:pPr>
    </w:p>
    <w:p w14:paraId="40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b w:val="1"/>
          <w:i w:val="1"/>
          <w:sz w:val="28"/>
        </w:rPr>
        <w:t xml:space="preserve">9.«Традиция», «обычай», «обряд» </w:t>
      </w:r>
      <w:r>
        <w:rPr>
          <w:sz w:val="28"/>
        </w:rPr>
        <w:t>-</w:t>
      </w:r>
      <w:r>
        <w:rPr>
          <w:color w:val="000000"/>
          <w:sz w:val="28"/>
        </w:rPr>
        <w:t xml:space="preserve"> важнейшие э</w:t>
      </w:r>
      <w:r>
        <w:rPr>
          <w:color w:val="000000"/>
          <w:sz w:val="28"/>
        </w:rPr>
        <w:t>лементы культуры каждого народа</w:t>
      </w:r>
      <w:r>
        <w:rPr>
          <w:color w:val="000000"/>
          <w:sz w:val="28"/>
        </w:rPr>
        <w:t>, эти слова всем знакомы, вызывают в памяти определённые ассоциации и обычно бывают связаны с воспоминаниями о той, «ушедшей Руси». Неоценимая ценность традиций, обычаев и обрядов в том, что они свято хранят и воспроизводят духовный облик того или иного народа, его уникальные особенности, привносят в нашу жизнь всё самое лучшее из духовного наследия народа.  Благодаря традициям, обычаям и обрядам народы наиболее всего и отличается один от другого.</w:t>
      </w:r>
    </w:p>
    <w:p w14:paraId="41000000">
      <w:pPr>
        <w:pStyle w:val="Style_1"/>
        <w:spacing w:after="0" w:before="0"/>
        <w:ind w:firstLine="0" w:left="850" w:right="850"/>
        <w:jc w:val="both"/>
        <w:rPr>
          <w:sz w:val="28"/>
        </w:rPr>
      </w:pPr>
    </w:p>
    <w:p w14:paraId="42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</w:t>
      </w:r>
      <w:r>
        <w:rPr>
          <w:rFonts w:ascii="Times New Roman" w:hAnsi="Times New Roman"/>
          <w:sz w:val="28"/>
        </w:rPr>
        <w:t>У каждого народа есть свой костю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. Особенности русского народного костюма вы видите на нас, они также представлены на сл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йде. А знаете ли вы, что </w:t>
      </w:r>
      <w:r>
        <w:rPr>
          <w:rFonts w:ascii="Times New Roman" w:hAnsi="Times New Roman"/>
          <w:color w:val="000000"/>
          <w:sz w:val="28"/>
        </w:rPr>
        <w:t>Лапти – один из самых древних видов обуви. Лапти плелись из лыка различных деревьев, преимущественно липы.</w:t>
      </w:r>
    </w:p>
    <w:p w14:paraId="43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</w:t>
      </w:r>
      <w:r>
        <w:rPr>
          <w:rFonts w:ascii="Times New Roman" w:hAnsi="Times New Roman"/>
          <w:sz w:val="28"/>
        </w:rPr>
        <w:t xml:space="preserve">У русских, как и у других </w:t>
      </w:r>
      <w:r>
        <w:rPr>
          <w:rFonts w:ascii="Times New Roman" w:hAnsi="Times New Roman"/>
          <w:sz w:val="28"/>
        </w:rPr>
        <w:t>народов</w:t>
      </w:r>
      <w:r>
        <w:rPr>
          <w:rFonts w:ascii="Times New Roman" w:hAnsi="Times New Roman"/>
          <w:sz w:val="28"/>
        </w:rPr>
        <w:t xml:space="preserve"> есть свои традиционные праздники. Такие, как </w:t>
      </w:r>
      <w:r>
        <w:rPr>
          <w:rFonts w:ascii="Times New Roman" w:hAnsi="Times New Roman"/>
          <w:color w:val="000000"/>
          <w:sz w:val="28"/>
        </w:rPr>
        <w:t>святочные недели, маслен</w:t>
      </w:r>
      <w:r>
        <w:rPr>
          <w:rFonts w:ascii="Times New Roman" w:hAnsi="Times New Roman"/>
          <w:color w:val="000000"/>
          <w:sz w:val="28"/>
        </w:rPr>
        <w:t xml:space="preserve">ица, Пасха, Посиделки, </w:t>
      </w:r>
      <w:r>
        <w:rPr>
          <w:rFonts w:ascii="Times New Roman" w:hAnsi="Times New Roman"/>
          <w:color w:val="000000"/>
          <w:sz w:val="28"/>
        </w:rPr>
        <w:t>которые  устраивались в осенне-зимний период,</w:t>
      </w:r>
      <w:r>
        <w:rPr>
          <w:rFonts w:ascii="Times New Roman" w:hAnsi="Times New Roman"/>
          <w:color w:val="000000"/>
          <w:sz w:val="28"/>
        </w:rPr>
        <w:t xml:space="preserve"> Сборы (хороводы, улицы), которые представлены</w:t>
      </w:r>
      <w:r>
        <w:rPr>
          <w:rFonts w:ascii="Times New Roman" w:hAnsi="Times New Roman"/>
          <w:color w:val="000000"/>
          <w:sz w:val="28"/>
        </w:rPr>
        <w:t xml:space="preserve"> как  летнее развлечение  м</w:t>
      </w:r>
      <w:r>
        <w:rPr>
          <w:rFonts w:ascii="Times New Roman" w:hAnsi="Times New Roman"/>
          <w:color w:val="000000"/>
          <w:sz w:val="28"/>
        </w:rPr>
        <w:t>олодежи  на краю</w:t>
      </w:r>
      <w:r>
        <w:rPr>
          <w:rFonts w:ascii="Times New Roman" w:hAnsi="Times New Roman"/>
          <w:color w:val="000000"/>
          <w:sz w:val="28"/>
        </w:rPr>
        <w:t xml:space="preserve"> деревни, на берегу реки или у леса.  </w:t>
      </w:r>
    </w:p>
    <w:p w14:paraId="44000000">
      <w:pPr>
        <w:pStyle w:val="Style_1"/>
        <w:spacing w:after="0" w:before="0"/>
        <w:ind w:firstLine="0" w:left="850" w:right="850"/>
        <w:jc w:val="both"/>
        <w:rPr>
          <w:sz w:val="28"/>
        </w:rPr>
      </w:pPr>
      <w:r>
        <w:rPr>
          <w:color w:val="000000"/>
          <w:sz w:val="28"/>
        </w:rPr>
        <w:t xml:space="preserve">12. </w:t>
      </w:r>
      <w:r>
        <w:rPr>
          <w:color w:val="000000"/>
          <w:sz w:val="28"/>
        </w:rPr>
        <w:t xml:space="preserve">Русское гостеприимство </w:t>
      </w:r>
      <w:r>
        <w:rPr>
          <w:b w:val="1"/>
          <w:color w:val="000000"/>
          <w:sz w:val="28"/>
        </w:rPr>
        <w:t>–</w:t>
      </w:r>
      <w:r>
        <w:rPr>
          <w:color w:val="000000"/>
          <w:sz w:val="28"/>
        </w:rPr>
        <w:t xml:space="preserve"> тоже неотъемлемая часть наших культурных традиций. Гостям также были всегда рады, делились с ними последним куском. Недаром  говорили: «Что есть в печи – на стол мечи!»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Встречали гостей хлебом, солью. Со словами: «Добро пожаловать!»   Гость отламывает маленький кусочек хлеба, макает его в соль и кушает </w:t>
      </w:r>
    </w:p>
    <w:p w14:paraId="45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</w:p>
    <w:p w14:paraId="46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color w:val="000000"/>
          <w:sz w:val="28"/>
        </w:rPr>
        <w:t>Дорогих гостей встречаем</w:t>
      </w:r>
    </w:p>
    <w:p w14:paraId="47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color w:val="000000"/>
          <w:sz w:val="28"/>
        </w:rPr>
        <w:t>Пышным круглым караваем.</w:t>
      </w:r>
    </w:p>
    <w:p w14:paraId="48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color w:val="000000"/>
          <w:sz w:val="28"/>
        </w:rPr>
        <w:t>Он на блюдце расписном</w:t>
      </w:r>
    </w:p>
    <w:p w14:paraId="49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color w:val="000000"/>
          <w:sz w:val="28"/>
        </w:rPr>
        <w:t>С белоснежным рушником!</w:t>
      </w:r>
    </w:p>
    <w:p w14:paraId="4A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color w:val="000000"/>
          <w:sz w:val="28"/>
        </w:rPr>
        <w:t>Каравай мы вам подносим,</w:t>
      </w:r>
    </w:p>
    <w:p w14:paraId="4B000000">
      <w:pPr>
        <w:pStyle w:val="Style_1"/>
        <w:spacing w:after="0" w:before="0"/>
        <w:ind w:firstLine="0" w:left="850" w:right="850"/>
        <w:jc w:val="both"/>
        <w:rPr>
          <w:color w:val="000000"/>
          <w:sz w:val="28"/>
        </w:rPr>
      </w:pPr>
      <w:r>
        <w:rPr>
          <w:color w:val="000000"/>
          <w:sz w:val="28"/>
        </w:rPr>
        <w:t>Поклонясь</w:t>
      </w:r>
      <w:r>
        <w:rPr>
          <w:color w:val="000000"/>
          <w:sz w:val="28"/>
        </w:rPr>
        <w:t>, отведать просим!</w:t>
      </w:r>
    </w:p>
    <w:p w14:paraId="4C000000">
      <w:pPr>
        <w:pStyle w:val="Style_1"/>
        <w:spacing w:after="0" w:before="0"/>
        <w:ind w:firstLine="0" w:left="850" w:right="850"/>
        <w:jc w:val="both"/>
        <w:rPr>
          <w:sz w:val="28"/>
        </w:rPr>
      </w:pPr>
    </w:p>
    <w:p w14:paraId="4D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13. </w:t>
      </w:r>
      <w:r>
        <w:rPr>
          <w:rFonts w:ascii="Times New Roman" w:hAnsi="Times New Roman"/>
          <w:sz w:val="28"/>
        </w:rPr>
        <w:t xml:space="preserve">А знаете ли вы, 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и один дом на Руси не обходился без народных оберегов. Русский народ верил, что обереги надёжно охраняют от болезней, «дурного глаза», стихийных бедствий и различных напастей,  для защиты дома и его обитателей от злых духов, болезней, для привлечения домового и его задабривания. Собираясь в дальнюю дорогу, человек брал с собой оберег, чтобы </w:t>
      </w:r>
      <w:r>
        <w:rPr>
          <w:rFonts w:ascii="Times New Roman" w:hAnsi="Times New Roman"/>
          <w:sz w:val="28"/>
        </w:rPr>
        <w:t>вложенные</w:t>
      </w:r>
      <w:r>
        <w:rPr>
          <w:rFonts w:ascii="Times New Roman" w:hAnsi="Times New Roman"/>
          <w:sz w:val="28"/>
        </w:rPr>
        <w:t xml:space="preserve"> в него добро и любовь согревали душу и напоминали о родном доме и семье.</w:t>
      </w:r>
    </w:p>
    <w:p w14:paraId="4E000000">
      <w:pPr>
        <w:pStyle w:val="Style_1"/>
        <w:spacing w:after="0" w:before="0"/>
        <w:ind w:firstLine="0" w:left="850" w:right="850"/>
        <w:jc w:val="both"/>
        <w:rPr>
          <w:sz w:val="28"/>
        </w:rPr>
      </w:pPr>
      <w:r>
        <w:rPr>
          <w:color w:val="000000"/>
          <w:sz w:val="28"/>
        </w:rPr>
        <w:t xml:space="preserve">14. </w:t>
      </w:r>
      <w:r>
        <w:rPr>
          <w:color w:val="000000"/>
          <w:sz w:val="28"/>
        </w:rPr>
        <w:t>Русская народная кукла является исторической частицей культуры народов России. Кукла, как игровой образ, символизирует человека, его эпоху, историю культуры народов (русские обряды и обычаи). Тряпичные куклы выполнялись в народных традициях с применением старинных техник и технологий. Народная кукла с давних времён делалась из веточек и лоскутиков, сухой травы. Куклы символизировали всё тайное и волшебное, что есть в душе человека.</w:t>
      </w:r>
    </w:p>
    <w:p w14:paraId="4F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Это только небольшая часть обычаев и традиции русского народа.</w:t>
      </w:r>
      <w:r>
        <w:rPr>
          <w:rFonts w:ascii="Times New Roman" w:hAnsi="Times New Roman"/>
          <w:sz w:val="28"/>
        </w:rPr>
        <w:t xml:space="preserve"> На нашей маленькой выставке представлена только сотая часть русской культуры. </w:t>
      </w:r>
    </w:p>
    <w:p w14:paraId="50000000">
      <w:pPr>
        <w:ind w:firstLine="0" w:left="850" w:right="85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15. </w:t>
      </w:r>
      <w:r>
        <w:rPr>
          <w:rFonts w:ascii="Times New Roman" w:hAnsi="Times New Roman"/>
          <w:sz w:val="28"/>
        </w:rPr>
        <w:t xml:space="preserve">Ребята, вы сегодня наглядно увидели представителей </w:t>
      </w:r>
      <w:r>
        <w:rPr>
          <w:rFonts w:ascii="Times New Roman" w:hAnsi="Times New Roman"/>
          <w:sz w:val="28"/>
        </w:rPr>
        <w:t>нашей национальности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b w:val="1"/>
          <w:sz w:val="28"/>
        </w:rPr>
        <w:t xml:space="preserve">Каждый народ - это своя неповторимая культура, история, традиции, образ жизни. И, конечно же, язык. Сберечь его – очень важная задача. </w:t>
      </w:r>
    </w:p>
    <w:p w14:paraId="51000000">
      <w:pPr>
        <w:ind w:firstLine="0" w:left="850" w:right="85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Танец «Во поле берёза стояла»</w:t>
      </w:r>
    </w:p>
    <w:p w14:paraId="52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 чтобы сберечь свой язык, на нем надо говорить и писать правильно.</w:t>
      </w:r>
    </w:p>
    <w:p w14:paraId="53000000">
      <w:pPr>
        <w:ind w:firstLine="0" w:left="850" w:right="850"/>
        <w:jc w:val="both"/>
        <w:rPr>
          <w:rFonts w:ascii="Times New Roman" w:hAnsi="Times New Roman"/>
          <w:b w:val="1"/>
          <w:sz w:val="28"/>
        </w:rPr>
      </w:pPr>
    </w:p>
    <w:p w14:paraId="54000000">
      <w:pPr>
        <w:ind w:firstLine="0" w:left="850" w:right="85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Книжка-раскладушка. Знакомство с высказываниями о языке.</w:t>
      </w:r>
    </w:p>
    <w:p w14:paraId="55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"Чтобы хорошо писать, надо хорошо знать свой родной язык". (Максим Горький)</w:t>
      </w:r>
      <w:r>
        <w:rPr>
          <w:rFonts w:ascii="Times New Roman" w:hAnsi="Times New Roman"/>
          <w:sz w:val="28"/>
        </w:rPr>
        <w:t>. Посмотрите, к чему может привести незнание простейших правил.</w:t>
      </w:r>
    </w:p>
    <w:p w14:paraId="56000000">
      <w:pPr>
        <w:ind w:firstLine="0" w:left="850" w:right="85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Сцен</w:t>
      </w:r>
      <w:r>
        <w:rPr>
          <w:rFonts w:ascii="Times New Roman" w:hAnsi="Times New Roman"/>
          <w:b w:val="1"/>
          <w:sz w:val="28"/>
        </w:rPr>
        <w:t>ка про апельсин, колечко и сосну</w:t>
      </w:r>
      <w:r>
        <w:rPr>
          <w:rFonts w:ascii="Times New Roman" w:hAnsi="Times New Roman"/>
          <w:b w:val="1"/>
          <w:sz w:val="28"/>
        </w:rPr>
        <w:t>.</w:t>
      </w:r>
      <w:r>
        <w:rPr>
          <w:rFonts w:ascii="Times New Roman" w:hAnsi="Times New Roman"/>
          <w:b w:val="1"/>
          <w:sz w:val="28"/>
        </w:rPr>
        <w:t xml:space="preserve"> (Приложение 1)</w:t>
      </w:r>
    </w:p>
    <w:p w14:paraId="57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</w:t>
      </w:r>
      <w:r>
        <w:rPr>
          <w:rFonts w:ascii="Times New Roman" w:hAnsi="Times New Roman"/>
          <w:sz w:val="28"/>
        </w:rPr>
        <w:t>Как невозможно представить землю без сеятеля, жизнь без хлеба, человека - без родины, так и любой язык невозможно представить без пословиц и поговорок.</w:t>
      </w:r>
    </w:p>
    <w:p w14:paraId="58000000">
      <w:pPr>
        <w:ind w:firstLine="0" w:left="850" w:right="85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Игра собери пословицу.</w:t>
      </w:r>
    </w:p>
    <w:p w14:paraId="59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Пословицы.  На слайде «Собери пословицы»</w:t>
      </w:r>
    </w:p>
    <w:p w14:paraId="5A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Сначала подумай - потом говори.</w:t>
      </w:r>
    </w:p>
    <w:p w14:paraId="5B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Не храбрись словом, а покажи делом.</w:t>
      </w:r>
    </w:p>
    <w:p w14:paraId="5C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Меньше говори - больше дела твори.</w:t>
      </w:r>
    </w:p>
    <w:p w14:paraId="5D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Слово - не воробей, вылетит - не поймаешь.</w:t>
      </w:r>
    </w:p>
    <w:p w14:paraId="5E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Говорить не думая, что стрелять не целясь.</w:t>
      </w:r>
    </w:p>
    <w:p w14:paraId="5F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 народа речь - союзница,</w:t>
      </w:r>
    </w:p>
    <w:p w14:paraId="60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Он в неё всю душу влил,</w:t>
      </w:r>
    </w:p>
    <w:p w14:paraId="61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 самом сердце, словно в кузнице,</w:t>
      </w:r>
    </w:p>
    <w:p w14:paraId="62000000">
      <w:pPr>
        <w:spacing w:line="240" w:lineRule="auto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Все слова он закалил.</w:t>
      </w:r>
    </w:p>
    <w:p w14:paraId="63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17. </w:t>
      </w:r>
      <w:r>
        <w:rPr>
          <w:rFonts w:ascii="Times New Roman" w:hAnsi="Times New Roman"/>
          <w:sz w:val="28"/>
        </w:rPr>
        <w:t>Любите свой родной язык, уважайте традиции. Ведь уважение и признание всех языков является одним из основных условий сохранения мира на планете. Все языки по-своему самобытны. Они имеют те слова, выражения и обороты, которые в точности отражают обычаи и менталитет народа. Как и наши имена, родной язык мы познаем и обретаем в глубоком детстве из уст матери. Он формирует наше восприятие жизни и сознание, пропитывает национальной культурой и обычаями.</w:t>
      </w:r>
    </w:p>
    <w:p w14:paraId="64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18. </w:t>
      </w:r>
      <w:r>
        <w:rPr>
          <w:rFonts w:ascii="Times New Roman" w:hAnsi="Times New Roman"/>
          <w:sz w:val="28"/>
        </w:rPr>
        <w:t>Родной язык!</w:t>
      </w:r>
    </w:p>
    <w:p w14:paraId="65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 с детства мне знаком,</w:t>
      </w:r>
    </w:p>
    <w:p w14:paraId="66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На нем впервые я сказала «мама»,</w:t>
      </w:r>
    </w:p>
    <w:p w14:paraId="67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нем клялась я в верности упрямой,</w:t>
      </w:r>
    </w:p>
    <w:p w14:paraId="68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каждый вздох понятен мне на нем.</w:t>
      </w:r>
    </w:p>
    <w:p w14:paraId="69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</w:p>
    <w:p w14:paraId="6A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</w:p>
    <w:p w14:paraId="6B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 </w:t>
      </w:r>
      <w:r>
        <w:rPr>
          <w:rFonts w:ascii="Times New Roman" w:hAnsi="Times New Roman"/>
          <w:sz w:val="28"/>
        </w:rPr>
        <w:t>Родной язык!</w:t>
      </w:r>
    </w:p>
    <w:p w14:paraId="6C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 дорог мне, он мой,</w:t>
      </w:r>
    </w:p>
    <w:p w14:paraId="6D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нем ветра в предгорьях свищут,</w:t>
      </w:r>
    </w:p>
    <w:p w14:paraId="6E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нем впервые довелось услышать</w:t>
      </w:r>
    </w:p>
    <w:p w14:paraId="6F000000">
      <w:pPr>
        <w:spacing w:after="0"/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Мне лепет птиц зеленою весной…</w:t>
      </w:r>
    </w:p>
    <w:p w14:paraId="70000000">
      <w:pPr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Звучит песня о родном языке</w:t>
      </w:r>
    </w:p>
    <w:p w14:paraId="71000000">
      <w:pPr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Вот и подош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к концу наше мероприятие, посвящённое Международному дню родного языка. Любите русский язык! В нём наше прошлое, настоящее и будущее!</w:t>
      </w:r>
    </w:p>
    <w:p w14:paraId="72000000">
      <w:pPr>
        <w:ind w:right="850"/>
        <w:rPr>
          <w:rFonts w:ascii="Times New Roman" w:hAnsi="Times New Roman"/>
          <w:b w:val="1"/>
          <w:sz w:val="28"/>
        </w:rPr>
      </w:pPr>
      <w:r>
        <w:rPr>
          <w:b w:val="1"/>
        </w:rPr>
        <w:br w:type="page"/>
      </w:r>
      <w:r>
        <w:rPr>
          <w:b w:val="1"/>
        </w:rPr>
        <w:t xml:space="preserve">           </w:t>
      </w:r>
      <w:r>
        <w:rPr>
          <w:rFonts w:ascii="Times New Roman" w:hAnsi="Times New Roman"/>
          <w:b w:val="1"/>
          <w:sz w:val="28"/>
        </w:rPr>
        <w:t xml:space="preserve">Приложение 1             </w:t>
      </w:r>
      <w:r>
        <w:rPr>
          <w:rFonts w:ascii="Times New Roman" w:hAnsi="Times New Roman"/>
          <w:b w:val="1"/>
          <w:sz w:val="28"/>
        </w:rPr>
        <w:t>Сценка “Словечки-колечки”.</w:t>
      </w:r>
    </w:p>
    <w:p w14:paraId="73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Автор.</w:t>
      </w:r>
    </w:p>
    <w:p w14:paraId="74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Грустный, сонный, невеселый </w:t>
      </w:r>
    </w:p>
    <w:p w14:paraId="75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Женя наш пришел из школы. </w:t>
      </w:r>
    </w:p>
    <w:p w14:paraId="76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(Входит с ранцем ученик)</w:t>
      </w:r>
    </w:p>
    <w:p w14:paraId="77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Сел к столу. Разок зевнул.</w:t>
      </w:r>
    </w:p>
    <w:p w14:paraId="78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 над книжками заснул.</w:t>
      </w:r>
    </w:p>
    <w:p w14:paraId="79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Тут явились три словечка</w:t>
      </w:r>
    </w:p>
    <w:p w14:paraId="7A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“АПЕЛЬСИН”, “СОСНА”, “КОЛЕЧКО”.</w:t>
      </w:r>
    </w:p>
    <w:p w14:paraId="7B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(Входят три девочки.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руках держат рисунки: апельсин, сосна, колечко.)</w:t>
      </w:r>
    </w:p>
    <w:p w14:paraId="7C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Вместе.</w:t>
      </w:r>
    </w:p>
    <w:p w14:paraId="7D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Что ты Женя сделал с нами?</w:t>
      </w:r>
    </w:p>
    <w:p w14:paraId="7E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Мы пожалуемся маме!</w:t>
      </w:r>
    </w:p>
    <w:p w14:paraId="7F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Апельсин.</w:t>
      </w:r>
    </w:p>
    <w:p w14:paraId="80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 не какой не “ОПЛЬСЫН”!</w:t>
      </w:r>
    </w:p>
    <w:p w14:paraId="81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Колечко (плачет).</w:t>
      </w:r>
    </w:p>
    <w:p w14:paraId="82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 – никакая не “КАЛЕЧКА”!</w:t>
      </w:r>
    </w:p>
    <w:p w14:paraId="83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Я до слёз возмущена!</w:t>
      </w:r>
    </w:p>
    <w:p w14:paraId="84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Сосна.</w:t>
      </w:r>
    </w:p>
    <w:p w14:paraId="85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Можно только лишь со сна</w:t>
      </w:r>
    </w:p>
    <w:p w14:paraId="86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Написать, что я – “САСНА”!</w:t>
      </w:r>
    </w:p>
    <w:p w14:paraId="87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Апельсин.</w:t>
      </w:r>
    </w:p>
    <w:p w14:paraId="88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Мы, слова, оскорблены</w:t>
      </w:r>
    </w:p>
    <w:p w14:paraId="89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Тем, что так </w:t>
      </w:r>
      <w:r>
        <w:rPr>
          <w:rFonts w:ascii="Times New Roman" w:hAnsi="Times New Roman"/>
          <w:sz w:val="28"/>
        </w:rPr>
        <w:t>искажены</w:t>
      </w:r>
      <w:r>
        <w:rPr>
          <w:rFonts w:ascii="Times New Roman" w:hAnsi="Times New Roman"/>
          <w:sz w:val="28"/>
        </w:rPr>
        <w:t>!</w:t>
      </w:r>
    </w:p>
    <w:p w14:paraId="8A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Женя! Женя! Брось лениться!</w:t>
      </w:r>
    </w:p>
    <w:p w14:paraId="8B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Так учиться</w:t>
      </w:r>
      <w:r>
        <w:rPr>
          <w:rFonts w:ascii="Times New Roman" w:hAnsi="Times New Roman"/>
          <w:sz w:val="28"/>
        </w:rPr>
        <w:t xml:space="preserve"> не годится!</w:t>
      </w:r>
    </w:p>
    <w:p w14:paraId="8C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Колечко.</w:t>
      </w:r>
    </w:p>
    <w:p w14:paraId="8D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Невозможно без вниманья</w:t>
      </w:r>
    </w:p>
    <w:p w14:paraId="8E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Получить образованье.</w:t>
      </w:r>
    </w:p>
    <w:p w14:paraId="8F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Будет поздно! Так и знай:</w:t>
      </w:r>
    </w:p>
    <w:p w14:paraId="90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Станет неучем </w:t>
      </w:r>
      <w:r>
        <w:rPr>
          <w:rFonts w:ascii="Times New Roman" w:hAnsi="Times New Roman"/>
          <w:sz w:val="28"/>
        </w:rPr>
        <w:t>лентяй</w:t>
      </w:r>
      <w:r>
        <w:rPr>
          <w:rFonts w:ascii="Times New Roman" w:hAnsi="Times New Roman"/>
          <w:sz w:val="28"/>
        </w:rPr>
        <w:t>!</w:t>
      </w:r>
    </w:p>
    <w:p w14:paraId="91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Сосна.</w:t>
      </w:r>
    </w:p>
    <w:p w14:paraId="92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ты ещё хоть раз</w:t>
      </w:r>
    </w:p>
    <w:p w14:paraId="93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Искалечишь, мальчик, нас – </w:t>
      </w:r>
    </w:p>
    <w:p w14:paraId="94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Мы с тобой поступим круто:</w:t>
      </w:r>
    </w:p>
    <w:p w14:paraId="95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Нашей честью дорожа</w:t>
      </w:r>
    </w:p>
    <w:p w14:paraId="96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Имя Женя в полминуты </w:t>
      </w:r>
    </w:p>
    <w:p w14:paraId="97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Переделаем в ежа.</w:t>
      </w:r>
    </w:p>
    <w:p w14:paraId="98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Вместе.</w:t>
      </w:r>
    </w:p>
    <w:p w14:paraId="99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Будешь ты ежом колючим!</w:t>
      </w:r>
    </w:p>
    <w:p w14:paraId="9A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Вот как мы тебя проучим!</w:t>
      </w:r>
    </w:p>
    <w:p w14:paraId="9B000000">
      <w:pPr>
        <w:spacing w:after="0" w:line="240" w:lineRule="auto"/>
        <w:ind w:firstLine="0" w:left="850" w:right="85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Автор.</w:t>
      </w:r>
    </w:p>
    <w:p w14:paraId="9C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Женя вздрогнул, ужаснулся,</w:t>
      </w:r>
    </w:p>
    <w:p w14:paraId="9D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Потянулся и проснулся.</w:t>
      </w:r>
    </w:p>
    <w:p w14:paraId="9E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Подавил зевоту</w:t>
      </w:r>
    </w:p>
    <w:p w14:paraId="9F000000">
      <w:pPr>
        <w:spacing w:after="0" w:line="240" w:lineRule="auto"/>
        <w:ind w:firstLine="0" w:left="850" w:right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Взялся за работу.</w:t>
      </w:r>
    </w:p>
    <w:p w14:paraId="A0000000">
      <w:pPr>
        <w:ind w:firstLine="0" w:left="850" w:right="850"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Приложение 2</w:t>
      </w:r>
    </w:p>
    <w:p w14:paraId="A1000000">
      <w:pPr>
        <w:ind w:firstLine="0" w:left="850" w:right="85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Высказывания о русском языке:</w:t>
      </w:r>
    </w:p>
    <w:p w14:paraId="A2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"Язык - это история народа. Язык - это путь к цивилизации культуры: потому-то изучение и сбережение русского языка является не праздным занятием от нечего делать, но насущной необходимостью". (Александр Иванович Куприн)</w:t>
      </w:r>
    </w:p>
    <w:p w14:paraId="A3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"Чтобы хорошо писать, надо хорошо знать свой родной язык". (Максим Горький)</w:t>
      </w:r>
    </w:p>
    <w:p w14:paraId="A4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"Русский народ создал русский язык - яркий, как радуга после весеннего ливня, меткий, как стрелы, певучий и богатый, задушевный, как песня над колыбелью: Что такое Родина? Это весь народ. Это его культура, его язык. (Алексей Николаевич Толстой)</w:t>
      </w:r>
    </w:p>
    <w:p w14:paraId="A5000000">
      <w:pPr>
        <w:ind w:firstLine="0" w:left="850" w:righ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"Берегите наш язык, наш прекрасный русский язык, этот клад, это состояние, переданное нам нашими предшественниками. Обращайтесь почтительно с этим могущественным орудием: в руках умелых оно в состоянии совершать чудеса!". (Иван Сергеевич Тургенев)</w:t>
      </w:r>
    </w:p>
    <w:p w14:paraId="A6000000">
      <w:pPr>
        <w:ind w:firstLine="0" w:left="850" w:right="850"/>
      </w:pPr>
    </w:p>
    <w:p w14:paraId="A7000000">
      <w:pPr>
        <w:ind w:firstLine="0" w:left="850" w:right="850"/>
      </w:pPr>
    </w:p>
    <w:p w14:paraId="A8000000">
      <w:pPr>
        <w:ind w:firstLine="0" w:left="850" w:right="850"/>
      </w:pPr>
    </w:p>
    <w:p w14:paraId="A9000000">
      <w:pPr>
        <w:ind w:firstLine="0" w:left="850" w:right="850"/>
      </w:pPr>
    </w:p>
    <w:p w14:paraId="AA000000">
      <w:pPr>
        <w:ind w:firstLine="0" w:left="850" w:right="850"/>
      </w:pPr>
    </w:p>
    <w:p w14:paraId="AB000000">
      <w:pPr>
        <w:ind w:firstLine="0" w:left="850" w:right="850"/>
      </w:pPr>
      <w:bookmarkStart w:id="1" w:name="_GoBack"/>
      <w:bookmarkEnd w:id="1"/>
    </w:p>
    <w:p w14:paraId="AC000000">
      <w:pPr>
        <w:ind w:firstLine="0" w:left="850" w:right="850"/>
      </w:pPr>
    </w:p>
    <w:sectPr>
      <w:pgSz w:h="16838" w:w="11906"/>
      <w:pgMar w:bottom="720" w:footer="708" w:gutter="0" w:header="708" w:left="720" w:right="720" w:top="72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</w:pPr>
  </w:style>
  <w:style w:styleId="Style_3_ch" w:type="character">
    <w:name w:val="toc 2"/>
    <w:link w:val="Style_3"/>
  </w:style>
  <w:style w:styleId="Style_4" w:type="paragraph">
    <w:name w:val="toc 4"/>
    <w:next w:val="Style_2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next w:val="Style_2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2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heading 3"/>
    <w:next w:val="Style_2"/>
    <w:link w:val="Style_7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7_ch" w:type="character">
    <w:name w:val="heading 3"/>
    <w:link w:val="Style_7"/>
    <w:rPr>
      <w:rFonts w:ascii="XO Thames" w:hAnsi="XO Thames"/>
      <w:b w:val="1"/>
      <w:i w:val="1"/>
      <w:color w:val="000000"/>
    </w:rPr>
  </w:style>
  <w:style w:styleId="Style_1" w:type="paragraph">
    <w:name w:val="Normal (Web)"/>
    <w:basedOn w:val="Style_2"/>
    <w:link w:val="Style_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_ch" w:type="character">
    <w:name w:val="Normal (Web)"/>
    <w:basedOn w:val="Style_2_ch"/>
    <w:link w:val="Style_1"/>
    <w:rPr>
      <w:rFonts w:ascii="Times New Roman" w:hAnsi="Times New Roman"/>
      <w:sz w:val="24"/>
    </w:rPr>
  </w:style>
  <w:style w:styleId="Style_8" w:type="paragraph">
    <w:name w:val="toc 3"/>
    <w:next w:val="Style_2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/>
      <w:jc w:val="left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</w:pPr>
  </w:style>
  <w:style w:styleId="Style_16_ch" w:type="character">
    <w:name w:val="toc 9"/>
    <w:link w:val="Style_16"/>
  </w:style>
  <w:style w:styleId="Style_17" w:type="paragraph">
    <w:name w:val="toc 8"/>
    <w:next w:val="Style_2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toc 5"/>
    <w:next w:val="Style_2"/>
    <w:link w:val="Style_18_ch"/>
    <w:uiPriority w:val="39"/>
    <w:pPr>
      <w:ind w:firstLine="0" w:left="800"/>
    </w:pPr>
  </w:style>
  <w:style w:styleId="Style_18_ch" w:type="character">
    <w:name w:val="toc 5"/>
    <w:link w:val="Style_18"/>
  </w:style>
  <w:style w:styleId="Style_19" w:type="paragraph">
    <w:name w:val="Subtitle"/>
    <w:next w:val="Style_2"/>
    <w:link w:val="Style_19_ch"/>
    <w:uiPriority w:val="11"/>
    <w:qFormat/>
    <w:rPr>
      <w:rFonts w:ascii="XO Thames" w:hAnsi="XO Thames"/>
      <w:i w:val="1"/>
      <w:color w:val="616161"/>
      <w:sz w:val="24"/>
    </w:rPr>
  </w:style>
  <w:style w:styleId="Style_19_ch" w:type="character">
    <w:name w:val="Subtitle"/>
    <w:link w:val="Style_19"/>
    <w:rPr>
      <w:rFonts w:ascii="XO Thames" w:hAnsi="XO Thames"/>
      <w:i w:val="1"/>
      <w:color w:val="616161"/>
      <w:sz w:val="24"/>
    </w:rPr>
  </w:style>
  <w:style w:styleId="Style_20" w:type="paragraph">
    <w:name w:val="toc 10"/>
    <w:next w:val="Style_2"/>
    <w:link w:val="Style_20_ch"/>
    <w:uiPriority w:val="39"/>
    <w:pPr>
      <w:ind w:firstLine="0" w:left="1800"/>
    </w:pPr>
  </w:style>
  <w:style w:styleId="Style_20_ch" w:type="character">
    <w:name w:val="toc 10"/>
    <w:link w:val="Style_20"/>
  </w:style>
  <w:style w:styleId="Style_21" w:type="paragraph">
    <w:name w:val="Title"/>
    <w:next w:val="Style_2"/>
    <w:link w:val="Style_21_ch"/>
    <w:uiPriority w:val="10"/>
    <w:qFormat/>
    <w:rPr>
      <w:rFonts w:ascii="XO Thames" w:hAnsi="XO Thames"/>
      <w:b w:val="1"/>
      <w:sz w:val="52"/>
    </w:rPr>
  </w:style>
  <w:style w:styleId="Style_21_ch" w:type="character">
    <w:name w:val="Title"/>
    <w:link w:val="Style_21"/>
    <w:rPr>
      <w:rFonts w:ascii="XO Thames" w:hAnsi="XO Thames"/>
      <w:b w:val="1"/>
      <w:sz w:val="52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2_ch" w:type="character">
    <w:name w:val="heading 4"/>
    <w:link w:val="Style_22"/>
    <w:rPr>
      <w:rFonts w:ascii="XO Thames" w:hAnsi="XO Thames"/>
      <w:b w:val="1"/>
      <w:color w:val="595959"/>
      <w:sz w:val="26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3_ch" w:type="character">
    <w:name w:val="heading 2"/>
    <w:link w:val="Style_23"/>
    <w:rPr>
      <w:rFonts w:ascii="XO Thames" w:hAnsi="XO Thames"/>
      <w:b w:val="1"/>
      <w:color w:val="00A0FF"/>
      <w:sz w:val="2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2020-12-02T07:53:11Z</dcterms:modified>
</cp:coreProperties>
</file>