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42" w:rsidRPr="003F77B9" w:rsidRDefault="00AA5C42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F77B9">
        <w:rPr>
          <w:rFonts w:ascii="Times New Roman" w:hAnsi="Times New Roman"/>
          <w:b/>
          <w:sz w:val="28"/>
          <w:szCs w:val="28"/>
        </w:rPr>
        <w:t xml:space="preserve">Муниципальное бюджетное учреждение </w:t>
      </w:r>
    </w:p>
    <w:p w:rsidR="00AA5C42" w:rsidRPr="003F77B9" w:rsidRDefault="00AA5C42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F77B9">
        <w:rPr>
          <w:rFonts w:ascii="Times New Roman" w:hAnsi="Times New Roman"/>
          <w:b/>
          <w:sz w:val="28"/>
          <w:szCs w:val="28"/>
        </w:rPr>
        <w:t>Дополнительного образования «Детская школа искусств»</w:t>
      </w: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13A95" w:rsidRDefault="00D13A95" w:rsidP="00D13A95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D13A95">
        <w:rPr>
          <w:rFonts w:ascii="Times New Roman" w:hAnsi="Times New Roman"/>
          <w:sz w:val="32"/>
          <w:szCs w:val="32"/>
        </w:rPr>
        <w:t>Учебно – методическое пособие</w:t>
      </w:r>
    </w:p>
    <w:p w:rsidR="00217A3B" w:rsidRPr="00D13A95" w:rsidRDefault="00217A3B" w:rsidP="00D13A95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</w:p>
    <w:p w:rsidR="00AA5C42" w:rsidRPr="00E87EBE" w:rsidRDefault="00217A3B" w:rsidP="00AA5C4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217A3B">
        <w:rPr>
          <w:rFonts w:ascii="Times New Roman" w:hAnsi="Times New Roman"/>
          <w:b/>
          <w:sz w:val="32"/>
          <w:szCs w:val="32"/>
        </w:rPr>
        <w:t>Цветовой контраст (хроматический)</w:t>
      </w:r>
      <w:r w:rsidRPr="00217A3B">
        <w:rPr>
          <w:rFonts w:ascii="Times New Roman" w:hAnsi="Times New Roman"/>
          <w:b/>
          <w:sz w:val="28"/>
          <w:szCs w:val="28"/>
        </w:rPr>
        <w:t xml:space="preserve">. </w:t>
      </w:r>
      <w:r w:rsidR="00AA5C42">
        <w:rPr>
          <w:rFonts w:ascii="Times New Roman" w:hAnsi="Times New Roman"/>
          <w:b/>
          <w:sz w:val="32"/>
          <w:szCs w:val="32"/>
        </w:rPr>
        <w:t>Декоративный натюрморт «Серое на красном и зелёном</w:t>
      </w:r>
      <w:r w:rsidR="00AA5C42" w:rsidRPr="00E87EBE">
        <w:rPr>
          <w:rFonts w:ascii="Times New Roman" w:hAnsi="Times New Roman"/>
          <w:b/>
          <w:sz w:val="32"/>
          <w:szCs w:val="32"/>
        </w:rPr>
        <w:t>»</w:t>
      </w:r>
    </w:p>
    <w:p w:rsidR="00AA5C42" w:rsidRPr="00A31D03" w:rsidRDefault="00AA5C42" w:rsidP="00AA5C42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A31D03">
        <w:rPr>
          <w:rFonts w:ascii="Times New Roman" w:hAnsi="Times New Roman"/>
          <w:sz w:val="32"/>
          <w:szCs w:val="32"/>
        </w:rPr>
        <w:t>ДПП.</w:t>
      </w:r>
      <w:r>
        <w:rPr>
          <w:rFonts w:ascii="Times New Roman" w:hAnsi="Times New Roman"/>
          <w:sz w:val="32"/>
          <w:szCs w:val="32"/>
        </w:rPr>
        <w:t xml:space="preserve"> ДПТ.</w:t>
      </w:r>
      <w:r w:rsidRPr="00A31D03">
        <w:rPr>
          <w:rFonts w:ascii="Times New Roman" w:hAnsi="Times New Roman"/>
          <w:sz w:val="32"/>
          <w:szCs w:val="32"/>
        </w:rPr>
        <w:t xml:space="preserve"> 8 лет обучения</w:t>
      </w:r>
      <w:r w:rsidR="00D13A95">
        <w:rPr>
          <w:rFonts w:ascii="Times New Roman" w:hAnsi="Times New Roman"/>
          <w:sz w:val="32"/>
          <w:szCs w:val="32"/>
        </w:rPr>
        <w:t>.</w:t>
      </w:r>
    </w:p>
    <w:p w:rsidR="00AA5C42" w:rsidRPr="00A31D03" w:rsidRDefault="00AA5C42" w:rsidP="00AA5C42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en-US"/>
        </w:rPr>
        <w:t>IV</w:t>
      </w:r>
      <w:r w:rsidRPr="00A31D03">
        <w:rPr>
          <w:rFonts w:ascii="Times New Roman" w:hAnsi="Times New Roman"/>
          <w:sz w:val="32"/>
          <w:szCs w:val="32"/>
        </w:rPr>
        <w:t xml:space="preserve"> курс</w:t>
      </w: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D13A95" w:rsidRPr="00A31D03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A5C42" w:rsidRPr="00A31D03" w:rsidRDefault="00AA5C42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A5C42" w:rsidRPr="00D13A95" w:rsidRDefault="00D13A95" w:rsidP="00D13A95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13A95">
        <w:rPr>
          <w:rFonts w:ascii="Times New Roman" w:hAnsi="Times New Roman"/>
          <w:sz w:val="28"/>
          <w:szCs w:val="28"/>
        </w:rPr>
        <w:t xml:space="preserve">разработчик: </w:t>
      </w:r>
      <w:r w:rsidR="00AA5C42" w:rsidRPr="00D13A95">
        <w:rPr>
          <w:rFonts w:ascii="Times New Roman" w:hAnsi="Times New Roman"/>
          <w:sz w:val="28"/>
          <w:szCs w:val="28"/>
        </w:rPr>
        <w:t>Белова Т.А.</w:t>
      </w:r>
    </w:p>
    <w:p w:rsidR="00D13A95" w:rsidRPr="00D13A95" w:rsidRDefault="00D13A95" w:rsidP="00D13A95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13A95">
        <w:rPr>
          <w:rFonts w:ascii="Times New Roman" w:hAnsi="Times New Roman"/>
          <w:sz w:val="28"/>
          <w:szCs w:val="28"/>
        </w:rPr>
        <w:t xml:space="preserve">преподаватель </w:t>
      </w:r>
      <w:r w:rsidRPr="00D13A95">
        <w:rPr>
          <w:rFonts w:ascii="Times New Roman" w:hAnsi="Times New Roman"/>
          <w:sz w:val="28"/>
          <w:szCs w:val="28"/>
          <w:lang w:val="en-US"/>
        </w:rPr>
        <w:t>I</w:t>
      </w:r>
      <w:r w:rsidRPr="00D13A95">
        <w:rPr>
          <w:rFonts w:ascii="Times New Roman" w:hAnsi="Times New Roman"/>
          <w:sz w:val="28"/>
          <w:szCs w:val="28"/>
        </w:rPr>
        <w:t xml:space="preserve"> категории</w:t>
      </w:r>
    </w:p>
    <w:p w:rsidR="00AA5C42" w:rsidRPr="00D13A95" w:rsidRDefault="00AA5C42" w:rsidP="00AA5C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A5C42" w:rsidRPr="003F77B9" w:rsidRDefault="00AA5C42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Default="00AA5C42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A5C42" w:rsidRPr="007A2E5F" w:rsidRDefault="00D13A95" w:rsidP="00AA5C4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A5C42" w:rsidRPr="007A2E5F">
        <w:rPr>
          <w:rFonts w:ascii="Times New Roman" w:hAnsi="Times New Roman"/>
          <w:sz w:val="28"/>
          <w:szCs w:val="28"/>
        </w:rPr>
        <w:t xml:space="preserve">. Лесной </w:t>
      </w:r>
    </w:p>
    <w:p w:rsidR="00AA5C42" w:rsidRDefault="00AA5C42" w:rsidP="00AA5C4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A2E5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20 </w:t>
      </w:r>
      <w:r w:rsidRPr="007A2E5F">
        <w:rPr>
          <w:rFonts w:ascii="Times New Roman" w:hAnsi="Times New Roman"/>
          <w:sz w:val="28"/>
          <w:szCs w:val="28"/>
        </w:rPr>
        <w:t>г.</w:t>
      </w:r>
    </w:p>
    <w:p w:rsidR="00D13A95" w:rsidRPr="00101B65" w:rsidRDefault="00D13A95" w:rsidP="00D13A95">
      <w:pPr>
        <w:jc w:val="center"/>
        <w:rPr>
          <w:rFonts w:ascii="Times New Roman" w:hAnsi="Times New Roman"/>
          <w:sz w:val="28"/>
          <w:szCs w:val="28"/>
        </w:rPr>
      </w:pPr>
      <w:r w:rsidRPr="00101B65">
        <w:rPr>
          <w:rFonts w:ascii="Times New Roman" w:hAnsi="Times New Roman"/>
          <w:sz w:val="28"/>
          <w:szCs w:val="28"/>
        </w:rPr>
        <w:lastRenderedPageBreak/>
        <w:t>Оглавление</w:t>
      </w:r>
    </w:p>
    <w:p w:rsidR="00D13A95" w:rsidRPr="00101B65" w:rsidRDefault="00D13A95" w:rsidP="00D13A95">
      <w:pPr>
        <w:jc w:val="center"/>
        <w:rPr>
          <w:rFonts w:ascii="Times New Roman" w:hAnsi="Times New Roman"/>
          <w:sz w:val="28"/>
          <w:szCs w:val="28"/>
        </w:rPr>
      </w:pPr>
    </w:p>
    <w:p w:rsidR="00D13A95" w:rsidRPr="00101B65" w:rsidRDefault="00D13A95" w:rsidP="00D13A95">
      <w:pPr>
        <w:spacing w:line="480" w:lineRule="auto"/>
        <w:jc w:val="center"/>
        <w:rPr>
          <w:rFonts w:ascii="Times New Roman" w:hAnsi="Times New Roman"/>
          <w:sz w:val="28"/>
          <w:szCs w:val="28"/>
        </w:rPr>
      </w:pPr>
      <w:r w:rsidRPr="00101B65">
        <w:rPr>
          <w:rFonts w:ascii="Times New Roman" w:hAnsi="Times New Roman"/>
          <w:sz w:val="28"/>
          <w:szCs w:val="28"/>
        </w:rPr>
        <w:t xml:space="preserve"> </w:t>
      </w:r>
    </w:p>
    <w:p w:rsidR="00D13A95" w:rsidRDefault="00D13A95" w:rsidP="00D13A95">
      <w:pPr>
        <w:spacing w:after="0" w:line="48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 </w:t>
      </w:r>
      <w:r w:rsidRPr="00101B65">
        <w:rPr>
          <w:rFonts w:ascii="Times New Roman" w:hAnsi="Times New Roman"/>
          <w:sz w:val="28"/>
          <w:szCs w:val="28"/>
        </w:rPr>
        <w:t>Пояснительная записка</w:t>
      </w:r>
      <w:r w:rsidR="006170E0">
        <w:rPr>
          <w:rFonts w:ascii="Times New Roman" w:hAnsi="Times New Roman"/>
          <w:sz w:val="28"/>
          <w:szCs w:val="28"/>
        </w:rPr>
        <w:t>……………………………………….  2</w:t>
      </w:r>
    </w:p>
    <w:p w:rsidR="006170E0" w:rsidRDefault="00D13A95" w:rsidP="00D13A95">
      <w:pPr>
        <w:spacing w:after="0"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 </w:t>
      </w:r>
      <w:r w:rsidRPr="00101B65">
        <w:rPr>
          <w:rFonts w:ascii="Times New Roman" w:hAnsi="Times New Roman"/>
          <w:sz w:val="28"/>
          <w:szCs w:val="28"/>
        </w:rPr>
        <w:t>Содержательная часть</w:t>
      </w:r>
      <w:r w:rsidR="006170E0">
        <w:rPr>
          <w:rFonts w:ascii="Times New Roman" w:hAnsi="Times New Roman"/>
          <w:sz w:val="28"/>
          <w:szCs w:val="28"/>
        </w:rPr>
        <w:t xml:space="preserve">………………………………………… 3   </w:t>
      </w:r>
    </w:p>
    <w:p w:rsidR="006170E0" w:rsidRDefault="006170E0" w:rsidP="006170E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170E0">
        <w:rPr>
          <w:color w:val="000000"/>
          <w:sz w:val="28"/>
          <w:szCs w:val="28"/>
        </w:rPr>
        <w:t>Декоративный натюрморт</w:t>
      </w:r>
    </w:p>
    <w:p w:rsidR="001D3A33" w:rsidRDefault="006170E0" w:rsidP="001D3A33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6170E0">
        <w:rPr>
          <w:rFonts w:ascii="Times New Roman" w:hAnsi="Times New Roman"/>
          <w:sz w:val="28"/>
          <w:szCs w:val="28"/>
        </w:rPr>
        <w:t xml:space="preserve">Методическое пособие для уроков учебного предмета </w:t>
      </w:r>
    </w:p>
    <w:p w:rsidR="001D3A33" w:rsidRDefault="006170E0" w:rsidP="001D3A33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1D3A33">
        <w:rPr>
          <w:rFonts w:ascii="Times New Roman" w:hAnsi="Times New Roman"/>
          <w:sz w:val="28"/>
          <w:szCs w:val="28"/>
        </w:rPr>
        <w:t xml:space="preserve">«Живопись» по теме: «Цветовой контраст </w:t>
      </w:r>
    </w:p>
    <w:p w:rsidR="001D3A33" w:rsidRDefault="006170E0" w:rsidP="001D3A33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1D3A33">
        <w:rPr>
          <w:rFonts w:ascii="Times New Roman" w:hAnsi="Times New Roman"/>
          <w:sz w:val="28"/>
          <w:szCs w:val="28"/>
        </w:rPr>
        <w:t>(хроматический). Д</w:t>
      </w:r>
      <w:r w:rsidR="001D3A33">
        <w:rPr>
          <w:rFonts w:ascii="Times New Roman" w:hAnsi="Times New Roman"/>
          <w:sz w:val="28"/>
          <w:szCs w:val="28"/>
        </w:rPr>
        <w:t>екоративный натюрморт</w:t>
      </w:r>
    </w:p>
    <w:p w:rsidR="001D3A33" w:rsidRDefault="006170E0" w:rsidP="001D3A33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1D3A33">
        <w:rPr>
          <w:rFonts w:ascii="Times New Roman" w:hAnsi="Times New Roman"/>
          <w:sz w:val="28"/>
          <w:szCs w:val="28"/>
        </w:rPr>
        <w:t xml:space="preserve">«Серое на красном и зеленом» </w:t>
      </w:r>
    </w:p>
    <w:p w:rsidR="006170E0" w:rsidRPr="001D3A33" w:rsidRDefault="006170E0" w:rsidP="001D3A33">
      <w:pPr>
        <w:pStyle w:val="a4"/>
        <w:spacing w:after="0"/>
        <w:rPr>
          <w:rFonts w:ascii="Times New Roman" w:hAnsi="Times New Roman"/>
          <w:sz w:val="28"/>
          <w:szCs w:val="28"/>
        </w:rPr>
      </w:pPr>
      <w:r w:rsidRPr="001D3A33">
        <w:rPr>
          <w:rFonts w:ascii="Times New Roman" w:hAnsi="Times New Roman"/>
          <w:sz w:val="28"/>
          <w:szCs w:val="28"/>
        </w:rPr>
        <w:t>(серый чайник или кофейник с фруктами)».</w:t>
      </w:r>
    </w:p>
    <w:p w:rsidR="00D7347E" w:rsidRPr="00D7347E" w:rsidRDefault="00D7347E" w:rsidP="00D7347E">
      <w:pPr>
        <w:pStyle w:val="a4"/>
        <w:numPr>
          <w:ilvl w:val="0"/>
          <w:numId w:val="2"/>
        </w:numPr>
        <w:shd w:val="clear" w:color="auto" w:fill="FFFFFF"/>
        <w:spacing w:after="139" w:line="278" w:lineRule="atLeast"/>
        <w:rPr>
          <w:rFonts w:ascii="Times New Roman" w:hAnsi="Times New Roman"/>
          <w:sz w:val="28"/>
          <w:szCs w:val="28"/>
        </w:rPr>
      </w:pPr>
      <w:r w:rsidRPr="00D7347E">
        <w:rPr>
          <w:rFonts w:ascii="Times New Roman" w:eastAsia="Times New Roman" w:hAnsi="Times New Roman"/>
          <w:color w:val="333333"/>
          <w:sz w:val="28"/>
          <w:szCs w:val="28"/>
        </w:rPr>
        <w:t xml:space="preserve">Этапы работы над декоративным натюрмортом </w:t>
      </w:r>
    </w:p>
    <w:p w:rsidR="00D7347E" w:rsidRPr="00D7347E" w:rsidRDefault="00D7347E" w:rsidP="00D7347E">
      <w:pPr>
        <w:pStyle w:val="a4"/>
        <w:shd w:val="clear" w:color="auto" w:fill="FFFFFF"/>
        <w:spacing w:after="139" w:line="278" w:lineRule="atLeast"/>
        <w:rPr>
          <w:rFonts w:ascii="Times New Roman" w:hAnsi="Times New Roman"/>
          <w:sz w:val="28"/>
          <w:szCs w:val="28"/>
        </w:rPr>
      </w:pPr>
      <w:r w:rsidRPr="00D7347E">
        <w:rPr>
          <w:rFonts w:ascii="Times New Roman" w:hAnsi="Times New Roman"/>
          <w:sz w:val="28"/>
          <w:szCs w:val="28"/>
        </w:rPr>
        <w:t>«Серое на красном и зеленом»</w:t>
      </w:r>
    </w:p>
    <w:p w:rsidR="001D3A33" w:rsidRPr="00D7347E" w:rsidRDefault="001D3A33" w:rsidP="00D7347E">
      <w:pPr>
        <w:spacing w:after="0"/>
        <w:rPr>
          <w:rFonts w:ascii="Times New Roman" w:hAnsi="Times New Roman"/>
          <w:sz w:val="28"/>
          <w:szCs w:val="28"/>
        </w:rPr>
      </w:pPr>
    </w:p>
    <w:p w:rsidR="001D3A33" w:rsidRPr="00285657" w:rsidRDefault="001D3A33" w:rsidP="001D3A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1D3A33">
        <w:rPr>
          <w:color w:val="000000"/>
          <w:sz w:val="28"/>
          <w:szCs w:val="28"/>
        </w:rPr>
        <w:t xml:space="preserve">3. </w:t>
      </w:r>
      <w:r w:rsidRPr="001D3A33">
        <w:rPr>
          <w:rFonts w:ascii="Times New Roman" w:eastAsia="Times New Roman" w:hAnsi="Times New Roman"/>
          <w:bCs/>
          <w:color w:val="000000"/>
          <w:sz w:val="28"/>
          <w:szCs w:val="28"/>
        </w:rPr>
        <w:t>Заключение……………………………………………………</w:t>
      </w:r>
      <w:r w:rsidR="002E4D2F">
        <w:rPr>
          <w:rFonts w:ascii="Times New Roman" w:eastAsia="Times New Roman" w:hAnsi="Times New Roman"/>
          <w:bCs/>
          <w:color w:val="000000"/>
          <w:sz w:val="28"/>
          <w:szCs w:val="28"/>
        </w:rPr>
        <w:t>.. 10</w:t>
      </w:r>
    </w:p>
    <w:p w:rsidR="001D3A33" w:rsidRPr="00285657" w:rsidRDefault="001D3A33" w:rsidP="001D3A33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D13A95" w:rsidRPr="00101B65" w:rsidRDefault="006170E0" w:rsidP="002E4D2F">
      <w:pPr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13A95" w:rsidRPr="00160F76">
        <w:rPr>
          <w:rFonts w:ascii="Times New Roman" w:hAnsi="Times New Roman"/>
          <w:sz w:val="28"/>
          <w:szCs w:val="28"/>
        </w:rPr>
        <w:t xml:space="preserve"> </w:t>
      </w:r>
      <w:r w:rsidR="00D13A95">
        <w:rPr>
          <w:rFonts w:ascii="Times New Roman" w:hAnsi="Times New Roman"/>
          <w:sz w:val="28"/>
          <w:szCs w:val="28"/>
        </w:rPr>
        <w:t xml:space="preserve">  </w:t>
      </w:r>
      <w:r w:rsidR="00300DF1">
        <w:rPr>
          <w:rFonts w:ascii="Times New Roman" w:hAnsi="Times New Roman"/>
          <w:sz w:val="28"/>
          <w:szCs w:val="28"/>
        </w:rPr>
        <w:t xml:space="preserve"> 4</w:t>
      </w:r>
      <w:r w:rsidR="00D13A95" w:rsidRPr="00101B65">
        <w:rPr>
          <w:rFonts w:ascii="Times New Roman" w:hAnsi="Times New Roman"/>
          <w:sz w:val="28"/>
          <w:szCs w:val="28"/>
        </w:rPr>
        <w:t>.</w:t>
      </w:r>
      <w:r w:rsidR="00300DF1">
        <w:rPr>
          <w:rFonts w:ascii="Times New Roman" w:hAnsi="Times New Roman"/>
          <w:sz w:val="28"/>
          <w:szCs w:val="28"/>
        </w:rPr>
        <w:t xml:space="preserve"> </w:t>
      </w:r>
      <w:r w:rsidR="00D13A95" w:rsidRPr="00101B65">
        <w:rPr>
          <w:rFonts w:ascii="Times New Roman" w:hAnsi="Times New Roman"/>
          <w:sz w:val="28"/>
          <w:szCs w:val="28"/>
        </w:rPr>
        <w:t>Список литературы</w:t>
      </w:r>
      <w:r>
        <w:rPr>
          <w:rFonts w:ascii="Times New Roman" w:hAnsi="Times New Roman"/>
          <w:sz w:val="28"/>
          <w:szCs w:val="28"/>
        </w:rPr>
        <w:t>………………………………………</w:t>
      </w:r>
      <w:r w:rsidR="002E4D2F">
        <w:rPr>
          <w:rFonts w:ascii="Times New Roman" w:hAnsi="Times New Roman"/>
          <w:sz w:val="28"/>
          <w:szCs w:val="28"/>
        </w:rPr>
        <w:t>..……11</w:t>
      </w:r>
      <w:r w:rsidR="00D13A95" w:rsidRPr="00101B65">
        <w:rPr>
          <w:rFonts w:ascii="Times New Roman" w:hAnsi="Times New Roman"/>
          <w:sz w:val="28"/>
          <w:szCs w:val="28"/>
        </w:rPr>
        <w:t xml:space="preserve"> </w:t>
      </w:r>
    </w:p>
    <w:p w:rsidR="00D13A95" w:rsidRDefault="00D13A95" w:rsidP="00D13A95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D13A95" w:rsidRDefault="00D13A95" w:rsidP="00D13A95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D13A95" w:rsidRDefault="00D13A95" w:rsidP="00D13A95">
      <w:pPr>
        <w:spacing w:after="0" w:line="480" w:lineRule="auto"/>
        <w:jc w:val="center"/>
        <w:rPr>
          <w:rFonts w:ascii="Times New Roman" w:hAnsi="Times New Roman"/>
          <w:sz w:val="28"/>
          <w:szCs w:val="28"/>
        </w:rPr>
      </w:pPr>
    </w:p>
    <w:p w:rsidR="00D13A95" w:rsidRDefault="00D13A95" w:rsidP="00D13A95">
      <w:pPr>
        <w:jc w:val="center"/>
        <w:rPr>
          <w:rFonts w:ascii="Times New Roman" w:hAnsi="Times New Roman"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E4D2F" w:rsidRDefault="002E4D2F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E4D2F" w:rsidRDefault="002E4D2F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E4D2F" w:rsidRDefault="002E4D2F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13A95" w:rsidRDefault="00D13A95" w:rsidP="00AA5C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A5C42" w:rsidRDefault="00AA5C42" w:rsidP="00C76FE5">
      <w:pPr>
        <w:pStyle w:val="a4"/>
        <w:numPr>
          <w:ilvl w:val="0"/>
          <w:numId w:val="1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76FE5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57628E" w:rsidRPr="00C76FE5" w:rsidRDefault="0057628E" w:rsidP="0057628E">
      <w:pPr>
        <w:pStyle w:val="a4"/>
        <w:spacing w:after="0"/>
        <w:rPr>
          <w:rFonts w:ascii="Times New Roman" w:hAnsi="Times New Roman"/>
          <w:b/>
          <w:sz w:val="28"/>
          <w:szCs w:val="28"/>
        </w:rPr>
      </w:pPr>
    </w:p>
    <w:p w:rsidR="007B4705" w:rsidRPr="0057628E" w:rsidRDefault="00217A3B" w:rsidP="0057628E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t xml:space="preserve">  </w:t>
      </w:r>
      <w:r w:rsidR="00D13A95" w:rsidRPr="0057628E">
        <w:rPr>
          <w:rFonts w:ascii="Times New Roman" w:hAnsi="Times New Roman"/>
          <w:sz w:val="28"/>
          <w:szCs w:val="28"/>
        </w:rPr>
        <w:t>Программа учебного предмета «Живопись» разработана на основе и с учетом федеральных государственных требований к дополнительным предпрофессиональным общеобразовательным программам в области изобразительного искусства «Декоративно-прикладное творчество». Содержание программы отвечает целям и задачам, указанным в федеральных государственных требованиях. Основу программы «Живопись» составляют цветовые отношения, строящиеся на цветовой гармонии, поэтому большая часть тем в данной программе отводится цветовым гармониям, а также изучению цветоведения, колористики, основ стилизации и стилистики декорирования; различных декоративных живописных техник и приемов. Это позволяет сохранить и развивать свойственные детям стремление украшать, видеть по-своему, и проявлять богатство воображения и фантазии, проявлять в работе эмоциональное отношение.</w:t>
      </w:r>
    </w:p>
    <w:p w:rsidR="002021D4" w:rsidRPr="0057628E" w:rsidRDefault="00217A3B" w:rsidP="0057628E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57628E">
        <w:rPr>
          <w:rFonts w:ascii="Times New Roman" w:hAnsi="Times New Roman"/>
          <w:sz w:val="28"/>
          <w:szCs w:val="28"/>
        </w:rPr>
        <w:t xml:space="preserve">  </w:t>
      </w:r>
      <w:r w:rsidR="002021D4" w:rsidRPr="0057628E">
        <w:rPr>
          <w:rFonts w:ascii="Times New Roman" w:hAnsi="Times New Roman"/>
          <w:sz w:val="28"/>
          <w:szCs w:val="28"/>
        </w:rPr>
        <w:t>Задания первого года обучения (</w:t>
      </w:r>
      <w:r w:rsidR="002021D4" w:rsidRPr="0057628E">
        <w:rPr>
          <w:rFonts w:ascii="Times New Roman" w:hAnsi="Times New Roman"/>
          <w:sz w:val="28"/>
          <w:szCs w:val="28"/>
          <w:lang w:val="en-US"/>
        </w:rPr>
        <w:t>IV</w:t>
      </w:r>
      <w:r w:rsidR="002021D4" w:rsidRPr="0057628E">
        <w:rPr>
          <w:rFonts w:ascii="Times New Roman" w:hAnsi="Times New Roman"/>
          <w:sz w:val="28"/>
          <w:szCs w:val="28"/>
        </w:rPr>
        <w:t xml:space="preserve"> курс) знакомят учащихся с основами цветоведения, со свойствами живописных материалов, приемами работы с гуашью, акварелью, приемами декоративной живописи. Учащиеся получают знания и навыки ведения последовательной работы над натюрмортом, начиная с композиции, построения предметов, поиска цветовых отношений между предметами, предметами и фоном, первоначальные навыки построения цветовой гармонии.</w:t>
      </w:r>
    </w:p>
    <w:p w:rsidR="002021D4" w:rsidRDefault="00217A3B" w:rsidP="0057628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2021D4">
        <w:rPr>
          <w:rFonts w:ascii="Times New Roman" w:hAnsi="Times New Roman"/>
          <w:sz w:val="28"/>
          <w:szCs w:val="28"/>
        </w:rPr>
        <w:t xml:space="preserve">В данном учебно-методическом пособии я представляю разработку уроков по теме: </w:t>
      </w:r>
      <w:r w:rsidR="002021D4" w:rsidRPr="00217A3B">
        <w:rPr>
          <w:rFonts w:ascii="Times New Roman" w:hAnsi="Times New Roman"/>
          <w:b/>
          <w:sz w:val="28"/>
          <w:szCs w:val="28"/>
        </w:rPr>
        <w:t>Цветовой контраст (хроматический). Декоративный натюрморт «Серое на красном и зеленом» (серый чайник или кофейник с фруктами).</w:t>
      </w:r>
    </w:p>
    <w:p w:rsidR="0057628E" w:rsidRPr="0057628E" w:rsidRDefault="0057628E" w:rsidP="0057628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</w:rPr>
      </w:pPr>
      <w:r w:rsidRPr="0057628E">
        <w:rPr>
          <w:rFonts w:ascii="Times New Roman" w:eastAsia="Times New Roman" w:hAnsi="Times New Roman"/>
          <w:color w:val="333333"/>
          <w:sz w:val="28"/>
          <w:szCs w:val="28"/>
        </w:rPr>
        <w:t xml:space="preserve">Предложенный материал дает педагогам возможность творчески подходить к выполнению </w:t>
      </w: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натюрморта </w:t>
      </w:r>
      <w:r w:rsidRPr="0057628E">
        <w:rPr>
          <w:rFonts w:ascii="Times New Roman" w:eastAsia="Times New Roman" w:hAnsi="Times New Roman"/>
          <w:color w:val="333333"/>
          <w:sz w:val="28"/>
          <w:szCs w:val="28"/>
        </w:rPr>
        <w:t>в декоративно-плоскостном варианте, в многоцветной гармонии.</w:t>
      </w:r>
    </w:p>
    <w:p w:rsidR="0057628E" w:rsidRPr="0057628E" w:rsidRDefault="0057628E" w:rsidP="0057628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</w:rPr>
      </w:pPr>
      <w:r w:rsidRPr="0057628E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Цель: </w:t>
      </w:r>
      <w:r w:rsidRPr="0057628E">
        <w:rPr>
          <w:rFonts w:ascii="Times New Roman" w:eastAsia="Times New Roman" w:hAnsi="Times New Roman"/>
          <w:color w:val="333333"/>
          <w:sz w:val="28"/>
          <w:szCs w:val="28"/>
        </w:rPr>
        <w:t>формирование знаний и умений о выполнении декоративного натюрморта с натуры и по воображению в работе с учениками детской художественной школы.</w:t>
      </w:r>
    </w:p>
    <w:p w:rsidR="0057628E" w:rsidRPr="0057628E" w:rsidRDefault="0057628E" w:rsidP="0057628E">
      <w:pPr>
        <w:rPr>
          <w:rFonts w:ascii="Times New Roman" w:hAnsi="Times New Roman"/>
          <w:b/>
          <w:sz w:val="28"/>
          <w:szCs w:val="28"/>
        </w:rPr>
      </w:pPr>
      <w:r w:rsidRPr="0057628E">
        <w:rPr>
          <w:rFonts w:ascii="Times New Roman" w:hAnsi="Times New Roman"/>
          <w:b/>
          <w:sz w:val="28"/>
          <w:szCs w:val="28"/>
        </w:rPr>
        <w:t>Задачи:</w:t>
      </w:r>
    </w:p>
    <w:p w:rsidR="0057628E" w:rsidRPr="0057628E" w:rsidRDefault="0057628E" w:rsidP="0057628E">
      <w:pPr>
        <w:jc w:val="both"/>
        <w:rPr>
          <w:rFonts w:ascii="Times New Roman" w:hAnsi="Times New Roman"/>
          <w:sz w:val="28"/>
          <w:szCs w:val="28"/>
        </w:rPr>
      </w:pPr>
      <w:r w:rsidRPr="0057628E">
        <w:rPr>
          <w:rFonts w:ascii="Times New Roman" w:hAnsi="Times New Roman"/>
          <w:sz w:val="28"/>
          <w:szCs w:val="28"/>
          <w:shd w:val="clear" w:color="auto" w:fill="FFFFFF"/>
        </w:rPr>
        <w:t>Учебная: научить декоративному решению натюрморта, закрепить уже имеющиеся знания.</w:t>
      </w:r>
    </w:p>
    <w:p w:rsidR="0057628E" w:rsidRPr="0057628E" w:rsidRDefault="0057628E" w:rsidP="0057628E">
      <w:pPr>
        <w:jc w:val="both"/>
        <w:rPr>
          <w:rFonts w:ascii="Times New Roman" w:hAnsi="Times New Roman"/>
          <w:sz w:val="28"/>
          <w:szCs w:val="28"/>
        </w:rPr>
      </w:pPr>
      <w:r w:rsidRPr="0057628E">
        <w:rPr>
          <w:rFonts w:ascii="Times New Roman" w:hAnsi="Times New Roman"/>
          <w:sz w:val="28"/>
          <w:szCs w:val="28"/>
          <w:shd w:val="clear" w:color="auto" w:fill="FFFFFF"/>
        </w:rPr>
        <w:t>Развивающая: развить абстрактное мышление, воображение, фантазию, самостоятельную творческую деятельность</w:t>
      </w:r>
    </w:p>
    <w:p w:rsidR="0057628E" w:rsidRDefault="0057628E" w:rsidP="0057628E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7628E">
        <w:rPr>
          <w:rFonts w:ascii="Times New Roman" w:hAnsi="Times New Roman"/>
          <w:sz w:val="28"/>
          <w:szCs w:val="28"/>
          <w:shd w:val="clear" w:color="auto" w:fill="FFFFFF"/>
        </w:rPr>
        <w:t>Воспитательная: Воспитать стремление к творческой самостоятельности, сформировать художественно-эстетическое восприятие у учащихся.</w:t>
      </w:r>
    </w:p>
    <w:p w:rsidR="001E3FBE" w:rsidRPr="00141698" w:rsidRDefault="001E3FBE" w:rsidP="001E3FBE">
      <w:pPr>
        <w:pStyle w:val="a3"/>
        <w:jc w:val="right"/>
        <w:rPr>
          <w:color w:val="000000"/>
        </w:rPr>
      </w:pPr>
      <w:r w:rsidRPr="00141698">
        <w:rPr>
          <w:color w:val="000000"/>
        </w:rPr>
        <w:t>2</w:t>
      </w:r>
    </w:p>
    <w:p w:rsidR="00C76FE5" w:rsidRDefault="00C76FE5" w:rsidP="00C76FE5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Содержательная часть.</w:t>
      </w:r>
    </w:p>
    <w:p w:rsidR="00C76FE5" w:rsidRPr="00C76FE5" w:rsidRDefault="00C76FE5" w:rsidP="00540BA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Декоративный натюрморт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>Декоративный натюрморт, как и декоративная живопись - это творческий переход от натуры к решению композиции и воплощению ее в различных материалах. В работе над декоративным натюрмортом можно научиться средствами цвета, ритма, объединять разные предметы, видеть не только отдельную вещь на фоне, а предметы в их взаимосвязи. При выполнении декоративного натюрморта не обязательно следовать академическим канонам живописи. В поле зрения остаются конструктивное начало, расшифровка формы, а затем применяются законы цветоведения. Большую роль при выполнении задания играет постановка. Необходимо, чтобы натюрморт был понятен, имел свой характер, композиционн</w:t>
      </w:r>
      <w:r w:rsidR="00C76FE5">
        <w:rPr>
          <w:color w:val="000000"/>
          <w:sz w:val="28"/>
          <w:szCs w:val="28"/>
        </w:rPr>
        <w:t>ую зацепку; мало</w:t>
      </w:r>
      <w:r w:rsidRPr="006414F2">
        <w:rPr>
          <w:color w:val="000000"/>
          <w:sz w:val="28"/>
          <w:szCs w:val="28"/>
        </w:rPr>
        <w:t>выразительная постановка не даст желаемых результатов. Натюрморт может быть декоративным за счёт изменения формы предметов, использования активных цветовых контрастов и декоративного контура. Для создания наиболее выразительного образа можно придумать своеобразную тему в натюрморте. Это может быть город, театр, спорт или что-то другое.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b/>
          <w:bCs/>
          <w:i/>
          <w:iCs/>
          <w:color w:val="000000"/>
          <w:sz w:val="28"/>
          <w:szCs w:val="28"/>
        </w:rPr>
        <w:t>Существует несколько способов решения декоративного натюрморта: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>1. Любой предмет натюрморта можно утрировать, доведя его до максимальной остроты, например, предельно округлить пузатый кувшин, сильно вытянуть удлинённую грушу, подчеркнуть пластику предметов декоративным рисунком.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>2. Возможно изменение пропорций, как внутри одного предмета, так и между несколькими.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 xml:space="preserve">3. Допускаются условности: предмет можно подвесить в воздухе, наклонить предмет в сторону или сломать его. Один и тот объект может восприниматься с нескольких точек зрения, например, основание кувшина, изображается фронтально, а горлышко – развернуто, как будто на него смотрят сверху, или блюдо с фруктами одновременно показано и </w:t>
      </w:r>
      <w:r w:rsidR="003D17C2" w:rsidRPr="006414F2">
        <w:rPr>
          <w:color w:val="000000"/>
          <w:sz w:val="28"/>
          <w:szCs w:val="28"/>
        </w:rPr>
        <w:t>сбоку,</w:t>
      </w:r>
      <w:r w:rsidRPr="006414F2">
        <w:rPr>
          <w:color w:val="000000"/>
          <w:sz w:val="28"/>
          <w:szCs w:val="28"/>
        </w:rPr>
        <w:t xml:space="preserve"> и сверху, что даёт возможность увидеть лежащие на блюде фрукты.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>4. Надо помнить, что декоративное изображение на плоскости не имеет третьего измерения. Изображение рисуется без перспективы, плоскостно. Если необходимо показать перспективу в натюрморте, то делать это надо достаточно условно и осмысленно.</w:t>
      </w:r>
    </w:p>
    <w:p w:rsidR="006414F2" w:rsidRP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>5. Можно передвигать предметы в композиции, менять их местами, увеличивать или уменьшать, вводить дополнительные объекты, драпировки или фрукты для заполнения пространства.</w:t>
      </w:r>
    </w:p>
    <w:p w:rsidR="001E3FBE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t>6. К цвету в декоративном натюрморте следует подойти обдуманно.</w:t>
      </w:r>
    </w:p>
    <w:p w:rsidR="001E3FBE" w:rsidRDefault="001E3FBE" w:rsidP="001E3FB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1E3FBE" w:rsidRPr="00141698" w:rsidRDefault="001E3FBE" w:rsidP="001E3FBE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</w:rPr>
      </w:pPr>
      <w:r w:rsidRPr="00141698">
        <w:rPr>
          <w:color w:val="000000"/>
        </w:rPr>
        <w:t>3</w:t>
      </w:r>
    </w:p>
    <w:p w:rsidR="006414F2" w:rsidRDefault="006414F2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414F2">
        <w:rPr>
          <w:color w:val="000000"/>
          <w:sz w:val="28"/>
          <w:szCs w:val="28"/>
        </w:rPr>
        <w:lastRenderedPageBreak/>
        <w:t xml:space="preserve"> Можно сохранить цветовой колорит постановки полностью; можно дополнить его новыми сочетаниями.</w:t>
      </w:r>
    </w:p>
    <w:p w:rsidR="001E3FBE" w:rsidRPr="006414F2" w:rsidRDefault="001E3FBE" w:rsidP="003D17C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3D17C2" w:rsidRDefault="006414F2" w:rsidP="003D17C2">
      <w:pPr>
        <w:pStyle w:val="c6"/>
        <w:shd w:val="clear" w:color="auto" w:fill="FFFFFF"/>
        <w:spacing w:before="0" w:beforeAutospacing="0" w:after="0" w:afterAutospacing="0" w:line="312" w:lineRule="atLeast"/>
        <w:jc w:val="both"/>
        <w:rPr>
          <w:color w:val="444444"/>
          <w:sz w:val="28"/>
          <w:szCs w:val="28"/>
        </w:rPr>
      </w:pPr>
      <w:r w:rsidRPr="006414F2">
        <w:rPr>
          <w:color w:val="000000"/>
          <w:sz w:val="28"/>
          <w:szCs w:val="28"/>
        </w:rPr>
        <w:t>Возможностей для выполнения декоративного натюрморта много</w:t>
      </w:r>
      <w:r w:rsidR="003D17C2">
        <w:rPr>
          <w:color w:val="000000"/>
          <w:sz w:val="28"/>
          <w:szCs w:val="28"/>
        </w:rPr>
        <w:t>.</w:t>
      </w:r>
      <w:r w:rsidR="003D17C2" w:rsidRPr="003D17C2">
        <w:rPr>
          <w:color w:val="444444"/>
          <w:sz w:val="28"/>
          <w:szCs w:val="28"/>
        </w:rPr>
        <w:t xml:space="preserve"> </w:t>
      </w:r>
    </w:p>
    <w:p w:rsidR="003D17C2" w:rsidRDefault="003D17C2" w:rsidP="003D17C2">
      <w:pPr>
        <w:pStyle w:val="c6"/>
        <w:shd w:val="clear" w:color="auto" w:fill="FFFFFF"/>
        <w:spacing w:before="0" w:beforeAutospacing="0" w:after="0" w:afterAutospacing="0" w:line="312" w:lineRule="atLeast"/>
        <w:jc w:val="both"/>
        <w:rPr>
          <w:color w:val="444444"/>
          <w:sz w:val="28"/>
          <w:szCs w:val="28"/>
        </w:rPr>
      </w:pPr>
    </w:p>
    <w:p w:rsidR="003D17C2" w:rsidRDefault="003D17C2" w:rsidP="003D17C2">
      <w:pPr>
        <w:pStyle w:val="c6"/>
        <w:shd w:val="clear" w:color="auto" w:fill="FFFFFF"/>
        <w:spacing w:before="0" w:beforeAutospacing="0" w:after="0" w:afterAutospacing="0" w:line="312" w:lineRule="atLeast"/>
        <w:jc w:val="both"/>
        <w:rPr>
          <w:rStyle w:val="c8"/>
          <w:sz w:val="28"/>
          <w:szCs w:val="28"/>
        </w:rPr>
      </w:pPr>
      <w:r w:rsidRPr="003D17C2">
        <w:rPr>
          <w:rStyle w:val="c8"/>
          <w:sz w:val="28"/>
          <w:szCs w:val="28"/>
        </w:rPr>
        <w:t>Основной задачей в декоративном натюрморте является задача стилизации</w:t>
      </w:r>
      <w:r>
        <w:rPr>
          <w:rStyle w:val="c8"/>
          <w:sz w:val="28"/>
          <w:szCs w:val="28"/>
        </w:rPr>
        <w:t xml:space="preserve"> </w:t>
      </w:r>
      <w:r w:rsidRPr="003D17C2">
        <w:rPr>
          <w:rStyle w:val="c8"/>
          <w:sz w:val="28"/>
          <w:szCs w:val="28"/>
        </w:rPr>
        <w:t>ка</w:t>
      </w:r>
      <w:r>
        <w:rPr>
          <w:rStyle w:val="c8"/>
          <w:sz w:val="28"/>
          <w:szCs w:val="28"/>
        </w:rPr>
        <w:t>к</w:t>
      </w:r>
      <w:r w:rsidRPr="003D17C2">
        <w:rPr>
          <w:rStyle w:val="c8"/>
          <w:sz w:val="28"/>
          <w:szCs w:val="28"/>
        </w:rPr>
        <w:t> </w:t>
      </w:r>
      <w:r w:rsidR="00540BAD" w:rsidRPr="003D17C2">
        <w:rPr>
          <w:rStyle w:val="c8"/>
          <w:sz w:val="28"/>
          <w:szCs w:val="28"/>
        </w:rPr>
        <w:t>предметов, их формы, характера, так и цвета, тонов</w:t>
      </w:r>
      <w:r w:rsidR="00540BAD">
        <w:rPr>
          <w:rStyle w:val="c8"/>
          <w:sz w:val="28"/>
          <w:szCs w:val="28"/>
        </w:rPr>
        <w:t>. </w:t>
      </w:r>
    </w:p>
    <w:p w:rsidR="00540BAD" w:rsidRDefault="00540BAD" w:rsidP="003D17C2">
      <w:pPr>
        <w:pStyle w:val="c6"/>
        <w:shd w:val="clear" w:color="auto" w:fill="FFFFFF"/>
        <w:spacing w:before="0" w:beforeAutospacing="0" w:after="0" w:afterAutospacing="0" w:line="312" w:lineRule="atLeast"/>
        <w:jc w:val="both"/>
        <w:rPr>
          <w:rStyle w:val="c8"/>
          <w:sz w:val="28"/>
          <w:szCs w:val="28"/>
        </w:rPr>
      </w:pPr>
    </w:p>
    <w:p w:rsidR="00366335" w:rsidRDefault="00366335" w:rsidP="003D17C2">
      <w:pPr>
        <w:pStyle w:val="c6"/>
        <w:shd w:val="clear" w:color="auto" w:fill="FFFFFF"/>
        <w:spacing w:before="0" w:beforeAutospacing="0" w:after="0" w:afterAutospacing="0" w:line="312" w:lineRule="atLeast"/>
        <w:jc w:val="both"/>
        <w:rPr>
          <w:rStyle w:val="c8"/>
          <w:sz w:val="28"/>
          <w:szCs w:val="28"/>
        </w:rPr>
      </w:pPr>
    </w:p>
    <w:p w:rsidR="00366335" w:rsidRPr="003D17C2" w:rsidRDefault="00366335" w:rsidP="003D17C2">
      <w:pPr>
        <w:pStyle w:val="c6"/>
        <w:shd w:val="clear" w:color="auto" w:fill="FFFFFF"/>
        <w:spacing w:before="0" w:beforeAutospacing="0" w:after="0" w:afterAutospacing="0" w:line="312" w:lineRule="atLeast"/>
        <w:jc w:val="both"/>
        <w:rPr>
          <w:rStyle w:val="c8"/>
          <w:sz w:val="28"/>
          <w:szCs w:val="28"/>
        </w:rPr>
      </w:pPr>
    </w:p>
    <w:p w:rsidR="00540BAD" w:rsidRPr="00540BAD" w:rsidRDefault="00540BAD" w:rsidP="00540BA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</w:t>
      </w:r>
      <w:r w:rsidR="006170E0">
        <w:rPr>
          <w:rFonts w:ascii="Times New Roman" w:hAnsi="Times New Roman"/>
          <w:b/>
          <w:sz w:val="28"/>
          <w:szCs w:val="28"/>
        </w:rPr>
        <w:t>ое пособие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170E0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 xml:space="preserve">уроков учебного предмета «Живопись» </w:t>
      </w:r>
      <w:r w:rsidR="00596905">
        <w:rPr>
          <w:rFonts w:ascii="Times New Roman" w:hAnsi="Times New Roman"/>
          <w:b/>
          <w:sz w:val="28"/>
          <w:szCs w:val="28"/>
        </w:rPr>
        <w:t>по теме: «</w:t>
      </w:r>
      <w:r w:rsidRPr="00540BAD">
        <w:rPr>
          <w:rFonts w:ascii="Times New Roman" w:hAnsi="Times New Roman"/>
          <w:b/>
          <w:sz w:val="28"/>
          <w:szCs w:val="28"/>
        </w:rPr>
        <w:t>Цветовой контраст (хроматический). Декоративный натюрморт «Серое на красном и зеленом» (серый чайник или кофейник с фруктами)</w:t>
      </w:r>
      <w:r w:rsidR="00596905">
        <w:rPr>
          <w:rFonts w:ascii="Times New Roman" w:hAnsi="Times New Roman"/>
          <w:b/>
          <w:sz w:val="28"/>
          <w:szCs w:val="28"/>
        </w:rPr>
        <w:t>»</w:t>
      </w:r>
      <w:r w:rsidRPr="00540BAD">
        <w:rPr>
          <w:rFonts w:ascii="Times New Roman" w:hAnsi="Times New Roman"/>
          <w:b/>
          <w:sz w:val="28"/>
          <w:szCs w:val="28"/>
        </w:rPr>
        <w:t>.</w:t>
      </w:r>
    </w:p>
    <w:p w:rsidR="006414F2" w:rsidRDefault="006414F2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96905" w:rsidRPr="00596905" w:rsidRDefault="00596905" w:rsidP="002021D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выполнение декоративного натюрморта даётся 8 аудиторных часов.</w:t>
      </w:r>
    </w:p>
    <w:p w:rsidR="004D7E86" w:rsidRDefault="004D7E86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b/>
          <w:color w:val="333333"/>
          <w:sz w:val="28"/>
          <w:szCs w:val="28"/>
        </w:rPr>
      </w:pPr>
    </w:p>
    <w:p w:rsidR="00596905" w:rsidRDefault="004D7E86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</w:rPr>
        <w:t>Цели:</w:t>
      </w:r>
      <w:r w:rsidR="00596905" w:rsidRPr="000E684A">
        <w:rPr>
          <w:rFonts w:ascii="Times New Roman" w:eastAsia="Times New Roman" w:hAnsi="Times New Roman"/>
          <w:color w:val="333333"/>
          <w:sz w:val="28"/>
          <w:szCs w:val="28"/>
        </w:rPr>
        <w:t xml:space="preserve"> </w:t>
      </w:r>
    </w:p>
    <w:p w:rsidR="00596905" w:rsidRDefault="00596905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>- отработать навыки организации равновесия в композиции</w:t>
      </w:r>
    </w:p>
    <w:p w:rsidR="00596905" w:rsidRDefault="00596905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- </w:t>
      </w:r>
      <w:r w:rsidR="004D7E86">
        <w:rPr>
          <w:rFonts w:ascii="Times New Roman" w:eastAsia="Times New Roman" w:hAnsi="Times New Roman"/>
          <w:color w:val="333333"/>
          <w:sz w:val="28"/>
          <w:szCs w:val="28"/>
        </w:rPr>
        <w:t>дать понятия «цветовой контраст», влияние цветовой среды на предметы</w:t>
      </w:r>
    </w:p>
    <w:p w:rsidR="00596905" w:rsidRDefault="00596905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 xml:space="preserve">- </w:t>
      </w:r>
      <w:r w:rsidRPr="00813AD5">
        <w:rPr>
          <w:rFonts w:ascii="Times New Roman" w:eastAsia="Times New Roman" w:hAnsi="Times New Roman"/>
          <w:color w:val="333333"/>
          <w:sz w:val="28"/>
          <w:szCs w:val="28"/>
        </w:rPr>
        <w:t>формир</w:t>
      </w:r>
      <w:r>
        <w:rPr>
          <w:rFonts w:ascii="Times New Roman" w:eastAsia="Times New Roman" w:hAnsi="Times New Roman"/>
          <w:color w:val="333333"/>
          <w:sz w:val="28"/>
          <w:szCs w:val="28"/>
        </w:rPr>
        <w:t>овать устойчивый интерес к теме декоративного натюрморта.</w:t>
      </w:r>
    </w:p>
    <w:p w:rsidR="00AA1900" w:rsidRDefault="00596905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813AD5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Задачи:</w:t>
      </w:r>
      <w:r w:rsidRPr="00813AD5">
        <w:rPr>
          <w:rFonts w:ascii="Times New Roman" w:eastAsia="Times New Roman" w:hAnsi="Times New Roman"/>
          <w:color w:val="333333"/>
          <w:sz w:val="28"/>
          <w:szCs w:val="28"/>
        </w:rPr>
        <w:t> </w:t>
      </w:r>
    </w:p>
    <w:p w:rsidR="00AA1900" w:rsidRPr="004D7E86" w:rsidRDefault="00AA1900" w:rsidP="00AA1900">
      <w:pPr>
        <w:pStyle w:val="a3"/>
        <w:rPr>
          <w:sz w:val="28"/>
          <w:szCs w:val="28"/>
        </w:rPr>
      </w:pPr>
      <w:r w:rsidRPr="004D7E86">
        <w:rPr>
          <w:sz w:val="28"/>
          <w:szCs w:val="28"/>
          <w:u w:val="single"/>
        </w:rPr>
        <w:t>Учебные</w:t>
      </w:r>
      <w:r w:rsidRPr="004D7E86">
        <w:rPr>
          <w:sz w:val="28"/>
          <w:szCs w:val="28"/>
        </w:rPr>
        <w:t>: научить декоративному решению натюрморта</w:t>
      </w:r>
    </w:p>
    <w:p w:rsidR="00AA1900" w:rsidRPr="004D7E86" w:rsidRDefault="00AA1900" w:rsidP="00AA1900">
      <w:pPr>
        <w:pStyle w:val="a3"/>
        <w:rPr>
          <w:sz w:val="28"/>
          <w:szCs w:val="28"/>
        </w:rPr>
      </w:pPr>
      <w:r w:rsidRPr="004D7E86">
        <w:rPr>
          <w:sz w:val="28"/>
          <w:szCs w:val="28"/>
          <w:u w:val="single"/>
        </w:rPr>
        <w:t>Развивающие</w:t>
      </w:r>
      <w:r w:rsidRPr="004D7E86">
        <w:rPr>
          <w:sz w:val="28"/>
          <w:szCs w:val="28"/>
        </w:rPr>
        <w:t>: развитие абстрактного мышления, воображения, фантазии, самостоятельной творческой деятельности</w:t>
      </w:r>
    </w:p>
    <w:p w:rsidR="00AA1900" w:rsidRDefault="00AA1900" w:rsidP="00AA1900">
      <w:pPr>
        <w:pStyle w:val="a3"/>
        <w:rPr>
          <w:rFonts w:ascii="Arial" w:hAnsi="Arial" w:cs="Arial"/>
          <w:color w:val="646464"/>
          <w:sz w:val="23"/>
          <w:szCs w:val="23"/>
        </w:rPr>
      </w:pPr>
      <w:r w:rsidRPr="004D7E86">
        <w:rPr>
          <w:sz w:val="28"/>
          <w:szCs w:val="28"/>
          <w:u w:val="single"/>
        </w:rPr>
        <w:t>Воспитательные</w:t>
      </w:r>
      <w:r w:rsidRPr="004D7E86">
        <w:rPr>
          <w:sz w:val="28"/>
          <w:szCs w:val="28"/>
        </w:rPr>
        <w:t>: художественно - эстетическое воспитание</w:t>
      </w:r>
    </w:p>
    <w:p w:rsidR="00596905" w:rsidRPr="00E15B0E" w:rsidRDefault="00AA1900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sz w:val="28"/>
          <w:szCs w:val="28"/>
        </w:rPr>
      </w:pPr>
      <w:r w:rsidRPr="00813AD5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 xml:space="preserve"> </w:t>
      </w:r>
      <w:r w:rsidR="00596905" w:rsidRPr="00813AD5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Методические приемы: </w:t>
      </w:r>
      <w:r w:rsidR="00596905" w:rsidRPr="00E15B0E">
        <w:rPr>
          <w:rFonts w:ascii="Times New Roman" w:eastAsia="Times New Roman" w:hAnsi="Times New Roman"/>
          <w:sz w:val="28"/>
          <w:szCs w:val="28"/>
        </w:rPr>
        <w:t>объяснительно-иллюстративный, поисковый, практический.</w:t>
      </w:r>
    </w:p>
    <w:p w:rsidR="00596905" w:rsidRPr="00E15B0E" w:rsidRDefault="00596905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sz w:val="28"/>
          <w:szCs w:val="28"/>
        </w:rPr>
      </w:pPr>
      <w:r w:rsidRPr="00813AD5">
        <w:rPr>
          <w:rFonts w:ascii="Times New Roman" w:eastAsia="Times New Roman" w:hAnsi="Times New Roman"/>
          <w:b/>
          <w:bCs/>
          <w:color w:val="333333"/>
          <w:sz w:val="28"/>
          <w:szCs w:val="28"/>
        </w:rPr>
        <w:t>Форма организации: </w:t>
      </w:r>
      <w:r w:rsidRPr="00E15B0E">
        <w:rPr>
          <w:rFonts w:ascii="Times New Roman" w:eastAsia="Times New Roman" w:hAnsi="Times New Roman"/>
          <w:sz w:val="28"/>
          <w:szCs w:val="28"/>
        </w:rPr>
        <w:t>организационный момент, основная часть занятия, самостоятельная практическая деятельность учащихся, анализ детских работ.</w:t>
      </w:r>
    </w:p>
    <w:p w:rsidR="004D7E86" w:rsidRDefault="004D7E86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4D7E86" w:rsidRPr="00E15B0E" w:rsidRDefault="004D7E86" w:rsidP="00596905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sz w:val="28"/>
          <w:szCs w:val="28"/>
        </w:rPr>
      </w:pPr>
      <w:r w:rsidRPr="00E15B0E">
        <w:rPr>
          <w:rFonts w:ascii="Times New Roman" w:eastAsia="Times New Roman" w:hAnsi="Times New Roman"/>
          <w:sz w:val="28"/>
          <w:szCs w:val="28"/>
        </w:rPr>
        <w:t>Материалы и инструменты: ватман формата А-3, простой карандаш, ластик, гуашь, кисти, палитра, ёмкость для воды.</w:t>
      </w:r>
    </w:p>
    <w:p w:rsidR="009714E4" w:rsidRDefault="009714E4" w:rsidP="001E3FBE">
      <w:pPr>
        <w:shd w:val="clear" w:color="auto" w:fill="FFFFFF"/>
        <w:spacing w:after="139" w:line="278" w:lineRule="atLeast"/>
        <w:jc w:val="right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1E3FBE" w:rsidRPr="00141698" w:rsidRDefault="001E3FBE" w:rsidP="001E3FBE">
      <w:pPr>
        <w:shd w:val="clear" w:color="auto" w:fill="FFFFFF"/>
        <w:spacing w:after="139" w:line="278" w:lineRule="atLeast"/>
        <w:jc w:val="right"/>
        <w:rPr>
          <w:rFonts w:ascii="Times New Roman" w:eastAsia="Times New Roman" w:hAnsi="Times New Roman"/>
          <w:color w:val="333333"/>
          <w:sz w:val="24"/>
          <w:szCs w:val="24"/>
        </w:rPr>
      </w:pPr>
      <w:r w:rsidRPr="00141698">
        <w:rPr>
          <w:rFonts w:ascii="Times New Roman" w:eastAsia="Times New Roman" w:hAnsi="Times New Roman"/>
          <w:color w:val="333333"/>
          <w:sz w:val="24"/>
          <w:szCs w:val="24"/>
        </w:rPr>
        <w:t>4</w:t>
      </w:r>
    </w:p>
    <w:p w:rsidR="004D7E86" w:rsidRDefault="009714E4" w:rsidP="009714E4">
      <w:pPr>
        <w:shd w:val="clear" w:color="auto" w:fill="FFFFFF"/>
        <w:spacing w:after="139" w:line="278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</w:rPr>
        <w:lastRenderedPageBreak/>
        <w:t xml:space="preserve">Этапы работы над декоративным натюрмортом </w:t>
      </w:r>
      <w:r w:rsidRPr="00540BAD">
        <w:rPr>
          <w:rFonts w:ascii="Times New Roman" w:hAnsi="Times New Roman"/>
          <w:b/>
          <w:sz w:val="28"/>
          <w:szCs w:val="28"/>
        </w:rPr>
        <w:t>«Серое на красном и зеленом»</w:t>
      </w:r>
    </w:p>
    <w:p w:rsidR="00E9710E" w:rsidRDefault="00E9710E" w:rsidP="009714E4">
      <w:pPr>
        <w:shd w:val="clear" w:color="auto" w:fill="FFFFFF"/>
        <w:spacing w:after="139" w:line="278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714E4" w:rsidRPr="00300DF1" w:rsidRDefault="009714E4" w:rsidP="0057628E">
      <w:pPr>
        <w:rPr>
          <w:rFonts w:ascii="Times New Roman" w:hAnsi="Times New Roman"/>
          <w:sz w:val="28"/>
          <w:szCs w:val="28"/>
        </w:rPr>
      </w:pPr>
      <w:r w:rsidRPr="00300DF1">
        <w:rPr>
          <w:rFonts w:ascii="Times New Roman" w:hAnsi="Times New Roman"/>
          <w:sz w:val="28"/>
          <w:szCs w:val="28"/>
        </w:rPr>
        <w:t>Сначала надо рассмотреть натюрморт с различных точек зре</w:t>
      </w:r>
      <w:r w:rsidRPr="00300DF1">
        <w:rPr>
          <w:rFonts w:ascii="Times New Roman" w:hAnsi="Times New Roman"/>
          <w:sz w:val="28"/>
          <w:szCs w:val="28"/>
        </w:rPr>
        <w:softHyphen/>
        <w:t>ния и выбрать наиболее интересную. Обратить внимание на эф</w:t>
      </w:r>
      <w:r w:rsidRPr="00300DF1">
        <w:rPr>
          <w:rFonts w:ascii="Times New Roman" w:hAnsi="Times New Roman"/>
          <w:sz w:val="28"/>
          <w:szCs w:val="28"/>
        </w:rPr>
        <w:softHyphen/>
        <w:t>фекты освещения — с какой точки зрения более интересно выгля</w:t>
      </w:r>
      <w:r w:rsidRPr="00300DF1">
        <w:rPr>
          <w:rFonts w:ascii="Times New Roman" w:hAnsi="Times New Roman"/>
          <w:sz w:val="28"/>
          <w:szCs w:val="28"/>
        </w:rPr>
        <w:softHyphen/>
        <w:t>дят формы предметов. Обычно формы предметов выглядят более интересно и выразительно при боковом освещении. Садиться про</w:t>
      </w:r>
      <w:r w:rsidRPr="00300DF1">
        <w:rPr>
          <w:rFonts w:ascii="Times New Roman" w:hAnsi="Times New Roman"/>
          <w:sz w:val="28"/>
          <w:szCs w:val="28"/>
        </w:rPr>
        <w:softHyphen/>
        <w:t>тив света не рекомендуется.</w:t>
      </w:r>
    </w:p>
    <w:p w:rsidR="00E9710E" w:rsidRDefault="00E9710E" w:rsidP="00E9710E">
      <w:pPr>
        <w:pStyle w:val="a4"/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9710E" w:rsidRPr="00E9710E" w:rsidRDefault="00E9710E" w:rsidP="00E9710E">
      <w:pPr>
        <w:pStyle w:val="a4"/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9710E" w:rsidRDefault="00E9710E" w:rsidP="00E9710E">
      <w:pPr>
        <w:pStyle w:val="a4"/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457825" cy="4094392"/>
            <wp:effectExtent l="0" t="0" r="0" b="1905"/>
            <wp:docPr id="2" name="Рисунок 2" descr="C:\Users\Admin\AppData\Local\Microsoft\Windows\Temporary Internet Files\Content.Word\IMG20201102115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Word\IMG20201102115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134" cy="409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10E" w:rsidRPr="00E9710E" w:rsidRDefault="00E9710E" w:rsidP="00E9710E">
      <w:pPr>
        <w:pStyle w:val="a4"/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714E4" w:rsidRPr="0057628E" w:rsidRDefault="009714E4" w:rsidP="0057628E">
      <w:pPr>
        <w:jc w:val="both"/>
        <w:rPr>
          <w:rFonts w:ascii="Times New Roman" w:hAnsi="Times New Roman"/>
          <w:sz w:val="28"/>
          <w:szCs w:val="28"/>
        </w:rPr>
      </w:pPr>
      <w:r w:rsidRPr="0057628E">
        <w:rPr>
          <w:rFonts w:ascii="Times New Roman" w:hAnsi="Times New Roman"/>
          <w:sz w:val="28"/>
          <w:szCs w:val="28"/>
        </w:rPr>
        <w:t>Следует продумать, как лучше скомпоновать натюрморт на ли</w:t>
      </w:r>
      <w:r w:rsidRPr="0057628E">
        <w:rPr>
          <w:rFonts w:ascii="Times New Roman" w:hAnsi="Times New Roman"/>
          <w:sz w:val="28"/>
          <w:szCs w:val="28"/>
        </w:rPr>
        <w:softHyphen/>
        <w:t>сте бумаги — вертикально или горизонтально. Например, если бы в нашей постановке мы захотели включить в композицию край стола, его угол, то лист бумаги следовало бы положить вертикаль</w:t>
      </w:r>
      <w:r w:rsidRPr="0057628E">
        <w:rPr>
          <w:rFonts w:ascii="Times New Roman" w:hAnsi="Times New Roman"/>
          <w:sz w:val="28"/>
          <w:szCs w:val="28"/>
        </w:rPr>
        <w:softHyphen/>
        <w:t>но, в данном случае лучше горизонтальная композиция.</w:t>
      </w:r>
    </w:p>
    <w:p w:rsidR="00141698" w:rsidRDefault="00141698" w:rsidP="009714E4">
      <w:pPr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00DF1" w:rsidRDefault="00300DF1" w:rsidP="009714E4">
      <w:pPr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141698" w:rsidRPr="00141698" w:rsidRDefault="00141698" w:rsidP="00141698">
      <w:pPr>
        <w:spacing w:after="24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141698">
        <w:rPr>
          <w:rFonts w:ascii="Times New Roman" w:eastAsia="Times New Roman" w:hAnsi="Times New Roman"/>
          <w:sz w:val="24"/>
          <w:szCs w:val="24"/>
        </w:rPr>
        <w:t>5</w:t>
      </w:r>
    </w:p>
    <w:p w:rsidR="00141698" w:rsidRDefault="00141698" w:rsidP="00C4712E">
      <w:pPr>
        <w:spacing w:after="240" w:line="240" w:lineRule="auto"/>
        <w:rPr>
          <w:rFonts w:ascii="Times New Roman" w:eastAsia="Times New Roman" w:hAnsi="Times New Roman"/>
          <w:sz w:val="28"/>
          <w:szCs w:val="28"/>
        </w:rPr>
      </w:pPr>
      <w:r w:rsidRPr="00141698">
        <w:rPr>
          <w:rFonts w:ascii="Times New Roman" w:eastAsia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676775" cy="3389792"/>
            <wp:effectExtent l="0" t="0" r="0" b="1270"/>
            <wp:docPr id="6" name="Рисунок 6" descr="C:\Users\Admin\Desktop\натюрморт\IMG_20201105_12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натюрморт\IMG_20201105_1231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575" cy="339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12E" w:rsidRPr="00E15B0E" w:rsidRDefault="00141698" w:rsidP="0057628E">
      <w:pPr>
        <w:spacing w:after="24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9714E4" w:rsidRPr="00E15B0E">
        <w:rPr>
          <w:rFonts w:ascii="Times New Roman" w:eastAsia="Times New Roman" w:hAnsi="Times New Roman"/>
          <w:sz w:val="28"/>
          <w:szCs w:val="28"/>
        </w:rPr>
        <w:t xml:space="preserve">. </w:t>
      </w:r>
      <w:r w:rsidR="00C4712E" w:rsidRPr="00AA1900">
        <w:rPr>
          <w:rFonts w:ascii="Times New Roman" w:eastAsia="Times New Roman" w:hAnsi="Times New Roman"/>
          <w:sz w:val="28"/>
          <w:szCs w:val="28"/>
        </w:rPr>
        <w:t>В основу первого</w:t>
      </w:r>
      <w:r w:rsidR="00C4712E" w:rsidRPr="00E15B0E">
        <w:rPr>
          <w:rFonts w:ascii="Times New Roman" w:eastAsia="Times New Roman" w:hAnsi="Times New Roman"/>
          <w:sz w:val="28"/>
          <w:szCs w:val="28"/>
        </w:rPr>
        <w:t xml:space="preserve"> </w:t>
      </w:r>
      <w:r w:rsidR="00C4712E" w:rsidRPr="00AA1900">
        <w:rPr>
          <w:rFonts w:ascii="Times New Roman" w:eastAsia="Times New Roman" w:hAnsi="Times New Roman"/>
          <w:sz w:val="28"/>
          <w:szCs w:val="28"/>
        </w:rPr>
        <w:t xml:space="preserve">этапа </w:t>
      </w:r>
      <w:r w:rsidR="00C4712E" w:rsidRPr="00E15B0E">
        <w:rPr>
          <w:rFonts w:ascii="Times New Roman" w:eastAsia="Times New Roman" w:hAnsi="Times New Roman"/>
          <w:sz w:val="28"/>
          <w:szCs w:val="28"/>
        </w:rPr>
        <w:t xml:space="preserve">работы над натюрмортом </w:t>
      </w:r>
      <w:r w:rsidR="00C4712E" w:rsidRPr="00AA1900">
        <w:rPr>
          <w:rFonts w:ascii="Times New Roman" w:eastAsia="Times New Roman" w:hAnsi="Times New Roman"/>
          <w:sz w:val="28"/>
          <w:szCs w:val="28"/>
        </w:rPr>
        <w:t>должен быть положен наи</w:t>
      </w:r>
      <w:r w:rsidR="00C4712E" w:rsidRPr="00AA1900">
        <w:rPr>
          <w:rFonts w:ascii="Times New Roman" w:eastAsia="Times New Roman" w:hAnsi="Times New Roman"/>
          <w:sz w:val="28"/>
          <w:szCs w:val="28"/>
        </w:rPr>
        <w:softHyphen/>
        <w:t xml:space="preserve">более удачный предварительно выполненный эскиз. </w:t>
      </w:r>
      <w:r w:rsidR="00C4712E" w:rsidRPr="00E15B0E">
        <w:rPr>
          <w:rFonts w:ascii="Times New Roman" w:hAnsi="Times New Roman"/>
          <w:sz w:val="28"/>
          <w:szCs w:val="28"/>
        </w:rPr>
        <w:t xml:space="preserve">Простым карандашом на формате А-3 нарисуем линию стола, на котором будет стоять натюрморт, и </w:t>
      </w:r>
      <w:r w:rsidR="00C4712E" w:rsidRPr="00E15B0E">
        <w:rPr>
          <w:rFonts w:ascii="Times New Roman" w:eastAsia="Times New Roman" w:hAnsi="Times New Roman"/>
          <w:sz w:val="28"/>
          <w:szCs w:val="28"/>
        </w:rPr>
        <w:t>находим</w:t>
      </w:r>
      <w:r w:rsidR="00C4712E" w:rsidRPr="00AA1900">
        <w:rPr>
          <w:rFonts w:ascii="Times New Roman" w:eastAsia="Times New Roman" w:hAnsi="Times New Roman"/>
          <w:sz w:val="28"/>
          <w:szCs w:val="28"/>
        </w:rPr>
        <w:t> общий абрис всей группы натур</w:t>
      </w:r>
      <w:r w:rsidR="00C4712E" w:rsidRPr="00AA1900">
        <w:rPr>
          <w:rFonts w:ascii="Times New Roman" w:eastAsia="Times New Roman" w:hAnsi="Times New Roman"/>
          <w:sz w:val="28"/>
          <w:szCs w:val="28"/>
        </w:rPr>
        <w:softHyphen/>
        <w:t>ной постановки. Определив об</w:t>
      </w:r>
      <w:r w:rsidR="00C4712E" w:rsidRPr="00AA1900">
        <w:rPr>
          <w:rFonts w:ascii="Times New Roman" w:eastAsia="Times New Roman" w:hAnsi="Times New Roman"/>
          <w:sz w:val="28"/>
          <w:szCs w:val="28"/>
        </w:rPr>
        <w:softHyphen/>
        <w:t>щее местоположение будущего изображения на листе, переходят к поиску места для каждого предмета и установлению основных про</w:t>
      </w:r>
      <w:r w:rsidR="00C4712E" w:rsidRPr="00AA1900">
        <w:rPr>
          <w:rFonts w:ascii="Times New Roman" w:eastAsia="Times New Roman" w:hAnsi="Times New Roman"/>
          <w:sz w:val="28"/>
          <w:szCs w:val="28"/>
        </w:rPr>
        <w:softHyphen/>
        <w:t>порциональных величин между ними. Первый этап рекомендуется вести легкими линиями, без лишней загрузки бумаги.</w:t>
      </w:r>
    </w:p>
    <w:p w:rsidR="00C4712E" w:rsidRDefault="00E9710E" w:rsidP="00C4712E">
      <w:pPr>
        <w:spacing w:after="240" w:line="240" w:lineRule="auto"/>
        <w:rPr>
          <w:rFonts w:ascii="Times New Roman" w:eastAsia="Times New Roman" w:hAnsi="Times New Roman"/>
          <w:color w:val="464646"/>
          <w:sz w:val="28"/>
          <w:szCs w:val="28"/>
        </w:rPr>
      </w:pPr>
      <w:r w:rsidRPr="00E9710E">
        <w:rPr>
          <w:rFonts w:ascii="Times New Roman" w:eastAsia="Times New Roman" w:hAnsi="Times New Roman"/>
          <w:noProof/>
          <w:color w:val="464646"/>
          <w:sz w:val="28"/>
          <w:szCs w:val="28"/>
        </w:rPr>
        <w:drawing>
          <wp:inline distT="0" distB="0" distL="0" distR="0">
            <wp:extent cx="4838700" cy="3481463"/>
            <wp:effectExtent l="0" t="0" r="0" b="5080"/>
            <wp:docPr id="3" name="Рисунок 3" descr="C:\Users\Admin\Desktop\натюрморт\IMG_20201105_132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атюрморт\IMG_20201105_1324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848" cy="349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698" w:rsidRPr="00141698" w:rsidRDefault="00141698" w:rsidP="00141698">
      <w:pPr>
        <w:spacing w:after="240" w:line="240" w:lineRule="auto"/>
        <w:jc w:val="right"/>
        <w:rPr>
          <w:rFonts w:ascii="Times New Roman" w:eastAsia="Times New Roman" w:hAnsi="Times New Roman"/>
          <w:color w:val="464646"/>
          <w:sz w:val="24"/>
          <w:szCs w:val="24"/>
        </w:rPr>
      </w:pPr>
      <w:r w:rsidRPr="00141698">
        <w:rPr>
          <w:rFonts w:ascii="Times New Roman" w:eastAsia="Times New Roman" w:hAnsi="Times New Roman"/>
          <w:color w:val="464646"/>
          <w:sz w:val="24"/>
          <w:szCs w:val="24"/>
        </w:rPr>
        <w:t>6</w:t>
      </w:r>
    </w:p>
    <w:p w:rsidR="00C4712E" w:rsidRPr="00E15B0E" w:rsidRDefault="00C4712E" w:rsidP="00E15B0E">
      <w:pPr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E15B0E">
        <w:rPr>
          <w:rFonts w:ascii="Times New Roman" w:eastAsia="Times New Roman" w:hAnsi="Times New Roman"/>
          <w:sz w:val="28"/>
          <w:szCs w:val="28"/>
        </w:rPr>
        <w:lastRenderedPageBreak/>
        <w:t xml:space="preserve">3. </w:t>
      </w:r>
      <w:r w:rsidRPr="00AA1900">
        <w:rPr>
          <w:rFonts w:ascii="Times New Roman" w:eastAsia="Times New Roman" w:hAnsi="Times New Roman"/>
          <w:sz w:val="28"/>
          <w:szCs w:val="28"/>
        </w:rPr>
        <w:t>Второй</w:t>
      </w:r>
      <w:r w:rsidRPr="00E15B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AA1900">
        <w:rPr>
          <w:rFonts w:ascii="Times New Roman" w:eastAsia="Times New Roman" w:hAnsi="Times New Roman"/>
          <w:sz w:val="28"/>
          <w:szCs w:val="28"/>
        </w:rPr>
        <w:t>этап</w:t>
      </w:r>
      <w:r w:rsidRPr="00E15B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AA1900">
        <w:rPr>
          <w:rFonts w:ascii="Times New Roman" w:eastAsia="Times New Roman" w:hAnsi="Times New Roman"/>
          <w:sz w:val="28"/>
          <w:szCs w:val="28"/>
        </w:rPr>
        <w:t>работы начинается с конструктивного построения</w:t>
      </w:r>
      <w:r w:rsidRPr="00E15B0E">
        <w:rPr>
          <w:rFonts w:ascii="Times New Roman" w:eastAsia="Times New Roman" w:hAnsi="Times New Roman"/>
          <w:sz w:val="28"/>
          <w:szCs w:val="28"/>
        </w:rPr>
        <w:t xml:space="preserve"> кофейника</w:t>
      </w:r>
      <w:r w:rsidRPr="00AA1900">
        <w:rPr>
          <w:rFonts w:ascii="Times New Roman" w:eastAsia="Times New Roman" w:hAnsi="Times New Roman"/>
          <w:sz w:val="28"/>
          <w:szCs w:val="28"/>
        </w:rPr>
        <w:t>, с одновременным уточнением пропорций и характера форм</w:t>
      </w:r>
      <w:r w:rsidRPr="00E15B0E">
        <w:rPr>
          <w:rFonts w:ascii="Times New Roman" w:eastAsia="Times New Roman" w:hAnsi="Times New Roman"/>
          <w:sz w:val="28"/>
          <w:szCs w:val="28"/>
        </w:rPr>
        <w:t>ы</w:t>
      </w:r>
      <w:r w:rsidRPr="00AA1900">
        <w:rPr>
          <w:rFonts w:ascii="Times New Roman" w:eastAsia="Times New Roman" w:hAnsi="Times New Roman"/>
          <w:sz w:val="28"/>
          <w:szCs w:val="28"/>
        </w:rPr>
        <w:t>.</w:t>
      </w:r>
      <w:r w:rsidRPr="00E15B0E">
        <w:rPr>
          <w:rFonts w:ascii="Times New Roman" w:eastAsia="Times New Roman" w:hAnsi="Times New Roman"/>
          <w:sz w:val="28"/>
          <w:szCs w:val="28"/>
        </w:rPr>
        <w:t xml:space="preserve"> </w:t>
      </w:r>
      <w:r w:rsidRPr="00E15B0E">
        <w:rPr>
          <w:rFonts w:ascii="Times New Roman" w:hAnsi="Times New Roman"/>
          <w:sz w:val="28"/>
          <w:szCs w:val="28"/>
        </w:rPr>
        <w:t>Дорисовываем другие элементы натюрморта – это фрукты и драпировки.</w:t>
      </w:r>
    </w:p>
    <w:p w:rsidR="00C4712E" w:rsidRPr="00E15B0E" w:rsidRDefault="00141698" w:rsidP="00E15B0E">
      <w:pPr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141698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689475" cy="3267075"/>
            <wp:effectExtent l="0" t="0" r="0" b="9525"/>
            <wp:docPr id="5" name="Рисунок 5" descr="C:\Users\Admin\Desktop\натюрморт\IMG_20201105_13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натюрморт\IMG_20201105_1351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056" cy="32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698" w:rsidRDefault="00141698" w:rsidP="00141698">
      <w:pPr>
        <w:pStyle w:val="a3"/>
        <w:numPr>
          <w:ilvl w:val="0"/>
          <w:numId w:val="6"/>
        </w:num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C0DFD" w:rsidRPr="00E15B0E">
        <w:rPr>
          <w:sz w:val="28"/>
          <w:szCs w:val="28"/>
        </w:rPr>
        <w:t>енужные линии стираем, чтобы дальше не запутаться в них (например, к ним относятся невидимые дальние линии эллипсов). Делим все предметы будущего декоративного натюрморта на плоскости по следующему принципу: свет – полутень – тень – рефлекс.</w:t>
      </w:r>
    </w:p>
    <w:p w:rsidR="00AC0DFD" w:rsidRDefault="00E9710E" w:rsidP="00141698">
      <w:pPr>
        <w:pStyle w:val="a3"/>
        <w:shd w:val="clear" w:color="auto" w:fill="FFFFFF"/>
        <w:spacing w:line="240" w:lineRule="atLeast"/>
        <w:rPr>
          <w:rFonts w:ascii="Arial" w:hAnsi="Arial" w:cs="Arial"/>
          <w:color w:val="000000"/>
          <w:sz w:val="27"/>
          <w:szCs w:val="27"/>
        </w:rPr>
      </w:pPr>
      <w:r w:rsidRPr="00E9710E">
        <w:rPr>
          <w:rFonts w:ascii="Arial" w:hAnsi="Arial" w:cs="Arial"/>
          <w:noProof/>
          <w:color w:val="000000"/>
          <w:sz w:val="27"/>
          <w:szCs w:val="27"/>
        </w:rPr>
        <w:drawing>
          <wp:inline distT="0" distB="0" distL="0" distR="0">
            <wp:extent cx="5105400" cy="3643397"/>
            <wp:effectExtent l="0" t="0" r="0" b="0"/>
            <wp:docPr id="4" name="Рисунок 4" descr="C:\Users\Admin\Desktop\натюрморт\IMG_20201105_14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натюрморт\IMG_20201105_1441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021" cy="365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698" w:rsidRPr="00141698" w:rsidRDefault="00141698" w:rsidP="00141698">
      <w:pPr>
        <w:pStyle w:val="a3"/>
        <w:shd w:val="clear" w:color="auto" w:fill="FFFFFF"/>
        <w:spacing w:line="240" w:lineRule="atLeast"/>
        <w:jc w:val="right"/>
        <w:rPr>
          <w:color w:val="000000"/>
        </w:rPr>
      </w:pPr>
      <w:r w:rsidRPr="00141698">
        <w:rPr>
          <w:color w:val="000000"/>
        </w:rPr>
        <w:t>7</w:t>
      </w:r>
    </w:p>
    <w:p w:rsidR="00AC0DFD" w:rsidRDefault="00AC0DFD" w:rsidP="00AC0DFD">
      <w:pPr>
        <w:pStyle w:val="a3"/>
        <w:shd w:val="clear" w:color="auto" w:fill="FFFFFF"/>
        <w:spacing w:line="240" w:lineRule="atLeast"/>
        <w:rPr>
          <w:sz w:val="28"/>
          <w:szCs w:val="28"/>
          <w:shd w:val="clear" w:color="auto" w:fill="FFFFFF"/>
        </w:rPr>
      </w:pPr>
      <w:r>
        <w:rPr>
          <w:color w:val="464646"/>
          <w:sz w:val="28"/>
          <w:szCs w:val="28"/>
        </w:rPr>
        <w:lastRenderedPageBreak/>
        <w:t xml:space="preserve">5. </w:t>
      </w:r>
      <w:r w:rsidRPr="00AC0DFD">
        <w:rPr>
          <w:sz w:val="28"/>
          <w:szCs w:val="28"/>
          <w:shd w:val="clear" w:color="auto" w:fill="FFFFFF"/>
        </w:rPr>
        <w:t>Подготовка гуаши к работе.</w:t>
      </w:r>
    </w:p>
    <w:p w:rsidR="001E3FBE" w:rsidRPr="00141698" w:rsidRDefault="00AC0DFD" w:rsidP="00141698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41698">
        <w:rPr>
          <w:rFonts w:ascii="Times New Roman" w:hAnsi="Times New Roman"/>
          <w:sz w:val="28"/>
          <w:szCs w:val="28"/>
          <w:shd w:val="clear" w:color="auto" w:fill="FFFFFF"/>
        </w:rPr>
        <w:t xml:space="preserve">Перед началом работы нужно тщательно перемешать гуашь до однородной </w:t>
      </w:r>
    </w:p>
    <w:p w:rsidR="001E3FBE" w:rsidRPr="00141698" w:rsidRDefault="00AC0DFD" w:rsidP="00141698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41698">
        <w:rPr>
          <w:rFonts w:ascii="Times New Roman" w:hAnsi="Times New Roman"/>
          <w:sz w:val="28"/>
          <w:szCs w:val="28"/>
          <w:shd w:val="clear" w:color="auto" w:fill="FFFFFF"/>
        </w:rPr>
        <w:t xml:space="preserve">консистенции, взять необходимое количество краски на палитру и там уже </w:t>
      </w:r>
    </w:p>
    <w:p w:rsidR="00AC0DFD" w:rsidRPr="00141698" w:rsidRDefault="00AC0DFD" w:rsidP="00141698">
      <w:pPr>
        <w:pStyle w:val="a9"/>
        <w:jc w:val="both"/>
        <w:rPr>
          <w:rFonts w:ascii="Times New Roman" w:hAnsi="Times New Roman"/>
          <w:color w:val="464646"/>
          <w:sz w:val="28"/>
          <w:szCs w:val="28"/>
        </w:rPr>
      </w:pPr>
      <w:r w:rsidRPr="00141698">
        <w:rPr>
          <w:rFonts w:ascii="Times New Roman" w:hAnsi="Times New Roman"/>
          <w:sz w:val="28"/>
          <w:szCs w:val="28"/>
          <w:shd w:val="clear" w:color="auto" w:fill="FFFFFF"/>
        </w:rPr>
        <w:t>готовить нужный оттенок. Чтобы подобрать требуемую густоту краски – вам придется поэкспериментировать с количеством добавляемой воды. Если воды слишком много – краска получится очень «жидкая», в ней будет мало пигмента и слой краски при высыхании станет прозрачным. Если воды взять мало, краска будет очень густая, при нанесении на бумагу будет ложиться неравномерно, образуя бугры - неровности как внутри полосы, так и по ее краям. В итоге краска после высыхания пойдет трещинами, может и осыпаться.</w:t>
      </w:r>
      <w:r w:rsidRPr="00141698">
        <w:rPr>
          <w:rFonts w:ascii="Times New Roman" w:hAnsi="Times New Roman"/>
          <w:sz w:val="28"/>
          <w:szCs w:val="28"/>
        </w:rPr>
        <w:br/>
      </w:r>
      <w:r w:rsidRPr="00141698">
        <w:rPr>
          <w:rFonts w:ascii="Times New Roman" w:hAnsi="Times New Roman"/>
          <w:sz w:val="28"/>
          <w:szCs w:val="28"/>
          <w:shd w:val="clear" w:color="auto" w:fill="FFFFFF"/>
        </w:rPr>
        <w:t>Правильным будет подобрать такую «густоту» гуаши, чтобы она при нанесении на бумагу ложилась равномерно, без бугров, при высыхании краски не должен быть виден ниже лежащий слой или, например, карандашный эскиз.</w:t>
      </w:r>
      <w:r w:rsidRPr="00141698">
        <w:rPr>
          <w:rFonts w:ascii="Times New Roman" w:hAnsi="Times New Roman"/>
          <w:sz w:val="28"/>
          <w:szCs w:val="28"/>
        </w:rPr>
        <w:br/>
      </w:r>
    </w:p>
    <w:p w:rsidR="00AC0DFD" w:rsidRPr="009A6ACF" w:rsidRDefault="009A6ACF" w:rsidP="0057628E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141698" w:rsidRPr="009A6ACF">
        <w:rPr>
          <w:rFonts w:ascii="Times New Roman" w:hAnsi="Times New Roman"/>
          <w:sz w:val="28"/>
          <w:szCs w:val="28"/>
        </w:rPr>
        <w:t>Н</w:t>
      </w:r>
      <w:r w:rsidR="00AC0DFD" w:rsidRPr="009A6ACF">
        <w:rPr>
          <w:rFonts w:ascii="Times New Roman" w:hAnsi="Times New Roman"/>
          <w:sz w:val="28"/>
          <w:szCs w:val="28"/>
        </w:rPr>
        <w:t xml:space="preserve">ачинаем работать гуашью. Не должно </w:t>
      </w:r>
      <w:r w:rsidR="00AA4E54" w:rsidRPr="009A6ACF">
        <w:rPr>
          <w:rFonts w:ascii="Times New Roman" w:hAnsi="Times New Roman"/>
          <w:sz w:val="28"/>
          <w:szCs w:val="28"/>
        </w:rPr>
        <w:t>быть плавных</w:t>
      </w:r>
      <w:r w:rsidR="00AC0DFD" w:rsidRPr="009A6ACF">
        <w:rPr>
          <w:rFonts w:ascii="Times New Roman" w:hAnsi="Times New Roman"/>
          <w:sz w:val="28"/>
          <w:szCs w:val="28"/>
        </w:rPr>
        <w:t xml:space="preserve"> переходов цвета. Писать нужно ровным слоем краски по плоскостям, на которые мы ранее разделили предметы. Начинаем </w:t>
      </w:r>
      <w:r w:rsidR="00AA4E54" w:rsidRPr="009A6ACF">
        <w:rPr>
          <w:rFonts w:ascii="Times New Roman" w:hAnsi="Times New Roman"/>
          <w:sz w:val="28"/>
          <w:szCs w:val="28"/>
        </w:rPr>
        <w:t>писать с</w:t>
      </w:r>
      <w:r w:rsidR="00AC0DFD" w:rsidRPr="009A6ACF">
        <w:rPr>
          <w:rFonts w:ascii="Times New Roman" w:hAnsi="Times New Roman"/>
          <w:sz w:val="28"/>
          <w:szCs w:val="28"/>
        </w:rPr>
        <w:t xml:space="preserve"> дальней драпировки. </w:t>
      </w:r>
      <w:r w:rsidR="00AA4E54" w:rsidRPr="009A6ACF">
        <w:rPr>
          <w:rFonts w:ascii="Times New Roman" w:hAnsi="Times New Roman"/>
          <w:sz w:val="28"/>
          <w:szCs w:val="28"/>
          <w:shd w:val="clear" w:color="auto" w:fill="FFFFFF"/>
        </w:rPr>
        <w:t>Сначала накладываются основные цвета натюрморта.</w:t>
      </w:r>
    </w:p>
    <w:p w:rsidR="00141698" w:rsidRPr="009A6ACF" w:rsidRDefault="00141698" w:rsidP="0057628E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41698" w:rsidRDefault="009A6ACF" w:rsidP="00141698">
      <w:pPr>
        <w:pStyle w:val="a3"/>
        <w:shd w:val="clear" w:color="auto" w:fill="FFFFFF"/>
        <w:spacing w:line="240" w:lineRule="atLeast"/>
        <w:ind w:left="720"/>
        <w:rPr>
          <w:sz w:val="28"/>
          <w:szCs w:val="28"/>
          <w:shd w:val="clear" w:color="auto" w:fill="FFFFFF"/>
        </w:rPr>
      </w:pPr>
      <w:r w:rsidRPr="009A6ACF"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5036578" cy="3590925"/>
            <wp:effectExtent l="0" t="0" r="0" b="0"/>
            <wp:docPr id="7" name="Рисунок 7" descr="C:\Users\Admin\Desktop\натюрморт\IMG_20201105_23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натюрморт\IMG_20201105_2319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895" cy="359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E54" w:rsidRDefault="007E6DE4" w:rsidP="00AC0DFD">
      <w:pPr>
        <w:pStyle w:val="a3"/>
        <w:shd w:val="clear" w:color="auto" w:fill="FFFFFF"/>
        <w:spacing w:line="240" w:lineRule="atLeas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 Н</w:t>
      </w:r>
      <w:r w:rsidR="00AA4E54">
        <w:rPr>
          <w:sz w:val="28"/>
          <w:szCs w:val="28"/>
          <w:shd w:val="clear" w:color="auto" w:fill="FFFFFF"/>
        </w:rPr>
        <w:t xml:space="preserve">амешиваем цвета для полутеней и теней предметов и драпировок. </w:t>
      </w:r>
    </w:p>
    <w:p w:rsidR="009A6ACF" w:rsidRDefault="009A6ACF" w:rsidP="00AC0DFD">
      <w:pPr>
        <w:pStyle w:val="a3"/>
        <w:shd w:val="clear" w:color="auto" w:fill="FFFFFF"/>
        <w:spacing w:line="240" w:lineRule="atLeast"/>
        <w:rPr>
          <w:sz w:val="28"/>
          <w:szCs w:val="28"/>
          <w:shd w:val="clear" w:color="auto" w:fill="FFFFFF"/>
        </w:rPr>
      </w:pPr>
    </w:p>
    <w:p w:rsidR="009A6ACF" w:rsidRPr="009A6ACF" w:rsidRDefault="009A6ACF" w:rsidP="009A6ACF">
      <w:pPr>
        <w:pStyle w:val="a3"/>
        <w:shd w:val="clear" w:color="auto" w:fill="FFFFFF"/>
        <w:spacing w:line="240" w:lineRule="atLeast"/>
        <w:jc w:val="right"/>
        <w:rPr>
          <w:shd w:val="clear" w:color="auto" w:fill="FFFFFF"/>
        </w:rPr>
      </w:pPr>
      <w:r>
        <w:rPr>
          <w:shd w:val="clear" w:color="auto" w:fill="FFFFFF"/>
        </w:rPr>
        <w:t>8</w:t>
      </w:r>
    </w:p>
    <w:p w:rsidR="00C4712E" w:rsidRPr="00C4712E" w:rsidRDefault="009A6ACF" w:rsidP="007E6DE4">
      <w:pPr>
        <w:pStyle w:val="a3"/>
        <w:shd w:val="clear" w:color="auto" w:fill="FFFFFF"/>
        <w:spacing w:line="240" w:lineRule="atLeast"/>
        <w:rPr>
          <w:color w:val="464646"/>
          <w:sz w:val="28"/>
          <w:szCs w:val="28"/>
        </w:rPr>
      </w:pPr>
      <w:r w:rsidRPr="009A6ACF">
        <w:rPr>
          <w:noProof/>
          <w:color w:val="464646"/>
          <w:sz w:val="28"/>
          <w:szCs w:val="28"/>
        </w:rPr>
        <w:lastRenderedPageBreak/>
        <w:drawing>
          <wp:inline distT="0" distB="0" distL="0" distR="0">
            <wp:extent cx="5577844" cy="3952875"/>
            <wp:effectExtent l="0" t="0" r="3810" b="0"/>
            <wp:docPr id="8" name="Рисунок 8" descr="C:\Users\Admin\Desktop\натюрморт\IMG_20201106_00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натюрморт\IMG_20201106_0007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46" cy="395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ACF" w:rsidRDefault="009A6ACF" w:rsidP="009A6ACF">
      <w:pPr>
        <w:pStyle w:val="a3"/>
        <w:shd w:val="clear" w:color="auto" w:fill="FFFFFF"/>
        <w:spacing w:line="240" w:lineRule="atLeas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8. Обращаем внимание на изменение цвета предмета в зависимости от окружающего фона. Прорисовываем падающие тени от предметов.</w:t>
      </w:r>
    </w:p>
    <w:p w:rsidR="009714E4" w:rsidRPr="009714E4" w:rsidRDefault="009A6ACF" w:rsidP="009714E4">
      <w:pPr>
        <w:shd w:val="clear" w:color="auto" w:fill="FFFFFF"/>
        <w:spacing w:after="139" w:line="278" w:lineRule="atLeast"/>
        <w:rPr>
          <w:rFonts w:ascii="Times New Roman" w:eastAsia="Times New Roman" w:hAnsi="Times New Roman"/>
          <w:color w:val="333333"/>
          <w:sz w:val="28"/>
          <w:szCs w:val="28"/>
        </w:rPr>
      </w:pPr>
      <w:r w:rsidRPr="009A6ACF">
        <w:rPr>
          <w:rFonts w:ascii="Times New Roman" w:eastAsia="Times New Roman" w:hAnsi="Times New Roman"/>
          <w:noProof/>
          <w:color w:val="333333"/>
          <w:sz w:val="28"/>
          <w:szCs w:val="28"/>
        </w:rPr>
        <w:drawing>
          <wp:inline distT="0" distB="0" distL="0" distR="0">
            <wp:extent cx="5505450" cy="3948671"/>
            <wp:effectExtent l="0" t="0" r="0" b="0"/>
            <wp:docPr id="9" name="Рисунок 9" descr="C:\Users\Admin\Desktop\натюрморт\IMG_20201106_203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натюрморт\IMG_20201106_2038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663" cy="395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4E4" w:rsidRDefault="009714E4" w:rsidP="009714E4">
      <w:pPr>
        <w:shd w:val="clear" w:color="auto" w:fill="FFFFFF"/>
        <w:spacing w:after="139" w:line="278" w:lineRule="atLeast"/>
        <w:jc w:val="center"/>
        <w:rPr>
          <w:rFonts w:ascii="Times New Roman" w:eastAsia="Times New Roman" w:hAnsi="Times New Roman"/>
          <w:b/>
          <w:color w:val="333333"/>
          <w:sz w:val="28"/>
          <w:szCs w:val="28"/>
        </w:rPr>
      </w:pPr>
    </w:p>
    <w:p w:rsidR="009A6ACF" w:rsidRPr="009A6ACF" w:rsidRDefault="009A6ACF" w:rsidP="009A6ACF">
      <w:pPr>
        <w:shd w:val="clear" w:color="auto" w:fill="FFFFFF"/>
        <w:spacing w:after="139" w:line="278" w:lineRule="atLeast"/>
        <w:jc w:val="right"/>
        <w:rPr>
          <w:rFonts w:ascii="Times New Roman" w:eastAsia="Times New Roman" w:hAnsi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/>
          <w:b/>
          <w:color w:val="333333"/>
          <w:sz w:val="24"/>
          <w:szCs w:val="24"/>
        </w:rPr>
        <w:t>9</w:t>
      </w:r>
    </w:p>
    <w:p w:rsidR="00285657" w:rsidRPr="00285657" w:rsidRDefault="00285657" w:rsidP="007E6DE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 w:rsidRPr="0028565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Заключение.</w:t>
      </w:r>
    </w:p>
    <w:p w:rsidR="00285657" w:rsidRPr="00285657" w:rsidRDefault="00285657" w:rsidP="00285657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285657" w:rsidRPr="00285657" w:rsidRDefault="00285657" w:rsidP="007E6DE4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285657">
        <w:rPr>
          <w:rFonts w:ascii="Times New Roman" w:eastAsia="Times New Roman" w:hAnsi="Times New Roman"/>
          <w:color w:val="000000"/>
          <w:sz w:val="28"/>
          <w:szCs w:val="28"/>
        </w:rPr>
        <w:t>В результате работы над</w:t>
      </w:r>
      <w:r w:rsidR="007E6DE4" w:rsidRPr="007E6DE4">
        <w:rPr>
          <w:rFonts w:ascii="Times New Roman" w:eastAsia="Times New Roman" w:hAnsi="Times New Roman"/>
          <w:b/>
          <w:color w:val="333333"/>
          <w:sz w:val="28"/>
          <w:szCs w:val="28"/>
        </w:rPr>
        <w:t xml:space="preserve"> </w:t>
      </w:r>
      <w:r w:rsidR="007E6DE4">
        <w:rPr>
          <w:rFonts w:ascii="Times New Roman" w:hAnsi="Times New Roman"/>
          <w:sz w:val="28"/>
          <w:szCs w:val="28"/>
        </w:rPr>
        <w:t>учебно – методическим</w:t>
      </w:r>
      <w:r w:rsidR="007E6DE4" w:rsidRPr="007E6DE4">
        <w:rPr>
          <w:rFonts w:ascii="Times New Roman" w:hAnsi="Times New Roman"/>
          <w:sz w:val="28"/>
          <w:szCs w:val="28"/>
        </w:rPr>
        <w:t xml:space="preserve"> пособие</w:t>
      </w:r>
      <w:r w:rsidR="007E6DE4">
        <w:rPr>
          <w:rFonts w:ascii="Times New Roman" w:hAnsi="Times New Roman"/>
          <w:sz w:val="28"/>
          <w:szCs w:val="28"/>
        </w:rPr>
        <w:t>м: «</w:t>
      </w:r>
      <w:r w:rsidR="007E6DE4" w:rsidRPr="007E6DE4">
        <w:rPr>
          <w:rFonts w:ascii="Times New Roman" w:hAnsi="Times New Roman"/>
          <w:b/>
          <w:sz w:val="28"/>
          <w:szCs w:val="28"/>
        </w:rPr>
        <w:t>Цветовой контраст (хроматический). Декоративный натюрморт «Серое на красном и зелёном»</w:t>
      </w:r>
      <w:r w:rsidR="007E6DE4">
        <w:rPr>
          <w:rFonts w:ascii="Times New Roman" w:hAnsi="Times New Roman"/>
          <w:b/>
          <w:sz w:val="28"/>
          <w:szCs w:val="28"/>
        </w:rPr>
        <w:t xml:space="preserve">. </w:t>
      </w:r>
      <w:r w:rsidR="007E6DE4" w:rsidRPr="007E6DE4">
        <w:rPr>
          <w:rFonts w:ascii="Times New Roman" w:hAnsi="Times New Roman"/>
          <w:sz w:val="28"/>
          <w:szCs w:val="28"/>
        </w:rPr>
        <w:t>ДПП. ДПТ. 8 лет обучения.</w:t>
      </w:r>
      <w:r w:rsidR="007E6DE4">
        <w:rPr>
          <w:rFonts w:ascii="Times New Roman" w:hAnsi="Times New Roman"/>
          <w:sz w:val="28"/>
          <w:szCs w:val="28"/>
        </w:rPr>
        <w:t xml:space="preserve"> </w:t>
      </w:r>
      <w:r w:rsidR="007E6DE4" w:rsidRPr="007E6DE4">
        <w:rPr>
          <w:rFonts w:ascii="Times New Roman" w:hAnsi="Times New Roman"/>
          <w:sz w:val="28"/>
          <w:szCs w:val="28"/>
          <w:lang w:val="en-US"/>
        </w:rPr>
        <w:t>IV</w:t>
      </w:r>
      <w:r w:rsidR="007E6DE4">
        <w:rPr>
          <w:rFonts w:ascii="Times New Roman" w:hAnsi="Times New Roman"/>
          <w:sz w:val="28"/>
          <w:szCs w:val="28"/>
        </w:rPr>
        <w:t xml:space="preserve"> курс» </w:t>
      </w:r>
      <w:r w:rsidR="007E6DE4" w:rsidRPr="00285657">
        <w:rPr>
          <w:rFonts w:ascii="Times New Roman" w:eastAsia="Times New Roman" w:hAnsi="Times New Roman"/>
          <w:color w:val="000000"/>
          <w:sz w:val="28"/>
          <w:szCs w:val="28"/>
        </w:rPr>
        <w:t>поставленные</w:t>
      </w:r>
      <w:r w:rsidRPr="00285657">
        <w:rPr>
          <w:rFonts w:ascii="Times New Roman" w:eastAsia="Times New Roman" w:hAnsi="Times New Roman"/>
          <w:color w:val="000000"/>
          <w:sz w:val="28"/>
          <w:szCs w:val="28"/>
        </w:rPr>
        <w:t xml:space="preserve"> цели и задачи были достигнуты. </w:t>
      </w:r>
      <w:r w:rsidR="007E6DE4" w:rsidRPr="00285657">
        <w:rPr>
          <w:rFonts w:ascii="Times New Roman" w:eastAsia="Times New Roman" w:hAnsi="Times New Roman"/>
          <w:color w:val="000000"/>
          <w:sz w:val="28"/>
          <w:szCs w:val="28"/>
        </w:rPr>
        <w:t>Изучены особенности</w:t>
      </w:r>
      <w:r w:rsidR="00E15B0E">
        <w:rPr>
          <w:rFonts w:ascii="Times New Roman" w:eastAsia="Times New Roman" w:hAnsi="Times New Roman"/>
          <w:color w:val="000000"/>
          <w:sz w:val="28"/>
          <w:szCs w:val="28"/>
        </w:rPr>
        <w:t xml:space="preserve"> выполнения декоративного</w:t>
      </w:r>
      <w:r w:rsidR="007E6DE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E6DE4" w:rsidRPr="00285657">
        <w:rPr>
          <w:rFonts w:ascii="Times New Roman" w:eastAsia="Times New Roman" w:hAnsi="Times New Roman"/>
          <w:color w:val="000000"/>
          <w:sz w:val="28"/>
          <w:szCs w:val="28"/>
        </w:rPr>
        <w:t>натюрморта</w:t>
      </w:r>
      <w:r w:rsidR="00E15B0E">
        <w:rPr>
          <w:rFonts w:ascii="Times New Roman" w:eastAsia="Times New Roman" w:hAnsi="Times New Roman"/>
          <w:color w:val="000000"/>
          <w:sz w:val="28"/>
          <w:szCs w:val="28"/>
        </w:rPr>
        <w:t xml:space="preserve"> и техники </w:t>
      </w:r>
      <w:r w:rsidRPr="00285657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E15B0E">
        <w:rPr>
          <w:rFonts w:ascii="Times New Roman" w:eastAsia="Times New Roman" w:hAnsi="Times New Roman"/>
          <w:color w:val="000000"/>
          <w:sz w:val="28"/>
          <w:szCs w:val="28"/>
        </w:rPr>
        <w:t>екоративной живописи. Выполнены</w:t>
      </w:r>
      <w:r w:rsidRPr="0028565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E15B0E">
        <w:rPr>
          <w:rFonts w:ascii="Times New Roman" w:eastAsia="Times New Roman" w:hAnsi="Times New Roman"/>
          <w:color w:val="000000"/>
          <w:sz w:val="28"/>
          <w:szCs w:val="28"/>
        </w:rPr>
        <w:t xml:space="preserve">и зафиксированы этапы работы над декоративным натюрмортом </w:t>
      </w:r>
      <w:r w:rsidR="00E15B0E" w:rsidRPr="007E6DE4">
        <w:rPr>
          <w:rFonts w:ascii="Times New Roman" w:hAnsi="Times New Roman"/>
          <w:b/>
          <w:sz w:val="28"/>
          <w:szCs w:val="28"/>
        </w:rPr>
        <w:t>«</w:t>
      </w:r>
      <w:r w:rsidR="00E15B0E" w:rsidRPr="00E15B0E">
        <w:rPr>
          <w:rFonts w:ascii="Times New Roman" w:hAnsi="Times New Roman"/>
          <w:sz w:val="28"/>
          <w:szCs w:val="28"/>
        </w:rPr>
        <w:t>Серое на красном и зелёном»</w:t>
      </w:r>
      <w:r w:rsidR="00E15B0E">
        <w:rPr>
          <w:rFonts w:ascii="Times New Roman" w:hAnsi="Times New Roman"/>
          <w:sz w:val="28"/>
          <w:szCs w:val="28"/>
        </w:rPr>
        <w:t xml:space="preserve">. </w:t>
      </w:r>
      <w:r w:rsidR="00E15B0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85657">
        <w:rPr>
          <w:rFonts w:ascii="Times New Roman" w:eastAsia="Times New Roman" w:hAnsi="Times New Roman"/>
          <w:color w:val="000000"/>
          <w:sz w:val="28"/>
          <w:szCs w:val="28"/>
        </w:rPr>
        <w:t>Те знания, умения и навыки, которые были приобретены</w:t>
      </w:r>
      <w:r w:rsidR="002F214D">
        <w:rPr>
          <w:rFonts w:ascii="Times New Roman" w:eastAsia="Times New Roman" w:hAnsi="Times New Roman"/>
          <w:color w:val="000000"/>
          <w:sz w:val="28"/>
          <w:szCs w:val="28"/>
        </w:rPr>
        <w:t xml:space="preserve"> в процессе работы, обязательно</w:t>
      </w:r>
      <w:r w:rsidRPr="00285657">
        <w:rPr>
          <w:rFonts w:ascii="Times New Roman" w:eastAsia="Times New Roman" w:hAnsi="Times New Roman"/>
          <w:color w:val="000000"/>
          <w:sz w:val="28"/>
          <w:szCs w:val="28"/>
        </w:rPr>
        <w:t xml:space="preserve"> пригодятся в дальнейшем. </w:t>
      </w:r>
      <w:r w:rsidR="00E15B0E">
        <w:rPr>
          <w:rFonts w:ascii="Times New Roman" w:eastAsia="Times New Roman" w:hAnsi="Times New Roman"/>
          <w:color w:val="000000"/>
          <w:sz w:val="28"/>
          <w:szCs w:val="28"/>
        </w:rPr>
        <w:t>Благодаря этому учебно-методическому пособию учащимся будет легче освоить эту тему на занятиях по предмету «Живопись».</w:t>
      </w: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F214D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85657" w:rsidRPr="00300DF1" w:rsidRDefault="00285657" w:rsidP="00300DF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285657">
        <w:rPr>
          <w:rFonts w:ascii="Arial" w:eastAsia="Times New Roman" w:hAnsi="Arial" w:cs="Arial"/>
          <w:color w:val="000000"/>
          <w:sz w:val="21"/>
          <w:szCs w:val="21"/>
        </w:rPr>
        <w:br/>
      </w:r>
      <w:r w:rsidR="00300DF1">
        <w:rPr>
          <w:rFonts w:ascii="Times New Roman" w:eastAsia="Times New Roman" w:hAnsi="Times New Roman"/>
          <w:color w:val="000000"/>
          <w:sz w:val="24"/>
          <w:szCs w:val="24"/>
        </w:rPr>
        <w:t>10</w:t>
      </w:r>
    </w:p>
    <w:p w:rsidR="00285657" w:rsidRPr="002F214D" w:rsidRDefault="00285657" w:rsidP="002856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28565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6. Список литературы.</w:t>
      </w:r>
    </w:p>
    <w:p w:rsidR="002F214D" w:rsidRPr="00285657" w:rsidRDefault="002F214D" w:rsidP="002856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</w:p>
    <w:p w:rsidR="00285657" w:rsidRPr="00285657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F214D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. Зайцев А.С. Наука о цвете и живопись - М.: Искусство, 1986, 158с., ил.</w:t>
      </w:r>
    </w:p>
    <w:p w:rsidR="00285657" w:rsidRPr="00285657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F214D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.Логвиненко Г.М. Декоративная композиция - М.: Гуманитарный издательский центр «Владос» 2004, - 144с., цв. ил.</w:t>
      </w:r>
    </w:p>
    <w:p w:rsidR="00285657" w:rsidRPr="00285657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F214D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. Миронова Л.Н. Цвет в изобразительном искусстве: пособие для учителей, 3- е издание - Минск: Беларусь, 2005, 151</w:t>
      </w:r>
      <w:r w:rsidR="006170E0" w:rsidRPr="00285657">
        <w:rPr>
          <w:rFonts w:ascii="Times New Roman" w:eastAsia="Times New Roman" w:hAnsi="Times New Roman"/>
          <w:color w:val="000000"/>
          <w:sz w:val="28"/>
          <w:szCs w:val="28"/>
        </w:rPr>
        <w:t>с., ил.</w:t>
      </w:r>
    </w:p>
    <w:p w:rsidR="00285657" w:rsidRPr="00285657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F214D">
        <w:rPr>
          <w:rFonts w:ascii="Times New Roman" w:eastAsia="Times New Roman" w:hAnsi="Times New Roman"/>
          <w:color w:val="000000"/>
          <w:sz w:val="28"/>
          <w:szCs w:val="28"/>
        </w:rPr>
        <w:t>4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. Панксёнов Г.И. Живопись. Форма, цвет, изображение, 2-изд., стереотипное – М.: изд. Центр «Академия»,2008 – 144с., цв. ил.</w:t>
      </w:r>
    </w:p>
    <w:p w:rsidR="00285657" w:rsidRPr="00285657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F214D">
        <w:rPr>
          <w:rFonts w:ascii="Times New Roman" w:eastAsia="Times New Roman" w:hAnsi="Times New Roman"/>
          <w:color w:val="000000"/>
          <w:sz w:val="28"/>
          <w:szCs w:val="28"/>
        </w:rPr>
        <w:t>5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.Стародуб К.И., Евдокимова Н.А. Рисунок и живопись: от реалистического изображения к условно – стилизованному: учебное пособие- Ростов н/Д: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Феникс, 2009, 190с., цв.ил.</w:t>
      </w:r>
    </w:p>
    <w:p w:rsidR="00285657" w:rsidRPr="00285657" w:rsidRDefault="002F214D" w:rsidP="002856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F214D">
        <w:rPr>
          <w:rFonts w:ascii="Times New Roman" w:eastAsia="Times New Roman" w:hAnsi="Times New Roman"/>
          <w:color w:val="000000"/>
          <w:sz w:val="28"/>
          <w:szCs w:val="28"/>
        </w:rPr>
        <w:t>6</w:t>
      </w:r>
      <w:r w:rsidR="00285657" w:rsidRPr="00285657">
        <w:rPr>
          <w:rFonts w:ascii="Times New Roman" w:eastAsia="Times New Roman" w:hAnsi="Times New Roman"/>
          <w:color w:val="000000"/>
          <w:sz w:val="28"/>
          <w:szCs w:val="28"/>
        </w:rPr>
        <w:t>. Сарьян М. Живопись, акварели, рисунки, иллюстрации, театрально - декорационное искусство - Ленинград: Аврора, 1987.</w:t>
      </w:r>
    </w:p>
    <w:p w:rsidR="00285657" w:rsidRPr="00285657" w:rsidRDefault="00285657" w:rsidP="00285657">
      <w:pPr>
        <w:spacing w:after="160" w:line="259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285657" w:rsidRDefault="00285657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300DF1" w:rsidRDefault="00300DF1" w:rsidP="002021D4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2E4D2F" w:rsidRDefault="002E4D2F" w:rsidP="002021D4">
      <w:pPr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00DF1" w:rsidRPr="00300DF1" w:rsidRDefault="00300DF1" w:rsidP="00300DF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00DF1">
        <w:rPr>
          <w:rFonts w:ascii="Times New Roman" w:hAnsi="Times New Roman"/>
          <w:sz w:val="24"/>
          <w:szCs w:val="24"/>
        </w:rPr>
        <w:t>11</w:t>
      </w:r>
    </w:p>
    <w:sectPr w:rsidR="00300DF1" w:rsidRPr="00300DF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16C" w:rsidRDefault="004D716C" w:rsidP="002F214D">
      <w:pPr>
        <w:spacing w:after="0" w:line="240" w:lineRule="auto"/>
      </w:pPr>
      <w:r>
        <w:separator/>
      </w:r>
    </w:p>
  </w:endnote>
  <w:endnote w:type="continuationSeparator" w:id="0">
    <w:p w:rsidR="004D716C" w:rsidRDefault="004D716C" w:rsidP="002F2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DAE" w:rsidRDefault="00591DA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14D" w:rsidRDefault="002F214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DAE" w:rsidRDefault="00591DA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16C" w:rsidRDefault="004D716C" w:rsidP="002F214D">
      <w:pPr>
        <w:spacing w:after="0" w:line="240" w:lineRule="auto"/>
      </w:pPr>
      <w:r>
        <w:separator/>
      </w:r>
    </w:p>
  </w:footnote>
  <w:footnote w:type="continuationSeparator" w:id="0">
    <w:p w:rsidR="004D716C" w:rsidRDefault="004D716C" w:rsidP="002F2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DAE" w:rsidRDefault="00591DA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DAE" w:rsidRDefault="00591DA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DAE" w:rsidRDefault="00591DA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11951"/>
    <w:multiLevelType w:val="multilevel"/>
    <w:tmpl w:val="D564F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4352A"/>
    <w:multiLevelType w:val="hybridMultilevel"/>
    <w:tmpl w:val="39BC3F72"/>
    <w:lvl w:ilvl="0" w:tplc="49769838">
      <w:start w:val="6"/>
      <w:numFmt w:val="decimal"/>
      <w:lvlText w:val="%1."/>
      <w:lvlJc w:val="left"/>
      <w:pPr>
        <w:ind w:left="720" w:hanging="360"/>
      </w:pPr>
      <w:rPr>
        <w:rFonts w:hint="default"/>
        <w:color w:val="46464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24D10"/>
    <w:multiLevelType w:val="hybridMultilevel"/>
    <w:tmpl w:val="FB966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D7D5A"/>
    <w:multiLevelType w:val="multilevel"/>
    <w:tmpl w:val="50F8C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BA2F1F"/>
    <w:multiLevelType w:val="hybridMultilevel"/>
    <w:tmpl w:val="01D0F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B07D9"/>
    <w:multiLevelType w:val="multilevel"/>
    <w:tmpl w:val="70B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EC5BBD"/>
    <w:multiLevelType w:val="hybridMultilevel"/>
    <w:tmpl w:val="28CA3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75AE6"/>
    <w:multiLevelType w:val="hybridMultilevel"/>
    <w:tmpl w:val="A09E450E"/>
    <w:lvl w:ilvl="0" w:tplc="4348710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FC16CC"/>
    <w:multiLevelType w:val="hybridMultilevel"/>
    <w:tmpl w:val="1CE615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42"/>
    <w:rsid w:val="00141698"/>
    <w:rsid w:val="001D3A33"/>
    <w:rsid w:val="001E3FBE"/>
    <w:rsid w:val="002021D4"/>
    <w:rsid w:val="00217A3B"/>
    <w:rsid w:val="00285657"/>
    <w:rsid w:val="002E4D2F"/>
    <w:rsid w:val="002F214D"/>
    <w:rsid w:val="00300DF1"/>
    <w:rsid w:val="00366335"/>
    <w:rsid w:val="003D17C2"/>
    <w:rsid w:val="004D716C"/>
    <w:rsid w:val="004D7E86"/>
    <w:rsid w:val="00540BAD"/>
    <w:rsid w:val="0057628E"/>
    <w:rsid w:val="00591DAE"/>
    <w:rsid w:val="00596905"/>
    <w:rsid w:val="006170E0"/>
    <w:rsid w:val="006414F2"/>
    <w:rsid w:val="006519AD"/>
    <w:rsid w:val="00712C8A"/>
    <w:rsid w:val="007B4705"/>
    <w:rsid w:val="007E6DE4"/>
    <w:rsid w:val="009714E4"/>
    <w:rsid w:val="009A6ACF"/>
    <w:rsid w:val="00AA1900"/>
    <w:rsid w:val="00AA4E54"/>
    <w:rsid w:val="00AA5C42"/>
    <w:rsid w:val="00AC0DFD"/>
    <w:rsid w:val="00B874B4"/>
    <w:rsid w:val="00C4712E"/>
    <w:rsid w:val="00C76FE5"/>
    <w:rsid w:val="00D13A95"/>
    <w:rsid w:val="00D7347E"/>
    <w:rsid w:val="00E15B0E"/>
    <w:rsid w:val="00E9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99124"/>
  <w15:chartTrackingRefBased/>
  <w15:docId w15:val="{14F5506F-92BC-4046-97D3-E057F3C9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42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14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C76FE5"/>
    <w:pPr>
      <w:ind w:left="720"/>
      <w:contextualSpacing/>
    </w:pPr>
  </w:style>
  <w:style w:type="paragraph" w:customStyle="1" w:styleId="c6">
    <w:name w:val="c6"/>
    <w:basedOn w:val="a"/>
    <w:rsid w:val="003D17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8">
    <w:name w:val="c8"/>
    <w:basedOn w:val="a0"/>
    <w:rsid w:val="003D17C2"/>
  </w:style>
  <w:style w:type="paragraph" w:customStyle="1" w:styleId="c4">
    <w:name w:val="c4"/>
    <w:basedOn w:val="a"/>
    <w:rsid w:val="00AA19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2F2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F214D"/>
    <w:rPr>
      <w:rFonts w:ascii="Calibri" w:eastAsia="Calibri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2F2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214D"/>
    <w:rPr>
      <w:rFonts w:ascii="Calibri" w:eastAsia="Calibri" w:hAnsi="Calibri" w:cs="Times New Roman"/>
      <w:lang w:eastAsia="ru-RU"/>
    </w:rPr>
  </w:style>
  <w:style w:type="paragraph" w:styleId="a9">
    <w:name w:val="No Spacing"/>
    <w:uiPriority w:val="1"/>
    <w:qFormat/>
    <w:rsid w:val="00141698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2020-11-05T12:43:00Z</dcterms:created>
  <dcterms:modified xsi:type="dcterms:W3CDTF">2020-11-06T17:40:00Z</dcterms:modified>
</cp:coreProperties>
</file>