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3D7B" w:rsidRDefault="00B91D5E" w:rsidP="00847783">
      <w:pPr>
        <w:ind w:firstLine="708"/>
        <w:jc w:val="center"/>
        <w:rPr>
          <w:rFonts w:ascii="Times New Roman" w:hAnsi="Times New Roman" w:cs="Times New Roman"/>
          <w:b/>
          <w:sz w:val="24"/>
          <w:szCs w:val="24"/>
        </w:rPr>
      </w:pPr>
      <w:r>
        <w:rPr>
          <w:rFonts w:ascii="Times New Roman" w:hAnsi="Times New Roman" w:cs="Times New Roman"/>
          <w:b/>
          <w:sz w:val="24"/>
          <w:szCs w:val="24"/>
        </w:rPr>
        <w:t>Чтобы наши дети были счастливы…</w:t>
      </w:r>
    </w:p>
    <w:p w:rsidR="00B51A3F" w:rsidRDefault="0054697B" w:rsidP="002F0379">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Сегодня мы  много говорим об уроках истории: чаще всего это звучит в контексте недопущения смертоносных и кровопролитных войн. Пренебрежение уроками истории дорого обходится и незадачливым политикам, и простым людям. Но ведь проблема войны – это, безусловно, одна из глобальных проблем всего человечества, но -  не единственная. </w:t>
      </w:r>
      <w:r w:rsidR="006B65B1">
        <w:rPr>
          <w:rFonts w:ascii="Times New Roman" w:hAnsi="Times New Roman" w:cs="Times New Roman"/>
          <w:sz w:val="24"/>
          <w:szCs w:val="24"/>
        </w:rPr>
        <w:t>Слово «война», как и многие слова в русском языке многозначно. Это, во-первых,   «вооруженный конфликт между государствами и народами»;  во-вторых,  «непримиримое, бескомпромиссное противостояние в любых областях – экономике, культуре, религии, литературе…»; в-третьих,  это «внутренний кон</w:t>
      </w:r>
      <w:r w:rsidR="00B466E7">
        <w:rPr>
          <w:rFonts w:ascii="Times New Roman" w:hAnsi="Times New Roman" w:cs="Times New Roman"/>
          <w:sz w:val="24"/>
          <w:szCs w:val="24"/>
        </w:rPr>
        <w:t>фликт, разрушающий человека, как личность…»</w:t>
      </w:r>
      <w:r w:rsidR="00B51A3F">
        <w:rPr>
          <w:rFonts w:ascii="Times New Roman" w:hAnsi="Times New Roman" w:cs="Times New Roman"/>
          <w:sz w:val="24"/>
          <w:szCs w:val="24"/>
        </w:rPr>
        <w:t xml:space="preserve">. </w:t>
      </w:r>
      <w:r w:rsidR="00B466E7">
        <w:rPr>
          <w:rFonts w:ascii="Times New Roman" w:hAnsi="Times New Roman" w:cs="Times New Roman"/>
          <w:sz w:val="24"/>
          <w:szCs w:val="24"/>
        </w:rPr>
        <w:t xml:space="preserve"> Наверное, сложно не согласиться с мыслью о том, что «война с самим собой» часто находит </w:t>
      </w:r>
      <w:r w:rsidR="006B65B1">
        <w:rPr>
          <w:rFonts w:ascii="Times New Roman" w:hAnsi="Times New Roman" w:cs="Times New Roman"/>
          <w:sz w:val="24"/>
          <w:szCs w:val="24"/>
        </w:rPr>
        <w:t xml:space="preserve"> </w:t>
      </w:r>
      <w:r w:rsidR="00B466E7">
        <w:rPr>
          <w:rFonts w:ascii="Times New Roman" w:hAnsi="Times New Roman" w:cs="Times New Roman"/>
          <w:sz w:val="24"/>
          <w:szCs w:val="24"/>
        </w:rPr>
        <w:t>продолжение в «вооруженных конфликтах между государствами и народами»</w:t>
      </w:r>
      <w:r w:rsidR="002F0379">
        <w:rPr>
          <w:rFonts w:ascii="Times New Roman" w:hAnsi="Times New Roman" w:cs="Times New Roman"/>
          <w:sz w:val="24"/>
          <w:szCs w:val="24"/>
        </w:rPr>
        <w:t xml:space="preserve">, </w:t>
      </w:r>
      <w:r w:rsidR="00AA342C">
        <w:rPr>
          <w:rFonts w:ascii="Times New Roman" w:hAnsi="Times New Roman" w:cs="Times New Roman"/>
          <w:sz w:val="24"/>
          <w:szCs w:val="24"/>
        </w:rPr>
        <w:t>порождает «непримиримое, бескомпромиссное противостояние…»,</w:t>
      </w:r>
      <w:r w:rsidR="002F0379">
        <w:rPr>
          <w:rFonts w:ascii="Times New Roman" w:hAnsi="Times New Roman" w:cs="Times New Roman"/>
          <w:sz w:val="24"/>
          <w:szCs w:val="24"/>
        </w:rPr>
        <w:t xml:space="preserve"> п</w:t>
      </w:r>
      <w:r w:rsidR="00B466E7">
        <w:rPr>
          <w:rFonts w:ascii="Times New Roman" w:hAnsi="Times New Roman" w:cs="Times New Roman"/>
          <w:sz w:val="24"/>
          <w:szCs w:val="24"/>
        </w:rPr>
        <w:t>оэтому уроки человеческих взаимоотношений не менее важны, чем уроки истории</w:t>
      </w:r>
      <w:r w:rsidR="00A03DC7">
        <w:rPr>
          <w:rFonts w:ascii="Times New Roman" w:hAnsi="Times New Roman" w:cs="Times New Roman"/>
          <w:sz w:val="24"/>
          <w:szCs w:val="24"/>
        </w:rPr>
        <w:t>. У</w:t>
      </w:r>
      <w:r w:rsidR="00B51A3F">
        <w:rPr>
          <w:rFonts w:ascii="Times New Roman" w:hAnsi="Times New Roman" w:cs="Times New Roman"/>
          <w:sz w:val="24"/>
          <w:szCs w:val="24"/>
        </w:rPr>
        <w:t xml:space="preserve">роки </w:t>
      </w:r>
      <w:r w:rsidR="00A03DC7">
        <w:rPr>
          <w:rFonts w:ascii="Times New Roman" w:hAnsi="Times New Roman" w:cs="Times New Roman"/>
          <w:sz w:val="24"/>
          <w:szCs w:val="24"/>
        </w:rPr>
        <w:t xml:space="preserve">человеческих взаимоотношений </w:t>
      </w:r>
      <w:r w:rsidR="00B51A3F">
        <w:rPr>
          <w:rFonts w:ascii="Times New Roman" w:hAnsi="Times New Roman" w:cs="Times New Roman"/>
          <w:sz w:val="24"/>
          <w:szCs w:val="24"/>
        </w:rPr>
        <w:t xml:space="preserve">мы найдем в русской классической литературе. </w:t>
      </w:r>
    </w:p>
    <w:p w:rsidR="00B51A3F" w:rsidRPr="00A03DC7" w:rsidRDefault="00B51A3F" w:rsidP="002F0379">
      <w:pPr>
        <w:spacing w:after="0" w:line="360" w:lineRule="auto"/>
        <w:ind w:firstLine="708"/>
        <w:jc w:val="both"/>
        <w:rPr>
          <w:rFonts w:ascii="Times New Roman" w:hAnsi="Times New Roman" w:cs="Times New Roman"/>
          <w:b/>
          <w:sz w:val="24"/>
          <w:szCs w:val="24"/>
        </w:rPr>
      </w:pPr>
      <w:r>
        <w:rPr>
          <w:rFonts w:ascii="Times New Roman" w:hAnsi="Times New Roman" w:cs="Times New Roman"/>
          <w:sz w:val="24"/>
          <w:szCs w:val="24"/>
        </w:rPr>
        <w:t>Читая и разбирая произведения на уроках литературы, мы часто сводим анализ произведения к тому пониманию, которое до нас «приняли», «утвердили», «одобрили». На это есть и методические разработки, и всевозможные планы</w:t>
      </w:r>
      <w:r w:rsidR="006A18E2">
        <w:rPr>
          <w:rFonts w:ascii="Times New Roman" w:hAnsi="Times New Roman" w:cs="Times New Roman"/>
          <w:sz w:val="24"/>
          <w:szCs w:val="24"/>
        </w:rPr>
        <w:t xml:space="preserve">, и мастер-классы. Многие из учителей, если уж говорить честно, давно не брали в руки ни «Отцов и детей» И.С. Тургенева, ни «Войну и мир» Л.Н.Толстого, ни «Героя нашего времени» М.Ю.Лермонтова. А надо бы! Надо и еще раз надо! Иначе получается так, что мы учим наших детей по шаблону, по установке, по готовому решению. Отсюда и нелюбовь, а порой и отвращение к русской классике. Все это кажется тяжеловесным, неуклюжим, ненужным, непригодным к современной  жизни. </w:t>
      </w:r>
      <w:r w:rsidR="003F1BAD">
        <w:rPr>
          <w:rFonts w:ascii="Times New Roman" w:hAnsi="Times New Roman" w:cs="Times New Roman"/>
          <w:sz w:val="24"/>
          <w:szCs w:val="24"/>
        </w:rPr>
        <w:t>Современный школьник никак не может уложить в своей голове то, чем живут герои на страницах классических</w:t>
      </w:r>
      <w:r w:rsidR="00A03DC7">
        <w:rPr>
          <w:rFonts w:ascii="Times New Roman" w:hAnsi="Times New Roman" w:cs="Times New Roman"/>
          <w:sz w:val="24"/>
          <w:szCs w:val="24"/>
        </w:rPr>
        <w:t xml:space="preserve"> романов</w:t>
      </w:r>
      <w:r w:rsidR="0014278F">
        <w:rPr>
          <w:rFonts w:ascii="Times New Roman" w:hAnsi="Times New Roman" w:cs="Times New Roman"/>
          <w:sz w:val="24"/>
          <w:szCs w:val="24"/>
        </w:rPr>
        <w:t>.   А</w:t>
      </w:r>
      <w:r w:rsidR="005871EE">
        <w:rPr>
          <w:rFonts w:ascii="Times New Roman" w:hAnsi="Times New Roman" w:cs="Times New Roman"/>
          <w:sz w:val="24"/>
          <w:szCs w:val="24"/>
        </w:rPr>
        <w:t xml:space="preserve"> ли</w:t>
      </w:r>
      <w:r w:rsidR="009B7E2C">
        <w:rPr>
          <w:rFonts w:ascii="Times New Roman" w:hAnsi="Times New Roman" w:cs="Times New Roman"/>
          <w:sz w:val="24"/>
          <w:szCs w:val="24"/>
        </w:rPr>
        <w:t xml:space="preserve">тературные герои и есть тот пример, которому </w:t>
      </w:r>
      <w:r w:rsidR="0014278F">
        <w:rPr>
          <w:rFonts w:ascii="Times New Roman" w:hAnsi="Times New Roman" w:cs="Times New Roman"/>
          <w:sz w:val="24"/>
          <w:szCs w:val="24"/>
        </w:rPr>
        <w:t xml:space="preserve">стоит следовать, несмотря </w:t>
      </w:r>
      <w:r w:rsidR="009B7E2C">
        <w:rPr>
          <w:rFonts w:ascii="Times New Roman" w:hAnsi="Times New Roman" w:cs="Times New Roman"/>
          <w:sz w:val="24"/>
          <w:szCs w:val="24"/>
        </w:rPr>
        <w:t xml:space="preserve"> ни </w:t>
      </w:r>
      <w:r w:rsidR="0014278F">
        <w:rPr>
          <w:rFonts w:ascii="Times New Roman" w:hAnsi="Times New Roman" w:cs="Times New Roman"/>
          <w:sz w:val="24"/>
          <w:szCs w:val="24"/>
        </w:rPr>
        <w:t xml:space="preserve">на </w:t>
      </w:r>
      <w:r w:rsidR="009B7E2C">
        <w:rPr>
          <w:rFonts w:ascii="Times New Roman" w:hAnsi="Times New Roman" w:cs="Times New Roman"/>
          <w:sz w:val="24"/>
          <w:szCs w:val="24"/>
        </w:rPr>
        <w:t xml:space="preserve"> социально-экономичес</w:t>
      </w:r>
      <w:r w:rsidR="0014278F">
        <w:rPr>
          <w:rFonts w:ascii="Times New Roman" w:hAnsi="Times New Roman" w:cs="Times New Roman"/>
          <w:sz w:val="24"/>
          <w:szCs w:val="24"/>
        </w:rPr>
        <w:t>кую формацию,  ни на  информ</w:t>
      </w:r>
      <w:r w:rsidR="008F5A1A">
        <w:rPr>
          <w:rFonts w:ascii="Times New Roman" w:hAnsi="Times New Roman" w:cs="Times New Roman"/>
          <w:sz w:val="24"/>
          <w:szCs w:val="24"/>
        </w:rPr>
        <w:t>ационное пространство, где</w:t>
      </w:r>
      <w:r w:rsidR="000F674B">
        <w:rPr>
          <w:rFonts w:ascii="Times New Roman" w:hAnsi="Times New Roman" w:cs="Times New Roman"/>
          <w:sz w:val="24"/>
          <w:szCs w:val="24"/>
        </w:rPr>
        <w:t xml:space="preserve"> мы</w:t>
      </w:r>
      <w:r w:rsidR="0014278F">
        <w:rPr>
          <w:rFonts w:ascii="Times New Roman" w:hAnsi="Times New Roman" w:cs="Times New Roman"/>
          <w:sz w:val="24"/>
          <w:szCs w:val="24"/>
        </w:rPr>
        <w:t xml:space="preserve">   </w:t>
      </w:r>
      <w:r w:rsidR="008F5A1A">
        <w:rPr>
          <w:rFonts w:ascii="Times New Roman" w:hAnsi="Times New Roman" w:cs="Times New Roman"/>
          <w:sz w:val="24"/>
          <w:szCs w:val="24"/>
        </w:rPr>
        <w:t xml:space="preserve">в настоящий момент </w:t>
      </w:r>
      <w:r w:rsidR="0014278F">
        <w:rPr>
          <w:rFonts w:ascii="Times New Roman" w:hAnsi="Times New Roman" w:cs="Times New Roman"/>
          <w:sz w:val="24"/>
          <w:szCs w:val="24"/>
        </w:rPr>
        <w:t>пребывае</w:t>
      </w:r>
      <w:r w:rsidR="00103D7B">
        <w:rPr>
          <w:rFonts w:ascii="Times New Roman" w:hAnsi="Times New Roman" w:cs="Times New Roman"/>
          <w:sz w:val="24"/>
          <w:szCs w:val="24"/>
        </w:rPr>
        <w:t>м</w:t>
      </w:r>
      <w:r w:rsidR="0014278F">
        <w:rPr>
          <w:rFonts w:ascii="Times New Roman" w:hAnsi="Times New Roman" w:cs="Times New Roman"/>
          <w:sz w:val="24"/>
          <w:szCs w:val="24"/>
        </w:rPr>
        <w:t>.</w:t>
      </w:r>
      <w:r w:rsidR="009B7E2C">
        <w:rPr>
          <w:rFonts w:ascii="Times New Roman" w:hAnsi="Times New Roman" w:cs="Times New Roman"/>
          <w:sz w:val="24"/>
          <w:szCs w:val="24"/>
        </w:rPr>
        <w:t xml:space="preserve">   </w:t>
      </w:r>
      <w:r w:rsidR="005871EE">
        <w:rPr>
          <w:rFonts w:ascii="Times New Roman" w:hAnsi="Times New Roman" w:cs="Times New Roman"/>
          <w:sz w:val="24"/>
          <w:szCs w:val="24"/>
        </w:rPr>
        <w:t xml:space="preserve"> </w:t>
      </w:r>
      <w:r w:rsidR="003F1BAD">
        <w:rPr>
          <w:rFonts w:ascii="Times New Roman" w:hAnsi="Times New Roman" w:cs="Times New Roman"/>
          <w:sz w:val="24"/>
          <w:szCs w:val="24"/>
        </w:rPr>
        <w:t xml:space="preserve"> </w:t>
      </w:r>
    </w:p>
    <w:p w:rsidR="008F5A1A" w:rsidRDefault="008F5A1A" w:rsidP="002F0379">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Давайте сегодня еще раз откроем </w:t>
      </w:r>
      <w:r w:rsidR="00103D7B">
        <w:rPr>
          <w:rFonts w:ascii="Times New Roman" w:hAnsi="Times New Roman" w:cs="Times New Roman"/>
          <w:sz w:val="24"/>
          <w:szCs w:val="24"/>
        </w:rPr>
        <w:t xml:space="preserve">и вместе перечитаем </w:t>
      </w:r>
      <w:r>
        <w:rPr>
          <w:rFonts w:ascii="Times New Roman" w:hAnsi="Times New Roman" w:cs="Times New Roman"/>
          <w:sz w:val="24"/>
          <w:szCs w:val="24"/>
        </w:rPr>
        <w:t>произведение И.С.Тургенева «Отцы и дети».</w:t>
      </w:r>
    </w:p>
    <w:p w:rsidR="002F0379" w:rsidRDefault="00795FE1" w:rsidP="002F0379">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Популярность «Отцов и детей», очевидно, объясняется тем, что И.С. Тургеневу удалось в этом произведении по</w:t>
      </w:r>
      <w:r w:rsidR="00A03DC7">
        <w:rPr>
          <w:rFonts w:ascii="Times New Roman" w:hAnsi="Times New Roman" w:cs="Times New Roman"/>
          <w:sz w:val="24"/>
          <w:szCs w:val="24"/>
        </w:rPr>
        <w:t>д</w:t>
      </w:r>
      <w:r>
        <w:rPr>
          <w:rFonts w:ascii="Times New Roman" w:hAnsi="Times New Roman" w:cs="Times New Roman"/>
          <w:sz w:val="24"/>
          <w:szCs w:val="24"/>
        </w:rPr>
        <w:t xml:space="preserve">нять глубокие политические, философские и эстетические проблемы, запечатлеть реальные жизненные конфликты, раскрыть суть идейной борьбы между  основными общественными силами  в России конца 50-х начала 60-х </w:t>
      </w:r>
      <w:r w:rsidR="00B2500C">
        <w:rPr>
          <w:rFonts w:ascii="Times New Roman" w:hAnsi="Times New Roman" w:cs="Times New Roman"/>
          <w:sz w:val="24"/>
          <w:szCs w:val="24"/>
        </w:rPr>
        <w:t xml:space="preserve"> </w:t>
      </w:r>
      <w:r>
        <w:rPr>
          <w:rFonts w:ascii="Times New Roman" w:hAnsi="Times New Roman" w:cs="Times New Roman"/>
          <w:sz w:val="24"/>
          <w:szCs w:val="24"/>
        </w:rPr>
        <w:t xml:space="preserve">годов Х1Х века. </w:t>
      </w:r>
      <w:r w:rsidR="00B2500C">
        <w:rPr>
          <w:rFonts w:ascii="Times New Roman" w:hAnsi="Times New Roman" w:cs="Times New Roman"/>
          <w:sz w:val="24"/>
          <w:szCs w:val="24"/>
        </w:rPr>
        <w:t>Кроме того, автор не</w:t>
      </w:r>
      <w:r w:rsidR="00A03DC7">
        <w:rPr>
          <w:rFonts w:ascii="Times New Roman" w:hAnsi="Times New Roman" w:cs="Times New Roman"/>
          <w:sz w:val="24"/>
          <w:szCs w:val="24"/>
        </w:rPr>
        <w:t xml:space="preserve"> только поднимает проблемы</w:t>
      </w:r>
      <w:r w:rsidR="00B2500C">
        <w:rPr>
          <w:rFonts w:ascii="Times New Roman" w:hAnsi="Times New Roman" w:cs="Times New Roman"/>
          <w:sz w:val="24"/>
          <w:szCs w:val="24"/>
        </w:rPr>
        <w:t xml:space="preserve">, описывает </w:t>
      </w:r>
      <w:r w:rsidR="00B2500C">
        <w:rPr>
          <w:rFonts w:ascii="Times New Roman" w:hAnsi="Times New Roman" w:cs="Times New Roman"/>
          <w:sz w:val="24"/>
          <w:szCs w:val="24"/>
        </w:rPr>
        <w:lastRenderedPageBreak/>
        <w:t>конфликт</w:t>
      </w:r>
      <w:r w:rsidR="00A03DC7">
        <w:rPr>
          <w:rFonts w:ascii="Times New Roman" w:hAnsi="Times New Roman" w:cs="Times New Roman"/>
          <w:sz w:val="24"/>
          <w:szCs w:val="24"/>
        </w:rPr>
        <w:t>ы</w:t>
      </w:r>
      <w:r w:rsidR="00B2500C">
        <w:rPr>
          <w:rFonts w:ascii="Times New Roman" w:hAnsi="Times New Roman" w:cs="Times New Roman"/>
          <w:sz w:val="24"/>
          <w:szCs w:val="24"/>
        </w:rPr>
        <w:t xml:space="preserve">, но и достаточно точно дает «рецепт» </w:t>
      </w:r>
      <w:r w:rsidR="00A03DC7">
        <w:rPr>
          <w:rFonts w:ascii="Times New Roman" w:hAnsi="Times New Roman" w:cs="Times New Roman"/>
          <w:sz w:val="24"/>
          <w:szCs w:val="24"/>
        </w:rPr>
        <w:t>разрешения</w:t>
      </w:r>
      <w:r w:rsidR="00B2500C">
        <w:rPr>
          <w:rFonts w:ascii="Times New Roman" w:hAnsi="Times New Roman" w:cs="Times New Roman"/>
          <w:sz w:val="24"/>
          <w:szCs w:val="24"/>
        </w:rPr>
        <w:t xml:space="preserve"> сложившихся противоречий.</w:t>
      </w:r>
    </w:p>
    <w:p w:rsidR="008F5A1A" w:rsidRDefault="00B2500C" w:rsidP="002F0379">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В то время самым животрепещущим был вопрос об отмене крепостного права. В ходе  подготовки реформы 1861 года четко выявились противоположные позиции либералов-дворян и революционных демократов-разночинцев.</w:t>
      </w:r>
    </w:p>
    <w:p w:rsidR="000F674B" w:rsidRDefault="00B2500C" w:rsidP="002F0379">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Революционные демократы  ясно видели крепостнический характер реформы, поэтому призывали народ к решительным действиям, к революционной борьбе. </w:t>
      </w:r>
      <w:r w:rsidR="00EA084F">
        <w:rPr>
          <w:rFonts w:ascii="Times New Roman" w:hAnsi="Times New Roman" w:cs="Times New Roman"/>
          <w:sz w:val="24"/>
          <w:szCs w:val="24"/>
        </w:rPr>
        <w:t>Либералы, напротив, возлагали на реформу большие надежды, считали ее действенным и чуть ли не единственным средством разрешения социального конфликта. Так на реформу смотрел и И.С.Тургенев. Заметим, что в те  времена, когда многие из сегодняшних учителей сидели за школьными партами, не принято было говорить о либеральных взглядах автора «Отцов и детей». Мы громко и бойко провозглашали революционную идею борьбы  народных масс с эксплуататорами не только в России, но и в</w:t>
      </w:r>
      <w:r w:rsidR="00A03DC7">
        <w:rPr>
          <w:rFonts w:ascii="Times New Roman" w:hAnsi="Times New Roman" w:cs="Times New Roman"/>
          <w:sz w:val="24"/>
          <w:szCs w:val="24"/>
        </w:rPr>
        <w:t xml:space="preserve">о всем </w:t>
      </w:r>
      <w:r w:rsidR="00EA084F">
        <w:rPr>
          <w:rFonts w:ascii="Times New Roman" w:hAnsi="Times New Roman" w:cs="Times New Roman"/>
          <w:sz w:val="24"/>
          <w:szCs w:val="24"/>
        </w:rPr>
        <w:t xml:space="preserve"> мире. </w:t>
      </w:r>
      <w:r w:rsidR="000F674B">
        <w:rPr>
          <w:rFonts w:ascii="Times New Roman" w:hAnsi="Times New Roman" w:cs="Times New Roman"/>
          <w:sz w:val="24"/>
          <w:szCs w:val="24"/>
        </w:rPr>
        <w:t xml:space="preserve">И главного героя Базарова мы хотели видеть не меньше, чем вождем восставшего пролетариата. А И.С.Тургенев деликатно пытался объяснить нам, что Базаров – это герой, который имел право претендовать на роль вождя, как человек большой силы воли и </w:t>
      </w:r>
      <w:r w:rsidR="002F0379">
        <w:rPr>
          <w:rFonts w:ascii="Times New Roman" w:hAnsi="Times New Roman" w:cs="Times New Roman"/>
          <w:sz w:val="24"/>
          <w:szCs w:val="24"/>
        </w:rPr>
        <w:t xml:space="preserve"> твердых убеждений, но только претендовать, но не быть им...</w:t>
      </w:r>
      <w:r w:rsidR="000F674B">
        <w:rPr>
          <w:rFonts w:ascii="Times New Roman" w:hAnsi="Times New Roman" w:cs="Times New Roman"/>
          <w:sz w:val="24"/>
          <w:szCs w:val="24"/>
        </w:rPr>
        <w:t xml:space="preserve"> </w:t>
      </w:r>
    </w:p>
    <w:p w:rsidR="000F674B" w:rsidRDefault="000F674B" w:rsidP="002F0379">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Основной конфликт между демократами и либералами сформулирован в словах Базарова, обращенных к Аркадию Кирсанову:</w:t>
      </w:r>
    </w:p>
    <w:p w:rsidR="00A03DC7" w:rsidRDefault="002F0379" w:rsidP="002F0379">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000F674B">
        <w:rPr>
          <w:rFonts w:ascii="Times New Roman" w:hAnsi="Times New Roman" w:cs="Times New Roman"/>
          <w:sz w:val="24"/>
          <w:szCs w:val="24"/>
        </w:rPr>
        <w:t>В тебе нет ни дерзости, ни злости, а есть молодая смелость да молодой задор; для нашего дела это не годится. Ваш брат дворянин</w:t>
      </w:r>
      <w:r w:rsidR="00103D7B">
        <w:rPr>
          <w:rFonts w:ascii="Times New Roman" w:hAnsi="Times New Roman" w:cs="Times New Roman"/>
          <w:sz w:val="24"/>
          <w:szCs w:val="24"/>
        </w:rPr>
        <w:t xml:space="preserve"> дальше благородного смирения или благородного кипения дойти не может, а это пустяки. Вы, например, не деретесь – и уже воображаете себя молодцами, - а мы драться хотим. Да что! Наша пыль тебе глаза выест, наша грязь тебя замарает…</w:t>
      </w:r>
      <w:r w:rsidR="00A03DC7">
        <w:rPr>
          <w:rFonts w:ascii="Times New Roman" w:hAnsi="Times New Roman" w:cs="Times New Roman"/>
          <w:sz w:val="24"/>
          <w:szCs w:val="24"/>
        </w:rPr>
        <w:t>».</w:t>
      </w:r>
      <w:r w:rsidR="00103D7B">
        <w:rPr>
          <w:rFonts w:ascii="Times New Roman" w:hAnsi="Times New Roman" w:cs="Times New Roman"/>
          <w:sz w:val="24"/>
          <w:szCs w:val="24"/>
        </w:rPr>
        <w:t xml:space="preserve"> </w:t>
      </w:r>
    </w:p>
    <w:p w:rsidR="00E02F55" w:rsidRDefault="000F674B" w:rsidP="002F0379">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Но таким мы видим его в самом начале повествования. </w:t>
      </w:r>
      <w:r w:rsidR="00103D7B">
        <w:rPr>
          <w:rFonts w:ascii="Times New Roman" w:hAnsi="Times New Roman" w:cs="Times New Roman"/>
          <w:sz w:val="24"/>
          <w:szCs w:val="24"/>
        </w:rPr>
        <w:t xml:space="preserve">Постепенно автор раскрывает противоречивую натуру Базарова, и перед нами предстает личность далеко не революционных воззрений, а скорее И.С.Тургенев </w:t>
      </w:r>
      <w:r w:rsidR="00A03DC7">
        <w:rPr>
          <w:rFonts w:ascii="Times New Roman" w:hAnsi="Times New Roman" w:cs="Times New Roman"/>
          <w:sz w:val="24"/>
          <w:szCs w:val="24"/>
        </w:rPr>
        <w:t>показывает эволюцию главного героя: как герой-</w:t>
      </w:r>
      <w:r w:rsidR="00103D7B">
        <w:rPr>
          <w:rFonts w:ascii="Times New Roman" w:hAnsi="Times New Roman" w:cs="Times New Roman"/>
          <w:sz w:val="24"/>
          <w:szCs w:val="24"/>
        </w:rPr>
        <w:t>ниги</w:t>
      </w:r>
      <w:r w:rsidR="00A03DC7">
        <w:rPr>
          <w:rFonts w:ascii="Times New Roman" w:hAnsi="Times New Roman" w:cs="Times New Roman"/>
          <w:sz w:val="24"/>
          <w:szCs w:val="24"/>
        </w:rPr>
        <w:t>лист становится  героем</w:t>
      </w:r>
      <w:r w:rsidR="00103D7B">
        <w:rPr>
          <w:rFonts w:ascii="Times New Roman" w:hAnsi="Times New Roman" w:cs="Times New Roman"/>
          <w:sz w:val="24"/>
          <w:szCs w:val="24"/>
        </w:rPr>
        <w:t xml:space="preserve">,  </w:t>
      </w:r>
      <w:r w:rsidR="00A03DC7">
        <w:rPr>
          <w:rFonts w:ascii="Times New Roman" w:hAnsi="Times New Roman" w:cs="Times New Roman"/>
          <w:sz w:val="24"/>
          <w:szCs w:val="24"/>
        </w:rPr>
        <w:t xml:space="preserve">который </w:t>
      </w:r>
      <w:r w:rsidR="00103D7B">
        <w:rPr>
          <w:rFonts w:ascii="Times New Roman" w:hAnsi="Times New Roman" w:cs="Times New Roman"/>
          <w:sz w:val="24"/>
          <w:szCs w:val="24"/>
        </w:rPr>
        <w:t xml:space="preserve"> уже не отрицает истинные законы мирозда</w:t>
      </w:r>
      <w:r w:rsidR="00A03DC7">
        <w:rPr>
          <w:rFonts w:ascii="Times New Roman" w:hAnsi="Times New Roman" w:cs="Times New Roman"/>
          <w:sz w:val="24"/>
          <w:szCs w:val="24"/>
        </w:rPr>
        <w:t>ния, те законы, постигая которые,</w:t>
      </w:r>
      <w:r w:rsidR="00103D7B">
        <w:rPr>
          <w:rFonts w:ascii="Times New Roman" w:hAnsi="Times New Roman" w:cs="Times New Roman"/>
          <w:sz w:val="24"/>
          <w:szCs w:val="24"/>
        </w:rPr>
        <w:t xml:space="preserve"> человек понимает свое предназначение. </w:t>
      </w:r>
    </w:p>
    <w:p w:rsidR="00E02F55" w:rsidRDefault="00E02F55" w:rsidP="002F0379">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Внимательный читатель понимает, что герой обречен на погибель</w:t>
      </w:r>
      <w:r w:rsidR="00A03DC7">
        <w:rPr>
          <w:rFonts w:ascii="Times New Roman" w:hAnsi="Times New Roman" w:cs="Times New Roman"/>
          <w:sz w:val="24"/>
          <w:szCs w:val="24"/>
        </w:rPr>
        <w:t xml:space="preserve"> далеко до трагического конца, а иначе и быть не может</w:t>
      </w:r>
      <w:r>
        <w:rPr>
          <w:rFonts w:ascii="Times New Roman" w:hAnsi="Times New Roman" w:cs="Times New Roman"/>
          <w:sz w:val="24"/>
          <w:szCs w:val="24"/>
        </w:rPr>
        <w:t xml:space="preserve">. </w:t>
      </w:r>
    </w:p>
    <w:p w:rsidR="0014278F" w:rsidRDefault="000F59D6" w:rsidP="002F0379">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Во-первых, с</w:t>
      </w:r>
      <w:r w:rsidR="00E02F55">
        <w:rPr>
          <w:rFonts w:ascii="Times New Roman" w:hAnsi="Times New Roman" w:cs="Times New Roman"/>
          <w:sz w:val="24"/>
          <w:szCs w:val="24"/>
        </w:rPr>
        <w:t xml:space="preserve"> одной стороны, Базаров ощущает свою кровную связь с народом: его «дед землю пахал»; крестьянские мальчишки к нему привязались; слуги чувствуют в нем своего брата. С другой стороны, он как будто презирает</w:t>
      </w:r>
      <w:r w:rsidR="00103D7B">
        <w:rPr>
          <w:rFonts w:ascii="Times New Roman" w:hAnsi="Times New Roman" w:cs="Times New Roman"/>
          <w:sz w:val="24"/>
          <w:szCs w:val="24"/>
        </w:rPr>
        <w:t xml:space="preserve">  </w:t>
      </w:r>
      <w:r w:rsidR="00E02F55">
        <w:rPr>
          <w:rFonts w:ascii="Times New Roman" w:hAnsi="Times New Roman" w:cs="Times New Roman"/>
          <w:sz w:val="24"/>
          <w:szCs w:val="24"/>
        </w:rPr>
        <w:t xml:space="preserve">народ, относится к нему иронически. Например, Базаров говорит: «Русский мужик Бога слопает», «мужик рад </w:t>
      </w:r>
      <w:r w:rsidR="00E02F55">
        <w:rPr>
          <w:rFonts w:ascii="Times New Roman" w:hAnsi="Times New Roman" w:cs="Times New Roman"/>
          <w:sz w:val="24"/>
          <w:szCs w:val="24"/>
        </w:rPr>
        <w:lastRenderedPageBreak/>
        <w:t>самого себя обокрасть, чтобы только напиться дурману в кабаке». И народ, в свою очередь, платит ему той же монетой. Разговор Базарова с мужиком в конце романа свидетельствует о полной их отчужденности (мужик заключает: «Известно, барин; разве он что понимает»).</w:t>
      </w:r>
      <w:r w:rsidR="00FB4674">
        <w:rPr>
          <w:rFonts w:ascii="Times New Roman" w:hAnsi="Times New Roman" w:cs="Times New Roman"/>
          <w:sz w:val="24"/>
          <w:szCs w:val="24"/>
        </w:rPr>
        <w:t xml:space="preserve"> Скорее всего, Базарова угнетали народные предрассудки, рабская покорность мужиков, их забитость, пассивность, долготерпение. На вопрос Павла Петровича: «Стало быть, вы идете против своего народа?» Базаров отвечает: «А хоть бы и так?...</w:t>
      </w:r>
      <w:r>
        <w:rPr>
          <w:rFonts w:ascii="Times New Roman" w:hAnsi="Times New Roman" w:cs="Times New Roman"/>
          <w:sz w:val="24"/>
          <w:szCs w:val="24"/>
        </w:rPr>
        <w:t xml:space="preserve"> </w:t>
      </w:r>
      <w:r w:rsidR="00FB4674">
        <w:rPr>
          <w:rFonts w:ascii="Times New Roman" w:hAnsi="Times New Roman" w:cs="Times New Roman"/>
          <w:sz w:val="24"/>
          <w:szCs w:val="24"/>
        </w:rPr>
        <w:t xml:space="preserve"> Народ полагает, что когда гром гремит, это Илья-пророк</w:t>
      </w:r>
      <w:r w:rsidR="00BB6517">
        <w:rPr>
          <w:rFonts w:ascii="Times New Roman" w:hAnsi="Times New Roman" w:cs="Times New Roman"/>
          <w:sz w:val="24"/>
          <w:szCs w:val="24"/>
        </w:rPr>
        <w:t xml:space="preserve"> в колеснице по небу разъе</w:t>
      </w:r>
      <w:r w:rsidR="007E12BC">
        <w:rPr>
          <w:rFonts w:ascii="Times New Roman" w:hAnsi="Times New Roman" w:cs="Times New Roman"/>
          <w:sz w:val="24"/>
          <w:szCs w:val="24"/>
        </w:rPr>
        <w:t>з</w:t>
      </w:r>
      <w:r w:rsidR="00FB4674">
        <w:rPr>
          <w:rFonts w:ascii="Times New Roman" w:hAnsi="Times New Roman" w:cs="Times New Roman"/>
          <w:sz w:val="24"/>
          <w:szCs w:val="24"/>
        </w:rPr>
        <w:t xml:space="preserve">жает. Что ж? Мне соглашаться с ним? Он называет мужика «таинственным незнакомцем», он «возненавидел последнего мужика, Филиппа или Сидора, который будет жить в белой избе», в то время, когда из него, Базарова, «лопух расти будет»? </w:t>
      </w:r>
      <w:r w:rsidR="00BB6517">
        <w:rPr>
          <w:rFonts w:ascii="Times New Roman" w:hAnsi="Times New Roman" w:cs="Times New Roman"/>
          <w:sz w:val="24"/>
          <w:szCs w:val="24"/>
        </w:rPr>
        <w:t>Нет, не торопится Базаров жертвовать личностными ценностями человека ради «белых» мужицких изб.</w:t>
      </w:r>
      <w:r>
        <w:rPr>
          <w:rFonts w:ascii="Times New Roman" w:hAnsi="Times New Roman" w:cs="Times New Roman"/>
          <w:sz w:val="24"/>
          <w:szCs w:val="24"/>
        </w:rPr>
        <w:t xml:space="preserve"> </w:t>
      </w:r>
      <w:r w:rsidR="007E12BC">
        <w:rPr>
          <w:rFonts w:ascii="Times New Roman" w:hAnsi="Times New Roman" w:cs="Times New Roman"/>
          <w:sz w:val="24"/>
          <w:szCs w:val="24"/>
        </w:rPr>
        <w:t xml:space="preserve"> Герой за «полное и беспощадное» отрицание существующего социального порядка в Росси, однако, без указания, во имя кого оно должно состояться, из чего следует, что его революционность имеет характер не столько демократический, сколько анархический. Такая жизненная позиция не может быть присуща истинному революционному вождю.</w:t>
      </w:r>
    </w:p>
    <w:p w:rsidR="00184C9F" w:rsidRDefault="006F76B6" w:rsidP="002F0379">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Во-вторых, давайте все-таки не забывать, что авторы такой величины, как И.С. Тургенев, всегда выстраивали свои произведения на философском фундаменте, коим яв</w:t>
      </w:r>
      <w:r w:rsidR="00847783">
        <w:rPr>
          <w:rFonts w:ascii="Times New Roman" w:hAnsi="Times New Roman" w:cs="Times New Roman"/>
          <w:sz w:val="24"/>
          <w:szCs w:val="24"/>
        </w:rPr>
        <w:t>лялась древняя мифология. На наш</w:t>
      </w:r>
      <w:r>
        <w:rPr>
          <w:rFonts w:ascii="Times New Roman" w:hAnsi="Times New Roman" w:cs="Times New Roman"/>
          <w:sz w:val="24"/>
          <w:szCs w:val="24"/>
        </w:rPr>
        <w:t xml:space="preserve"> взгляд, писатель отождествляет своего героя с титанами, которые однажды восстали против силы, которая их породила, против матери-земли</w:t>
      </w:r>
      <w:r w:rsidR="00710850">
        <w:rPr>
          <w:rFonts w:ascii="Times New Roman" w:hAnsi="Times New Roman" w:cs="Times New Roman"/>
          <w:sz w:val="24"/>
          <w:szCs w:val="24"/>
        </w:rPr>
        <w:t>, и эта же сила их и сгубила. Он пренебрег тем естестве</w:t>
      </w:r>
      <w:r w:rsidR="00EB520F">
        <w:rPr>
          <w:rFonts w:ascii="Times New Roman" w:hAnsi="Times New Roman" w:cs="Times New Roman"/>
          <w:sz w:val="24"/>
          <w:szCs w:val="24"/>
        </w:rPr>
        <w:t>нным, что создала мать-природа; отсюда и чувство «скуки да злости». Злость эту Базаров объясняет Аркад</w:t>
      </w:r>
      <w:r w:rsidR="00AA342C">
        <w:rPr>
          <w:rFonts w:ascii="Times New Roman" w:hAnsi="Times New Roman" w:cs="Times New Roman"/>
          <w:sz w:val="24"/>
          <w:szCs w:val="24"/>
        </w:rPr>
        <w:t>ию любовной неудачей,</w:t>
      </w:r>
      <w:r w:rsidR="00EB520F">
        <w:rPr>
          <w:rFonts w:ascii="Times New Roman" w:hAnsi="Times New Roman" w:cs="Times New Roman"/>
          <w:sz w:val="24"/>
          <w:szCs w:val="24"/>
        </w:rPr>
        <w:t xml:space="preserve"> но, думается, что Базаров имеет в виду и то, на что у него открылись глаза после этой любовной неудачи. Человек, поднявшийся над «ничтожеством», не может ничем себя утвердить во вселенной. Это высказывает Базаров в знаменитой сцене «под стогом».</w:t>
      </w:r>
    </w:p>
    <w:p w:rsidR="000F59D6" w:rsidRDefault="00184C9F" w:rsidP="002F0379">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В-третьих, и</w:t>
      </w:r>
      <w:r w:rsidR="00710850">
        <w:rPr>
          <w:rFonts w:ascii="Times New Roman" w:hAnsi="Times New Roman" w:cs="Times New Roman"/>
          <w:sz w:val="24"/>
          <w:szCs w:val="24"/>
        </w:rPr>
        <w:t xml:space="preserve">з мифологии И.С.Тургенев берет еще и понятие «круга». Круг является одним из древнейших символов человечества, знаком и воплощением идеи времени, поэтому «Отцы и дети» - это книга, посвященная идее бесконечной смене поколений: дети вновь проходят судьбы и испытания отцов, уклониться от этого бесконечного круговорота никому не дано. </w:t>
      </w:r>
      <w:r>
        <w:rPr>
          <w:rFonts w:ascii="Times New Roman" w:hAnsi="Times New Roman" w:cs="Times New Roman"/>
          <w:sz w:val="24"/>
          <w:szCs w:val="24"/>
        </w:rPr>
        <w:t>Таким образом, можно сделать вывод о том, что в названии романа кроется не антитеза, а неразрывность этих понятий. Отцы и дети - это цикл. Дети становятся отцами, и все повторяется – таков закон жизни. И кто пренебрегает этими законами, тот обречен на страдания, нелюбовь, непонимание, «скуку да злость».</w:t>
      </w:r>
    </w:p>
    <w:p w:rsidR="003E6F9A" w:rsidRDefault="003E6F9A" w:rsidP="002F0379">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Подводя итоги размышлениям, хочется напомнить современному учителю, что каждый урок литературы – это урок жизни. И если мы хотим, чтобы наши дети были счастливы, давайте еще раз перечитаем бессмертные произведения русских классиков…</w:t>
      </w:r>
    </w:p>
    <w:p w:rsidR="00847783" w:rsidRDefault="00847783" w:rsidP="002F0379">
      <w:pPr>
        <w:spacing w:after="0" w:line="360" w:lineRule="auto"/>
        <w:ind w:firstLine="708"/>
        <w:jc w:val="both"/>
        <w:rPr>
          <w:rFonts w:ascii="Times New Roman" w:hAnsi="Times New Roman" w:cs="Times New Roman"/>
          <w:sz w:val="24"/>
          <w:szCs w:val="24"/>
        </w:rPr>
      </w:pPr>
    </w:p>
    <w:p w:rsidR="00AA342C" w:rsidRDefault="00847783" w:rsidP="00847783">
      <w:pPr>
        <w:spacing w:after="0" w:line="360" w:lineRule="auto"/>
        <w:ind w:firstLine="708"/>
        <w:jc w:val="right"/>
        <w:rPr>
          <w:rFonts w:ascii="Times New Roman" w:hAnsi="Times New Roman" w:cs="Times New Roman"/>
          <w:sz w:val="24"/>
          <w:szCs w:val="24"/>
        </w:rPr>
      </w:pPr>
      <w:r>
        <w:rPr>
          <w:rFonts w:ascii="Times New Roman" w:hAnsi="Times New Roman" w:cs="Times New Roman"/>
          <w:sz w:val="24"/>
          <w:szCs w:val="24"/>
        </w:rPr>
        <w:t>Дьячкова Е.А., учитель русского языка и литературы</w:t>
      </w:r>
    </w:p>
    <w:p w:rsidR="00AA342C" w:rsidRDefault="00AA342C" w:rsidP="00AA342C">
      <w:pPr>
        <w:spacing w:after="0" w:line="360" w:lineRule="auto"/>
        <w:ind w:firstLine="708"/>
        <w:jc w:val="right"/>
        <w:rPr>
          <w:rFonts w:ascii="Times New Roman" w:hAnsi="Times New Roman" w:cs="Times New Roman"/>
          <w:sz w:val="24"/>
          <w:szCs w:val="24"/>
        </w:rPr>
      </w:pPr>
      <w:r>
        <w:rPr>
          <w:rFonts w:ascii="Times New Roman" w:hAnsi="Times New Roman" w:cs="Times New Roman"/>
          <w:sz w:val="24"/>
          <w:szCs w:val="24"/>
        </w:rPr>
        <w:t>Одинцова Е.В., учитель русского языка и литературы</w:t>
      </w:r>
    </w:p>
    <w:p w:rsidR="00AA342C" w:rsidRDefault="00AA342C" w:rsidP="00AA342C">
      <w:pPr>
        <w:spacing w:after="0" w:line="360" w:lineRule="auto"/>
        <w:ind w:firstLine="708"/>
        <w:jc w:val="right"/>
        <w:rPr>
          <w:rFonts w:ascii="Times New Roman" w:hAnsi="Times New Roman" w:cs="Times New Roman"/>
          <w:sz w:val="24"/>
          <w:szCs w:val="24"/>
        </w:rPr>
      </w:pPr>
      <w:r>
        <w:rPr>
          <w:rFonts w:ascii="Times New Roman" w:hAnsi="Times New Roman" w:cs="Times New Roman"/>
          <w:sz w:val="24"/>
          <w:szCs w:val="24"/>
        </w:rPr>
        <w:t>ГБОУ СОШ с. Красносамарское, Самарской области</w:t>
      </w:r>
    </w:p>
    <w:p w:rsidR="00AA342C" w:rsidRDefault="00AA342C" w:rsidP="00AA342C">
      <w:pPr>
        <w:spacing w:after="0" w:line="360" w:lineRule="auto"/>
        <w:ind w:firstLine="708"/>
        <w:jc w:val="right"/>
        <w:rPr>
          <w:rFonts w:ascii="Times New Roman" w:hAnsi="Times New Roman" w:cs="Times New Roman"/>
          <w:sz w:val="24"/>
          <w:szCs w:val="24"/>
        </w:rPr>
      </w:pPr>
    </w:p>
    <w:p w:rsidR="003E6F9A" w:rsidRPr="00AA342C" w:rsidRDefault="003E6F9A" w:rsidP="002F0379">
      <w:pPr>
        <w:spacing w:after="0" w:line="360" w:lineRule="auto"/>
        <w:ind w:firstLine="708"/>
        <w:jc w:val="both"/>
        <w:rPr>
          <w:rFonts w:ascii="Times New Roman" w:hAnsi="Times New Roman" w:cs="Times New Roman"/>
          <w:b/>
          <w:sz w:val="24"/>
          <w:szCs w:val="24"/>
        </w:rPr>
      </w:pPr>
    </w:p>
    <w:p w:rsidR="000F59D6" w:rsidRDefault="000F59D6" w:rsidP="002F0379">
      <w:pPr>
        <w:spacing w:after="0" w:line="360" w:lineRule="auto"/>
        <w:ind w:firstLine="708"/>
        <w:jc w:val="both"/>
        <w:rPr>
          <w:rFonts w:ascii="Times New Roman" w:hAnsi="Times New Roman" w:cs="Times New Roman"/>
          <w:sz w:val="24"/>
          <w:szCs w:val="24"/>
        </w:rPr>
      </w:pPr>
    </w:p>
    <w:p w:rsidR="006A18E2" w:rsidRPr="0054697B" w:rsidRDefault="006A18E2" w:rsidP="002F0379">
      <w:pPr>
        <w:spacing w:after="0" w:line="360" w:lineRule="auto"/>
        <w:ind w:firstLine="708"/>
        <w:jc w:val="both"/>
        <w:rPr>
          <w:rFonts w:ascii="Times New Roman" w:hAnsi="Times New Roman" w:cs="Times New Roman"/>
          <w:sz w:val="24"/>
          <w:szCs w:val="24"/>
        </w:rPr>
      </w:pPr>
    </w:p>
    <w:sectPr w:rsidR="006A18E2" w:rsidRPr="0054697B" w:rsidSect="009047D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characterSpacingControl w:val="doNotCompress"/>
  <w:compat>
    <w:useFELayout/>
  </w:compat>
  <w:rsids>
    <w:rsidRoot w:val="0054697B"/>
    <w:rsid w:val="000F59D6"/>
    <w:rsid w:val="000F674B"/>
    <w:rsid w:val="00103D7B"/>
    <w:rsid w:val="0014278F"/>
    <w:rsid w:val="00184C9F"/>
    <w:rsid w:val="002E4A25"/>
    <w:rsid w:val="002F0379"/>
    <w:rsid w:val="003E6F9A"/>
    <w:rsid w:val="003F1BAD"/>
    <w:rsid w:val="0054697B"/>
    <w:rsid w:val="005871EE"/>
    <w:rsid w:val="006A18E2"/>
    <w:rsid w:val="006B65B1"/>
    <w:rsid w:val="006B6646"/>
    <w:rsid w:val="006F76B6"/>
    <w:rsid w:val="00710850"/>
    <w:rsid w:val="00795FE1"/>
    <w:rsid w:val="007E12BC"/>
    <w:rsid w:val="00847783"/>
    <w:rsid w:val="008F5A1A"/>
    <w:rsid w:val="009047DA"/>
    <w:rsid w:val="00945050"/>
    <w:rsid w:val="009B7E2C"/>
    <w:rsid w:val="009F31D0"/>
    <w:rsid w:val="00A03DC7"/>
    <w:rsid w:val="00AA342C"/>
    <w:rsid w:val="00B2500C"/>
    <w:rsid w:val="00B466E7"/>
    <w:rsid w:val="00B51A3F"/>
    <w:rsid w:val="00B91D5E"/>
    <w:rsid w:val="00BB6517"/>
    <w:rsid w:val="00DC24FF"/>
    <w:rsid w:val="00E02F55"/>
    <w:rsid w:val="00EA084F"/>
    <w:rsid w:val="00EB520F"/>
    <w:rsid w:val="00FB46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47D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468</TotalTime>
  <Pages>1</Pages>
  <Words>1211</Words>
  <Characters>6905</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11</cp:revision>
  <dcterms:created xsi:type="dcterms:W3CDTF">2020-01-02T07:12:00Z</dcterms:created>
  <dcterms:modified xsi:type="dcterms:W3CDTF">2020-11-19T12:28:00Z</dcterms:modified>
</cp:coreProperties>
</file>