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7BC" w:rsidRPr="00092EDC" w:rsidRDefault="001937BC" w:rsidP="001937BC">
      <w:pPr>
        <w:pStyle w:val="a6"/>
        <w:shd w:val="clear" w:color="auto" w:fill="FFFFFF"/>
        <w:spacing w:before="0" w:beforeAutospacing="0" w:after="0" w:afterAutospacing="0"/>
        <w:rPr>
          <w:color w:val="000000"/>
        </w:rPr>
      </w:pPr>
    </w:p>
    <w:p w:rsidR="001029F3" w:rsidRPr="00092EDC" w:rsidRDefault="004A6408" w:rsidP="004A6408">
      <w:pPr>
        <w:spacing w:after="0" w:line="360" w:lineRule="auto"/>
        <w:ind w:left="709"/>
        <w:jc w:val="right"/>
        <w:rPr>
          <w:rFonts w:ascii="Times New Roman" w:hAnsi="Times New Roman" w:cs="Times New Roman"/>
          <w:sz w:val="28"/>
          <w:szCs w:val="28"/>
        </w:rPr>
      </w:pPr>
      <w:r>
        <w:rPr>
          <w:rFonts w:ascii="Times New Roman" w:hAnsi="Times New Roman" w:cs="Times New Roman"/>
          <w:sz w:val="28"/>
          <w:szCs w:val="28"/>
        </w:rPr>
        <w:t>Бондарева Наталья Владимировна</w:t>
      </w:r>
      <w:r w:rsidR="001029F3" w:rsidRPr="00092EDC">
        <w:rPr>
          <w:rFonts w:ascii="Times New Roman" w:hAnsi="Times New Roman" w:cs="Times New Roman"/>
          <w:sz w:val="28"/>
          <w:szCs w:val="28"/>
        </w:rPr>
        <w:t xml:space="preserve">, </w:t>
      </w:r>
    </w:p>
    <w:p w:rsidR="00295371" w:rsidRPr="00092EDC" w:rsidRDefault="00295371" w:rsidP="001029F3">
      <w:pPr>
        <w:spacing w:after="0" w:line="360" w:lineRule="auto"/>
        <w:ind w:left="709"/>
        <w:jc w:val="right"/>
        <w:rPr>
          <w:rFonts w:ascii="Times New Roman" w:hAnsi="Times New Roman" w:cs="Times New Roman"/>
          <w:sz w:val="28"/>
          <w:szCs w:val="28"/>
        </w:rPr>
      </w:pPr>
      <w:r w:rsidRPr="00092EDC">
        <w:rPr>
          <w:rFonts w:ascii="Times New Roman" w:hAnsi="Times New Roman" w:cs="Times New Roman"/>
          <w:sz w:val="28"/>
          <w:szCs w:val="28"/>
        </w:rPr>
        <w:t>магистрант</w:t>
      </w:r>
      <w:r w:rsidR="001029F3" w:rsidRPr="00092EDC">
        <w:rPr>
          <w:rFonts w:ascii="Times New Roman" w:hAnsi="Times New Roman" w:cs="Times New Roman"/>
          <w:sz w:val="28"/>
          <w:szCs w:val="28"/>
        </w:rPr>
        <w:t xml:space="preserve"> кафедры соц</w:t>
      </w:r>
      <w:r w:rsidR="00A32383" w:rsidRPr="00092EDC">
        <w:rPr>
          <w:rFonts w:ascii="Times New Roman" w:hAnsi="Times New Roman" w:cs="Times New Roman"/>
          <w:sz w:val="28"/>
          <w:szCs w:val="28"/>
        </w:rPr>
        <w:t xml:space="preserve">иально-культурной деятельности </w:t>
      </w:r>
    </w:p>
    <w:p w:rsidR="001029F3" w:rsidRPr="00092EDC" w:rsidRDefault="00295371" w:rsidP="001029F3">
      <w:pPr>
        <w:spacing w:after="0" w:line="360" w:lineRule="auto"/>
        <w:ind w:left="709"/>
        <w:jc w:val="right"/>
        <w:rPr>
          <w:rFonts w:ascii="Times New Roman" w:hAnsi="Times New Roman" w:cs="Times New Roman"/>
          <w:sz w:val="28"/>
          <w:szCs w:val="28"/>
        </w:rPr>
      </w:pPr>
      <w:r w:rsidRPr="00092EDC">
        <w:rPr>
          <w:rFonts w:ascii="Times New Roman" w:hAnsi="Times New Roman" w:cs="Times New Roman"/>
          <w:sz w:val="28"/>
          <w:szCs w:val="28"/>
        </w:rPr>
        <w:t xml:space="preserve">факультета </w:t>
      </w:r>
      <w:r w:rsidR="001029F3" w:rsidRPr="00092EDC">
        <w:rPr>
          <w:rFonts w:ascii="Times New Roman" w:hAnsi="Times New Roman" w:cs="Times New Roman"/>
          <w:sz w:val="28"/>
          <w:szCs w:val="28"/>
        </w:rPr>
        <w:t xml:space="preserve">художественного творчества </w:t>
      </w:r>
    </w:p>
    <w:p w:rsidR="001029F3" w:rsidRPr="00092EDC" w:rsidRDefault="001029F3" w:rsidP="00E0098E">
      <w:pPr>
        <w:spacing w:after="0" w:line="360" w:lineRule="auto"/>
        <w:ind w:left="709"/>
        <w:jc w:val="right"/>
        <w:rPr>
          <w:rFonts w:ascii="Times New Roman" w:hAnsi="Times New Roman" w:cs="Times New Roman"/>
          <w:sz w:val="28"/>
          <w:szCs w:val="28"/>
        </w:rPr>
      </w:pPr>
      <w:r w:rsidRPr="00092EDC">
        <w:rPr>
          <w:rFonts w:ascii="Times New Roman" w:hAnsi="Times New Roman" w:cs="Times New Roman"/>
          <w:sz w:val="28"/>
          <w:szCs w:val="28"/>
        </w:rPr>
        <w:t>ФГБОУ ВО «Алтайский государственный институт культуры»</w:t>
      </w:r>
      <w:bookmarkStart w:id="0" w:name="_GoBack"/>
      <w:bookmarkEnd w:id="0"/>
      <w:r w:rsidRPr="00092EDC">
        <w:rPr>
          <w:rFonts w:ascii="Times New Roman" w:hAnsi="Times New Roman" w:cs="Times New Roman"/>
          <w:sz w:val="28"/>
          <w:szCs w:val="28"/>
        </w:rPr>
        <w:t xml:space="preserve"> </w:t>
      </w:r>
    </w:p>
    <w:p w:rsidR="001029F3" w:rsidRPr="00092EDC" w:rsidRDefault="001029F3" w:rsidP="001029F3">
      <w:pPr>
        <w:pStyle w:val="a6"/>
        <w:shd w:val="clear" w:color="auto" w:fill="FFFFFF"/>
        <w:spacing w:before="0" w:beforeAutospacing="0" w:after="0" w:afterAutospacing="0"/>
        <w:jc w:val="right"/>
        <w:rPr>
          <w:color w:val="000000"/>
        </w:rPr>
      </w:pPr>
    </w:p>
    <w:p w:rsidR="00BE354E" w:rsidRPr="00092EDC" w:rsidRDefault="00BE354E" w:rsidP="001937BC">
      <w:pPr>
        <w:spacing w:after="0" w:line="360" w:lineRule="auto"/>
        <w:ind w:firstLine="709"/>
        <w:jc w:val="center"/>
        <w:rPr>
          <w:rFonts w:ascii="Times New Roman" w:hAnsi="Times New Roman" w:cs="Times New Roman"/>
          <w:b/>
          <w:sz w:val="28"/>
          <w:szCs w:val="28"/>
        </w:rPr>
      </w:pPr>
      <w:r w:rsidRPr="00092EDC">
        <w:rPr>
          <w:rFonts w:ascii="Times New Roman" w:hAnsi="Times New Roman" w:cs="Times New Roman"/>
          <w:b/>
          <w:color w:val="333333"/>
          <w:sz w:val="28"/>
          <w:szCs w:val="28"/>
          <w:shd w:val="clear" w:color="auto" w:fill="FFFFFF"/>
        </w:rPr>
        <w:t>«Патриотическое воспитание подростков средствами социально-культурной деятельности»</w:t>
      </w: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rPr>
      </w:pPr>
      <w:r w:rsidRPr="00092EDC">
        <w:rPr>
          <w:rFonts w:ascii="Times New Roman" w:eastAsia="Times New Roman" w:hAnsi="Times New Roman" w:cs="Times New Roman"/>
          <w:i/>
          <w:sz w:val="28"/>
          <w:szCs w:val="28"/>
        </w:rPr>
        <w:t>Аннотация. Статья посвящена проблеме патриотического воспитания подростков. Раскрыто понятия средства социально-культурной деятельности, а также обоснованна их эффективность в процессе работы с подростками. В статье представлены результаты эмпирического исследования, направленного на патриотическое воспитание подростков средствами социально-культурной деятельности. Описана социально-культурная программа, которая основана на применении средств социально-культурной деятельности.</w:t>
      </w: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rPr>
      </w:pP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rPr>
      </w:pPr>
      <w:r w:rsidRPr="00092EDC">
        <w:rPr>
          <w:rFonts w:ascii="Times New Roman" w:eastAsia="Times New Roman" w:hAnsi="Times New Roman" w:cs="Times New Roman"/>
          <w:i/>
          <w:sz w:val="28"/>
          <w:szCs w:val="28"/>
        </w:rPr>
        <w:t>Ключевые слова: подростки, патриотизм, средства социально-культурной деятельности, духовно-нравственные ценности.</w:t>
      </w: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rPr>
      </w:pPr>
    </w:p>
    <w:p w:rsidR="001029F3" w:rsidRPr="00092EDC" w:rsidRDefault="001029F3" w:rsidP="001029F3">
      <w:pPr>
        <w:spacing w:after="0" w:line="240" w:lineRule="auto"/>
        <w:ind w:firstLine="709"/>
        <w:jc w:val="both"/>
        <w:rPr>
          <w:rFonts w:ascii="Times New Roman" w:hAnsi="Times New Roman" w:cs="Times New Roman"/>
          <w:i/>
          <w:color w:val="000000"/>
          <w:sz w:val="28"/>
          <w:szCs w:val="28"/>
          <w:lang w:val="en-US"/>
        </w:rPr>
      </w:pPr>
      <w:proofErr w:type="gramStart"/>
      <w:r w:rsidRPr="00092EDC">
        <w:rPr>
          <w:rFonts w:ascii="Times New Roman" w:hAnsi="Times New Roman" w:cs="Times New Roman"/>
          <w:i/>
          <w:color w:val="000000"/>
          <w:sz w:val="28"/>
          <w:szCs w:val="28"/>
          <w:lang w:val="en-US"/>
        </w:rPr>
        <w:t>Annotation.</w:t>
      </w:r>
      <w:proofErr w:type="gramEnd"/>
      <w:r w:rsidRPr="00092EDC">
        <w:rPr>
          <w:rFonts w:ascii="Times New Roman" w:hAnsi="Times New Roman" w:cs="Times New Roman"/>
          <w:i/>
          <w:color w:val="000000"/>
          <w:sz w:val="28"/>
          <w:szCs w:val="28"/>
          <w:lang w:val="en-US"/>
        </w:rPr>
        <w:t xml:space="preserve"> The article is devoted to the problem of Patriotic education of rural teenagers. The concept of means of social and cultural activity is revealed, as well as their effectiveness in the process of working with teenagers is justified. The article presents the results of an empirical study aimed at Patriotic education of rural adolescents by means of socio-cultural activities. The article describes the socio-cultural program, which is based on the use of social and cultural activities.</w:t>
      </w: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lang w:val="en-US"/>
        </w:rPr>
      </w:pPr>
      <w:r w:rsidRPr="00092EDC">
        <w:rPr>
          <w:rFonts w:ascii="Times New Roman" w:hAnsi="Times New Roman" w:cs="Times New Roman"/>
          <w:i/>
          <w:color w:val="000000"/>
          <w:sz w:val="28"/>
          <w:szCs w:val="28"/>
          <w:lang w:val="en-US"/>
        </w:rPr>
        <w:t>Key words: teenagers, patriotism, means of social and cultural activity, spiritual and moral values.</w:t>
      </w:r>
    </w:p>
    <w:p w:rsidR="001029F3" w:rsidRPr="00092EDC" w:rsidRDefault="001029F3" w:rsidP="001029F3">
      <w:pPr>
        <w:spacing w:after="0" w:line="240" w:lineRule="auto"/>
        <w:ind w:firstLine="709"/>
        <w:jc w:val="both"/>
        <w:rPr>
          <w:rFonts w:ascii="Times New Roman" w:eastAsia="Times New Roman" w:hAnsi="Times New Roman" w:cs="Times New Roman"/>
          <w:i/>
          <w:sz w:val="28"/>
          <w:szCs w:val="28"/>
          <w:lang w:val="en-US"/>
        </w:rPr>
      </w:pPr>
    </w:p>
    <w:p w:rsidR="00BE354E" w:rsidRPr="00092EDC" w:rsidRDefault="00BE354E" w:rsidP="00BE354E">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b/>
          <w:sz w:val="28"/>
          <w:szCs w:val="28"/>
        </w:rPr>
        <w:t xml:space="preserve">Актуальность: </w:t>
      </w:r>
      <w:r w:rsidRPr="00092EDC">
        <w:rPr>
          <w:rFonts w:ascii="Times New Roman" w:hAnsi="Times New Roman" w:cs="Times New Roman"/>
          <w:sz w:val="28"/>
          <w:szCs w:val="28"/>
        </w:rPr>
        <w:t xml:space="preserve">Одной из самых актуальных проблем на сегодняшний день является воспитание будущего патриота своей страны. Данная проблема охватывает всех людей без исключения в независимости от их религии, расы, пола, культуры, духовного и нравственного развития и в первую очередь эта проблема касается молодежи. </w:t>
      </w:r>
    </w:p>
    <w:p w:rsidR="004C5668" w:rsidRPr="00092EDC" w:rsidRDefault="00CF2F2E" w:rsidP="004C5668">
      <w:pPr>
        <w:spacing w:after="0" w:line="360" w:lineRule="auto"/>
        <w:ind w:firstLine="709"/>
        <w:jc w:val="both"/>
        <w:rPr>
          <w:rFonts w:ascii="Times New Roman" w:hAnsi="Times New Roman" w:cs="Times New Roman"/>
          <w:color w:val="000000"/>
          <w:sz w:val="28"/>
          <w:szCs w:val="28"/>
          <w:shd w:val="clear" w:color="auto" w:fill="FFFFFF"/>
        </w:rPr>
      </w:pPr>
      <w:r w:rsidRPr="00092EDC">
        <w:rPr>
          <w:rFonts w:ascii="Times New Roman" w:hAnsi="Times New Roman" w:cs="Times New Roman"/>
          <w:sz w:val="28"/>
          <w:szCs w:val="28"/>
        </w:rPr>
        <w:t>С одной стороны, п</w:t>
      </w:r>
      <w:r w:rsidR="00BE354E" w:rsidRPr="00092EDC">
        <w:rPr>
          <w:rFonts w:ascii="Times New Roman" w:hAnsi="Times New Roman" w:cs="Times New Roman"/>
          <w:sz w:val="28"/>
          <w:szCs w:val="28"/>
        </w:rPr>
        <w:t>роблема патриотического воспитания</w:t>
      </w:r>
      <w:r w:rsidR="00DD2AD9" w:rsidRPr="00092EDC">
        <w:rPr>
          <w:rFonts w:ascii="Times New Roman" w:hAnsi="Times New Roman" w:cs="Times New Roman"/>
          <w:sz w:val="28"/>
          <w:szCs w:val="28"/>
        </w:rPr>
        <w:t xml:space="preserve"> подростков</w:t>
      </w:r>
      <w:r w:rsidR="00BE354E" w:rsidRPr="00092EDC">
        <w:rPr>
          <w:rFonts w:ascii="Times New Roman" w:hAnsi="Times New Roman" w:cs="Times New Roman"/>
          <w:sz w:val="28"/>
          <w:szCs w:val="28"/>
        </w:rPr>
        <w:t>, в соответствии со Стратегией национальной безопасности и Госпрограммы по патриотическому воспитанию</w:t>
      </w:r>
      <w:r w:rsidR="00DD2AD9" w:rsidRPr="00092EDC">
        <w:rPr>
          <w:rFonts w:ascii="Times New Roman" w:hAnsi="Times New Roman" w:cs="Times New Roman"/>
          <w:sz w:val="28"/>
          <w:szCs w:val="28"/>
        </w:rPr>
        <w:t xml:space="preserve"> [6]</w:t>
      </w:r>
      <w:r w:rsidR="00BE354E" w:rsidRPr="00092EDC">
        <w:rPr>
          <w:rFonts w:ascii="Times New Roman" w:hAnsi="Times New Roman" w:cs="Times New Roman"/>
          <w:sz w:val="28"/>
          <w:szCs w:val="28"/>
        </w:rPr>
        <w:t xml:space="preserve">, занимает </w:t>
      </w:r>
      <w:r w:rsidR="00210957" w:rsidRPr="00092EDC">
        <w:rPr>
          <w:rFonts w:ascii="Times New Roman" w:hAnsi="Times New Roman" w:cs="Times New Roman"/>
          <w:sz w:val="28"/>
          <w:szCs w:val="28"/>
        </w:rPr>
        <w:t xml:space="preserve">важное место </w:t>
      </w:r>
      <w:r w:rsidR="00BE354E" w:rsidRPr="00092EDC">
        <w:rPr>
          <w:rFonts w:ascii="Times New Roman" w:hAnsi="Times New Roman" w:cs="Times New Roman"/>
          <w:sz w:val="28"/>
          <w:szCs w:val="28"/>
        </w:rPr>
        <w:t xml:space="preserve">в </w:t>
      </w:r>
      <w:r w:rsidR="00210957" w:rsidRPr="00092EDC">
        <w:rPr>
          <w:rFonts w:ascii="Times New Roman" w:hAnsi="Times New Roman" w:cs="Times New Roman"/>
          <w:sz w:val="28"/>
          <w:szCs w:val="28"/>
        </w:rPr>
        <w:t>вопросе обеспечения</w:t>
      </w:r>
      <w:r w:rsidR="00BE354E" w:rsidRPr="00092EDC">
        <w:rPr>
          <w:rFonts w:ascii="Times New Roman" w:hAnsi="Times New Roman" w:cs="Times New Roman"/>
          <w:sz w:val="28"/>
          <w:szCs w:val="28"/>
        </w:rPr>
        <w:t xml:space="preserve"> национальной безопасности России, </w:t>
      </w:r>
      <w:r w:rsidR="00210957" w:rsidRPr="00092EDC">
        <w:rPr>
          <w:rFonts w:ascii="Times New Roman" w:hAnsi="Times New Roman" w:cs="Times New Roman"/>
          <w:sz w:val="28"/>
          <w:szCs w:val="28"/>
        </w:rPr>
        <w:t>а так</w:t>
      </w:r>
      <w:r w:rsidR="00BE354E" w:rsidRPr="00092EDC">
        <w:rPr>
          <w:rFonts w:ascii="Times New Roman" w:hAnsi="Times New Roman" w:cs="Times New Roman"/>
          <w:sz w:val="28"/>
          <w:szCs w:val="28"/>
        </w:rPr>
        <w:t xml:space="preserve">же конкретного </w:t>
      </w:r>
      <w:r w:rsidR="00BE354E" w:rsidRPr="00092EDC">
        <w:rPr>
          <w:rFonts w:ascii="Times New Roman" w:hAnsi="Times New Roman" w:cs="Times New Roman"/>
          <w:sz w:val="28"/>
          <w:szCs w:val="28"/>
        </w:rPr>
        <w:lastRenderedPageBreak/>
        <w:t>человека. Поэтому одним из наиболее важных вопросов воспитания на сегодняшний день является формирование потребности любви к России, знани</w:t>
      </w:r>
      <w:r w:rsidRPr="00092EDC">
        <w:rPr>
          <w:rFonts w:ascii="Times New Roman" w:hAnsi="Times New Roman" w:cs="Times New Roman"/>
          <w:sz w:val="28"/>
          <w:szCs w:val="28"/>
        </w:rPr>
        <w:t>я её истории. Ведь патриотизм –</w:t>
      </w:r>
      <w:r w:rsidR="00DD2AD9" w:rsidRPr="00092EDC">
        <w:rPr>
          <w:rFonts w:ascii="Times New Roman" w:hAnsi="Times New Roman" w:cs="Times New Roman"/>
          <w:sz w:val="28"/>
          <w:szCs w:val="28"/>
        </w:rPr>
        <w:t xml:space="preserve"> </w:t>
      </w:r>
      <w:r w:rsidR="00BE354E" w:rsidRPr="00092EDC">
        <w:rPr>
          <w:rFonts w:ascii="Times New Roman" w:hAnsi="Times New Roman" w:cs="Times New Roman"/>
          <w:sz w:val="28"/>
          <w:szCs w:val="28"/>
        </w:rPr>
        <w:t xml:space="preserve">это составная и неотъемлемая часть национальной идеи, </w:t>
      </w:r>
      <w:r w:rsidR="00DD2AD9" w:rsidRPr="00092EDC">
        <w:rPr>
          <w:rFonts w:ascii="Times New Roman" w:hAnsi="Times New Roman" w:cs="Times New Roman"/>
          <w:sz w:val="28"/>
          <w:szCs w:val="28"/>
        </w:rPr>
        <w:t xml:space="preserve">значимый </w:t>
      </w:r>
      <w:r w:rsidR="00BE354E" w:rsidRPr="00092EDC">
        <w:rPr>
          <w:rFonts w:ascii="Times New Roman" w:hAnsi="Times New Roman" w:cs="Times New Roman"/>
          <w:sz w:val="28"/>
          <w:szCs w:val="28"/>
        </w:rPr>
        <w:t xml:space="preserve">компонент культуры и науки. </w:t>
      </w:r>
      <w:r w:rsidRPr="00092EDC">
        <w:rPr>
          <w:rFonts w:ascii="Times New Roman" w:hAnsi="Times New Roman" w:cs="Times New Roman"/>
          <w:sz w:val="28"/>
          <w:szCs w:val="28"/>
        </w:rPr>
        <w:t xml:space="preserve">С другой стороны, </w:t>
      </w:r>
      <w:r w:rsidR="004C5668" w:rsidRPr="00092EDC">
        <w:rPr>
          <w:rFonts w:ascii="Times New Roman" w:hAnsi="Times New Roman" w:cs="Times New Roman"/>
          <w:color w:val="000000"/>
          <w:sz w:val="28"/>
          <w:szCs w:val="28"/>
          <w:shd w:val="clear" w:color="auto" w:fill="FFFFFF"/>
        </w:rPr>
        <w:t>в настоящее время, происходят коренные преобразования, в политической, социально-экономической, и социально-культурных сферах общества, снизился воспитательный п</w:t>
      </w:r>
      <w:r w:rsidR="00DD2AD9" w:rsidRPr="00092EDC">
        <w:rPr>
          <w:rFonts w:ascii="Times New Roman" w:hAnsi="Times New Roman" w:cs="Times New Roman"/>
          <w:color w:val="000000"/>
          <w:sz w:val="28"/>
          <w:szCs w:val="28"/>
          <w:shd w:val="clear" w:color="auto" w:fill="FFFFFF"/>
        </w:rPr>
        <w:t>отенциал российского сельского населения</w:t>
      </w:r>
      <w:r w:rsidR="004C5668" w:rsidRPr="00092EDC">
        <w:rPr>
          <w:rFonts w:ascii="Times New Roman" w:hAnsi="Times New Roman" w:cs="Times New Roman"/>
          <w:color w:val="000000"/>
          <w:sz w:val="28"/>
          <w:szCs w:val="28"/>
          <w:shd w:val="clear" w:color="auto" w:fill="FFFFFF"/>
        </w:rPr>
        <w:t xml:space="preserve">, ее способности к сохранению национальных ценностей, формирования патриотизма. </w:t>
      </w:r>
    </w:p>
    <w:p w:rsidR="004C5668" w:rsidRPr="00092EDC" w:rsidRDefault="004C5668" w:rsidP="004C5668">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Обращаясь к проблеме воспитания</w:t>
      </w:r>
      <w:r w:rsidR="00C23B6E" w:rsidRPr="00092EDC">
        <w:rPr>
          <w:rFonts w:ascii="Times New Roman" w:hAnsi="Times New Roman" w:cs="Times New Roman"/>
          <w:sz w:val="28"/>
          <w:szCs w:val="28"/>
        </w:rPr>
        <w:t xml:space="preserve"> подростков</w:t>
      </w:r>
      <w:r w:rsidRPr="00092EDC">
        <w:rPr>
          <w:rFonts w:ascii="Times New Roman" w:hAnsi="Times New Roman" w:cs="Times New Roman"/>
          <w:sz w:val="28"/>
          <w:szCs w:val="28"/>
        </w:rPr>
        <w:t>, здесь стоит отметить деятельность культурно-досуговых центров, основная задача которых заключается в развитии социальной активности и творческого потенциала личности. Следовательно, в досуговых центрах наиболее значимо проводить программы патриотического воспитания</w:t>
      </w:r>
      <w:r w:rsidR="00DD2AD9" w:rsidRPr="00092EDC">
        <w:rPr>
          <w:rFonts w:ascii="Times New Roman" w:hAnsi="Times New Roman" w:cs="Times New Roman"/>
          <w:sz w:val="28"/>
          <w:szCs w:val="28"/>
        </w:rPr>
        <w:t xml:space="preserve"> подростков</w:t>
      </w:r>
      <w:r w:rsidRPr="00092EDC">
        <w:rPr>
          <w:rFonts w:ascii="Times New Roman" w:hAnsi="Times New Roman" w:cs="Times New Roman"/>
          <w:sz w:val="28"/>
          <w:szCs w:val="28"/>
        </w:rPr>
        <w:t>.</w:t>
      </w:r>
    </w:p>
    <w:p w:rsidR="00095EDB" w:rsidRPr="00092EDC" w:rsidRDefault="00E8058E" w:rsidP="00095EDB">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shd w:val="clear" w:color="auto" w:fill="FFFFFF"/>
        </w:rPr>
        <w:t>Изучая вопросы патриотического воспитания</w:t>
      </w:r>
      <w:r w:rsidR="00C23B6E" w:rsidRPr="00092EDC">
        <w:rPr>
          <w:rFonts w:ascii="Times New Roman" w:hAnsi="Times New Roman" w:cs="Times New Roman"/>
          <w:sz w:val="28"/>
          <w:szCs w:val="28"/>
          <w:shd w:val="clear" w:color="auto" w:fill="FFFFFF"/>
        </w:rPr>
        <w:t xml:space="preserve"> подростков</w:t>
      </w:r>
      <w:r w:rsidRPr="00092EDC">
        <w:rPr>
          <w:rFonts w:ascii="Times New Roman" w:hAnsi="Times New Roman" w:cs="Times New Roman"/>
          <w:sz w:val="28"/>
          <w:szCs w:val="28"/>
          <w:shd w:val="clear" w:color="auto" w:fill="FFFFFF"/>
        </w:rPr>
        <w:t xml:space="preserve">, </w:t>
      </w:r>
      <w:r w:rsidR="008A08B3" w:rsidRPr="00092EDC">
        <w:rPr>
          <w:rFonts w:ascii="Times New Roman" w:hAnsi="Times New Roman" w:cs="Times New Roman"/>
          <w:sz w:val="28"/>
          <w:szCs w:val="28"/>
          <w:shd w:val="clear" w:color="auto" w:fill="FFFFFF"/>
        </w:rPr>
        <w:t xml:space="preserve">мы базировались на </w:t>
      </w:r>
      <w:r w:rsidR="001C2E6E" w:rsidRPr="00092EDC">
        <w:rPr>
          <w:rFonts w:ascii="Times New Roman" w:hAnsi="Times New Roman" w:cs="Times New Roman"/>
          <w:sz w:val="28"/>
          <w:szCs w:val="28"/>
          <w:shd w:val="clear" w:color="auto" w:fill="FFFFFF"/>
        </w:rPr>
        <w:t xml:space="preserve">взглядах </w:t>
      </w:r>
      <w:r w:rsidR="008A08B3" w:rsidRPr="00092EDC">
        <w:rPr>
          <w:rFonts w:ascii="Times New Roman" w:hAnsi="Times New Roman" w:cs="Times New Roman"/>
          <w:sz w:val="28"/>
          <w:szCs w:val="28"/>
          <w:shd w:val="clear" w:color="auto" w:fill="FFFFFF"/>
        </w:rPr>
        <w:t>таких</w:t>
      </w:r>
      <w:r w:rsidRPr="00092EDC">
        <w:rPr>
          <w:rFonts w:ascii="Times New Roman" w:hAnsi="Times New Roman" w:cs="Times New Roman"/>
          <w:sz w:val="28"/>
          <w:szCs w:val="28"/>
          <w:shd w:val="clear" w:color="auto" w:fill="FFFFFF"/>
        </w:rPr>
        <w:t xml:space="preserve"> </w:t>
      </w:r>
      <w:r w:rsidR="008A08B3" w:rsidRPr="00092EDC">
        <w:rPr>
          <w:rFonts w:ascii="Times New Roman" w:hAnsi="Times New Roman" w:cs="Times New Roman"/>
          <w:sz w:val="28"/>
          <w:szCs w:val="28"/>
          <w:shd w:val="clear" w:color="auto" w:fill="FFFFFF"/>
        </w:rPr>
        <w:t xml:space="preserve">исследователей </w:t>
      </w:r>
      <w:r w:rsidR="00BC5BED" w:rsidRPr="00092EDC">
        <w:rPr>
          <w:rFonts w:ascii="Times New Roman" w:hAnsi="Times New Roman" w:cs="Times New Roman"/>
          <w:sz w:val="28"/>
          <w:szCs w:val="28"/>
          <w:shd w:val="clear" w:color="auto" w:fill="FFFFFF"/>
        </w:rPr>
        <w:t>социально-культурной дея</w:t>
      </w:r>
      <w:r w:rsidR="001C2E6E" w:rsidRPr="00092EDC">
        <w:rPr>
          <w:rFonts w:ascii="Times New Roman" w:hAnsi="Times New Roman" w:cs="Times New Roman"/>
          <w:sz w:val="28"/>
          <w:szCs w:val="28"/>
          <w:shd w:val="clear" w:color="auto" w:fill="FFFFFF"/>
        </w:rPr>
        <w:t xml:space="preserve">тельности </w:t>
      </w:r>
      <w:r w:rsidR="00BC5BED" w:rsidRPr="00092EDC">
        <w:rPr>
          <w:rFonts w:ascii="Times New Roman" w:hAnsi="Times New Roman" w:cs="Times New Roman"/>
          <w:sz w:val="28"/>
          <w:szCs w:val="28"/>
          <w:shd w:val="clear" w:color="auto" w:fill="FFFFFF"/>
        </w:rPr>
        <w:t xml:space="preserve">как </w:t>
      </w:r>
      <w:r w:rsidR="008A08B3" w:rsidRPr="00092EDC">
        <w:rPr>
          <w:rFonts w:ascii="Times New Roman" w:hAnsi="Times New Roman" w:cs="Times New Roman"/>
          <w:sz w:val="28"/>
          <w:szCs w:val="28"/>
          <w:shd w:val="clear" w:color="auto" w:fill="FFFFFF"/>
        </w:rPr>
        <w:t>Ф.</w:t>
      </w:r>
      <w:r w:rsidR="00B65B4C" w:rsidRPr="00092EDC">
        <w:rPr>
          <w:rFonts w:ascii="Times New Roman" w:hAnsi="Times New Roman" w:cs="Times New Roman"/>
          <w:sz w:val="28"/>
          <w:szCs w:val="28"/>
          <w:shd w:val="clear" w:color="auto" w:fill="FFFFFF"/>
        </w:rPr>
        <w:t xml:space="preserve"> </w:t>
      </w:r>
      <w:r w:rsidR="008A08B3" w:rsidRPr="00092EDC">
        <w:rPr>
          <w:rFonts w:ascii="Times New Roman" w:hAnsi="Times New Roman" w:cs="Times New Roman"/>
          <w:sz w:val="28"/>
          <w:szCs w:val="28"/>
          <w:shd w:val="clear" w:color="auto" w:fill="FFFFFF"/>
        </w:rPr>
        <w:t xml:space="preserve">Ф. </w:t>
      </w:r>
      <w:proofErr w:type="spellStart"/>
      <w:r w:rsidR="008A08B3" w:rsidRPr="00092EDC">
        <w:rPr>
          <w:rFonts w:ascii="Times New Roman" w:hAnsi="Times New Roman" w:cs="Times New Roman"/>
          <w:sz w:val="28"/>
          <w:szCs w:val="28"/>
          <w:shd w:val="clear" w:color="auto" w:fill="FFFFFF"/>
        </w:rPr>
        <w:t>Бакметов</w:t>
      </w:r>
      <w:proofErr w:type="spellEnd"/>
      <w:r w:rsidR="008A08B3" w:rsidRPr="00092EDC">
        <w:rPr>
          <w:rFonts w:ascii="Times New Roman" w:hAnsi="Times New Roman" w:cs="Times New Roman"/>
          <w:sz w:val="28"/>
          <w:szCs w:val="28"/>
          <w:shd w:val="clear" w:color="auto" w:fill="FFFFFF"/>
        </w:rPr>
        <w:t xml:space="preserve">, </w:t>
      </w:r>
      <w:r w:rsidR="00BC5BED" w:rsidRPr="00092EDC">
        <w:rPr>
          <w:rFonts w:ascii="Times New Roman" w:hAnsi="Times New Roman" w:cs="Times New Roman"/>
          <w:sz w:val="28"/>
          <w:szCs w:val="28"/>
          <w:shd w:val="clear" w:color="auto" w:fill="FFFFFF"/>
        </w:rPr>
        <w:t>Н.</w:t>
      </w:r>
      <w:r w:rsidR="00B65B4C" w:rsidRPr="00092EDC">
        <w:rPr>
          <w:rFonts w:ascii="Times New Roman" w:hAnsi="Times New Roman" w:cs="Times New Roman"/>
          <w:sz w:val="28"/>
          <w:szCs w:val="28"/>
          <w:shd w:val="clear" w:color="auto" w:fill="FFFFFF"/>
        </w:rPr>
        <w:t xml:space="preserve"> </w:t>
      </w:r>
      <w:r w:rsidR="00BC5BED" w:rsidRPr="00092EDC">
        <w:rPr>
          <w:rFonts w:ascii="Times New Roman" w:hAnsi="Times New Roman" w:cs="Times New Roman"/>
          <w:sz w:val="28"/>
          <w:szCs w:val="28"/>
          <w:shd w:val="clear" w:color="auto" w:fill="FFFFFF"/>
        </w:rPr>
        <w:t xml:space="preserve">В. Молчанова, </w:t>
      </w:r>
      <w:r w:rsidR="008A08B3" w:rsidRPr="00092EDC">
        <w:rPr>
          <w:rFonts w:ascii="Times New Roman" w:hAnsi="Times New Roman" w:cs="Times New Roman"/>
          <w:sz w:val="28"/>
          <w:szCs w:val="28"/>
          <w:shd w:val="clear" w:color="auto" w:fill="FFFFFF"/>
        </w:rPr>
        <w:t>Н.</w:t>
      </w:r>
      <w:r w:rsidR="00B65B4C" w:rsidRPr="00092EDC">
        <w:rPr>
          <w:rFonts w:ascii="Times New Roman" w:hAnsi="Times New Roman" w:cs="Times New Roman"/>
          <w:sz w:val="28"/>
          <w:szCs w:val="28"/>
          <w:shd w:val="clear" w:color="auto" w:fill="FFFFFF"/>
        </w:rPr>
        <w:t xml:space="preserve"> </w:t>
      </w:r>
      <w:r w:rsidR="008A08B3" w:rsidRPr="00092EDC">
        <w:rPr>
          <w:rFonts w:ascii="Times New Roman" w:hAnsi="Times New Roman" w:cs="Times New Roman"/>
          <w:sz w:val="28"/>
          <w:szCs w:val="28"/>
          <w:shd w:val="clear" w:color="auto" w:fill="FFFFFF"/>
        </w:rPr>
        <w:t>Г. Тимакова, У.</w:t>
      </w:r>
      <w:r w:rsidR="00C23B6E" w:rsidRPr="00092EDC">
        <w:rPr>
          <w:rFonts w:ascii="Times New Roman" w:hAnsi="Times New Roman" w:cs="Times New Roman"/>
          <w:sz w:val="28"/>
          <w:szCs w:val="28"/>
          <w:shd w:val="clear" w:color="auto" w:fill="FFFFFF"/>
        </w:rPr>
        <w:t> </w:t>
      </w:r>
      <w:r w:rsidR="00B65B4C" w:rsidRPr="00092EDC">
        <w:rPr>
          <w:rFonts w:ascii="Times New Roman" w:hAnsi="Times New Roman" w:cs="Times New Roman"/>
          <w:sz w:val="28"/>
          <w:szCs w:val="28"/>
          <w:shd w:val="clear" w:color="auto" w:fill="FFFFFF"/>
        </w:rPr>
        <w:t xml:space="preserve"> </w:t>
      </w:r>
      <w:r w:rsidR="008A08B3" w:rsidRPr="00092EDC">
        <w:rPr>
          <w:rFonts w:ascii="Times New Roman" w:hAnsi="Times New Roman" w:cs="Times New Roman"/>
          <w:sz w:val="28"/>
          <w:szCs w:val="28"/>
          <w:shd w:val="clear" w:color="auto" w:fill="FFFFFF"/>
        </w:rPr>
        <w:t>С. </w:t>
      </w:r>
      <w:proofErr w:type="spellStart"/>
      <w:r w:rsidR="008A08B3" w:rsidRPr="00092EDC">
        <w:rPr>
          <w:rFonts w:ascii="Times New Roman" w:hAnsi="Times New Roman" w:cs="Times New Roman"/>
          <w:sz w:val="28"/>
          <w:szCs w:val="28"/>
          <w:shd w:val="clear" w:color="auto" w:fill="FFFFFF"/>
        </w:rPr>
        <w:t>Понькина</w:t>
      </w:r>
      <w:proofErr w:type="spellEnd"/>
      <w:r w:rsidR="00DD2AD9" w:rsidRPr="00092EDC">
        <w:rPr>
          <w:rFonts w:ascii="Times New Roman" w:hAnsi="Times New Roman" w:cs="Times New Roman"/>
          <w:sz w:val="28"/>
          <w:szCs w:val="28"/>
          <w:shd w:val="clear" w:color="auto" w:fill="FFFFFF"/>
        </w:rPr>
        <w:t xml:space="preserve"> [1, 3, 5]</w:t>
      </w:r>
      <w:r w:rsidR="005D4DBA" w:rsidRPr="00092EDC">
        <w:rPr>
          <w:rFonts w:ascii="Times New Roman" w:hAnsi="Times New Roman" w:cs="Times New Roman"/>
          <w:sz w:val="28"/>
          <w:szCs w:val="28"/>
          <w:shd w:val="clear" w:color="auto" w:fill="FFFFFF"/>
        </w:rPr>
        <w:t>.</w:t>
      </w:r>
      <w:r w:rsidR="001C2E6E" w:rsidRPr="00092EDC">
        <w:rPr>
          <w:rFonts w:ascii="Times New Roman" w:hAnsi="Times New Roman" w:cs="Times New Roman"/>
          <w:sz w:val="28"/>
          <w:szCs w:val="28"/>
          <w:shd w:val="clear" w:color="auto" w:fill="FFFFFF"/>
        </w:rPr>
        <w:t xml:space="preserve"> Авторы отмечают</w:t>
      </w:r>
      <w:r w:rsidR="00095EDB" w:rsidRPr="00092EDC">
        <w:rPr>
          <w:rFonts w:ascii="Times New Roman" w:hAnsi="Times New Roman" w:cs="Times New Roman"/>
          <w:sz w:val="28"/>
          <w:szCs w:val="28"/>
          <w:shd w:val="clear" w:color="auto" w:fill="FFFFFF"/>
        </w:rPr>
        <w:t xml:space="preserve">, что </w:t>
      </w:r>
      <w:r w:rsidR="00095EDB" w:rsidRPr="00092EDC">
        <w:rPr>
          <w:rFonts w:ascii="Times New Roman" w:hAnsi="Times New Roman" w:cs="Times New Roman"/>
          <w:sz w:val="28"/>
          <w:szCs w:val="28"/>
        </w:rPr>
        <w:t xml:space="preserve">решение данной проблемы должно осуществляться не только в практическом, но и в научно-теоретическом плане, на основе разработки и реализации современных средств </w:t>
      </w:r>
      <w:r w:rsidR="00DD2AD9" w:rsidRPr="00092EDC">
        <w:rPr>
          <w:rFonts w:ascii="Times New Roman" w:hAnsi="Times New Roman" w:cs="Times New Roman"/>
          <w:sz w:val="28"/>
          <w:szCs w:val="28"/>
        </w:rPr>
        <w:t>социально-</w:t>
      </w:r>
      <w:r w:rsidR="00095EDB" w:rsidRPr="00092EDC">
        <w:rPr>
          <w:rFonts w:ascii="Times New Roman" w:hAnsi="Times New Roman" w:cs="Times New Roman"/>
          <w:sz w:val="28"/>
          <w:szCs w:val="28"/>
        </w:rPr>
        <w:t xml:space="preserve">культурной деятельности. </w:t>
      </w:r>
    </w:p>
    <w:p w:rsidR="00B65B4C" w:rsidRPr="00092EDC" w:rsidRDefault="00B65B4C" w:rsidP="00B65B4C">
      <w:pPr>
        <w:widowControl w:val="0"/>
        <w:spacing w:after="0" w:line="360" w:lineRule="auto"/>
        <w:ind w:firstLine="454"/>
        <w:jc w:val="both"/>
        <w:rPr>
          <w:rFonts w:ascii="Times New Roman" w:hAnsi="Times New Roman" w:cs="Times New Roman"/>
          <w:spacing w:val="3"/>
          <w:sz w:val="28"/>
          <w:szCs w:val="28"/>
        </w:rPr>
      </w:pPr>
      <w:r w:rsidRPr="00092EDC">
        <w:rPr>
          <w:rFonts w:ascii="Times New Roman" w:hAnsi="Times New Roman" w:cs="Times New Roman"/>
          <w:sz w:val="28"/>
          <w:szCs w:val="28"/>
        </w:rPr>
        <w:t xml:space="preserve">Далее перейдем к анализу понятия «средства социально-культурной деятельности». По мнению </w:t>
      </w:r>
      <w:r w:rsidR="00DD2AD9" w:rsidRPr="00092EDC">
        <w:rPr>
          <w:rFonts w:ascii="Times New Roman" w:hAnsi="Times New Roman" w:cs="Times New Roman"/>
          <w:sz w:val="28"/>
          <w:szCs w:val="28"/>
        </w:rPr>
        <w:t xml:space="preserve">В. А. Монастырского </w:t>
      </w:r>
      <w:r w:rsidRPr="00092EDC">
        <w:rPr>
          <w:rFonts w:ascii="Times New Roman" w:eastAsia="Times New Roman" w:hAnsi="Times New Roman" w:cs="Times New Roman"/>
          <w:sz w:val="28"/>
          <w:szCs w:val="28"/>
        </w:rPr>
        <w:t>«Средства социально-культурной деятельности - это «набор инструментов» идейно-эмоционального воздействия, которые используются работниками учреждений культуры и досуга в процессе производственной деятельности»</w:t>
      </w:r>
      <w:r w:rsidR="00DD2AD9" w:rsidRPr="00092EDC">
        <w:rPr>
          <w:rFonts w:ascii="Times New Roman" w:eastAsia="Times New Roman" w:hAnsi="Times New Roman" w:cs="Times New Roman"/>
          <w:sz w:val="28"/>
          <w:szCs w:val="28"/>
        </w:rPr>
        <w:t xml:space="preserve"> [4, </w:t>
      </w:r>
      <w:r w:rsidR="00DD2AD9" w:rsidRPr="00092EDC">
        <w:rPr>
          <w:rFonts w:ascii="Times New Roman" w:eastAsia="Times New Roman" w:hAnsi="Times New Roman" w:cs="Times New Roman"/>
          <w:sz w:val="28"/>
          <w:szCs w:val="28"/>
          <w:lang w:val="en-US"/>
        </w:rPr>
        <w:t>c</w:t>
      </w:r>
      <w:r w:rsidR="00DD2AD9" w:rsidRPr="00092EDC">
        <w:rPr>
          <w:rFonts w:ascii="Times New Roman" w:eastAsia="Times New Roman" w:hAnsi="Times New Roman" w:cs="Times New Roman"/>
          <w:sz w:val="28"/>
          <w:szCs w:val="28"/>
        </w:rPr>
        <w:t>. 55]</w:t>
      </w:r>
      <w:r w:rsidRPr="00092EDC">
        <w:rPr>
          <w:rFonts w:ascii="Times New Roman" w:eastAsia="Times New Roman" w:hAnsi="Times New Roman" w:cs="Times New Roman"/>
          <w:sz w:val="28"/>
          <w:szCs w:val="28"/>
        </w:rPr>
        <w:t xml:space="preserve">. </w:t>
      </w:r>
      <w:r w:rsidR="00DD2AD9" w:rsidRPr="00092EDC">
        <w:rPr>
          <w:rFonts w:ascii="Times New Roman" w:hAnsi="Times New Roman" w:cs="Times New Roman"/>
          <w:spacing w:val="3"/>
          <w:sz w:val="28"/>
          <w:szCs w:val="28"/>
        </w:rPr>
        <w:t xml:space="preserve">М. А. </w:t>
      </w:r>
      <w:proofErr w:type="spellStart"/>
      <w:r w:rsidR="001B2AC5" w:rsidRPr="00092EDC">
        <w:rPr>
          <w:rFonts w:ascii="Times New Roman" w:hAnsi="Times New Roman" w:cs="Times New Roman"/>
          <w:spacing w:val="3"/>
          <w:sz w:val="28"/>
          <w:szCs w:val="28"/>
        </w:rPr>
        <w:t>Ариарский</w:t>
      </w:r>
      <w:proofErr w:type="spellEnd"/>
      <w:r w:rsidR="001B2AC5" w:rsidRPr="00092EDC">
        <w:rPr>
          <w:rFonts w:ascii="Times New Roman" w:hAnsi="Times New Roman" w:cs="Times New Roman"/>
          <w:spacing w:val="3"/>
          <w:sz w:val="28"/>
          <w:szCs w:val="28"/>
        </w:rPr>
        <w:t xml:space="preserve"> рассматривает</w:t>
      </w:r>
      <w:r w:rsidRPr="00092EDC">
        <w:rPr>
          <w:rFonts w:ascii="Times New Roman" w:hAnsi="Times New Roman" w:cs="Times New Roman"/>
          <w:spacing w:val="3"/>
          <w:sz w:val="28"/>
          <w:szCs w:val="28"/>
        </w:rPr>
        <w:t xml:space="preserve"> средства </w:t>
      </w:r>
      <w:r w:rsidR="001B2AC5" w:rsidRPr="00092EDC">
        <w:rPr>
          <w:rFonts w:ascii="Times New Roman" w:hAnsi="Times New Roman" w:cs="Times New Roman"/>
          <w:spacing w:val="3"/>
          <w:sz w:val="28"/>
          <w:szCs w:val="28"/>
        </w:rPr>
        <w:t xml:space="preserve">социально-культурной деятельности как </w:t>
      </w:r>
      <w:r w:rsidRPr="00092EDC">
        <w:rPr>
          <w:rFonts w:ascii="Times New Roman" w:hAnsi="Times New Roman" w:cs="Times New Roman"/>
          <w:spacing w:val="3"/>
          <w:sz w:val="28"/>
          <w:szCs w:val="28"/>
        </w:rPr>
        <w:t>источники и инструменты вовлечения людей в мир культуры в процессе создания, освоения, сохранения, распространения и дальнейшег</w:t>
      </w:r>
      <w:r w:rsidR="00DD2AD9" w:rsidRPr="00092EDC">
        <w:rPr>
          <w:rFonts w:ascii="Times New Roman" w:hAnsi="Times New Roman" w:cs="Times New Roman"/>
          <w:spacing w:val="3"/>
          <w:sz w:val="28"/>
          <w:szCs w:val="28"/>
        </w:rPr>
        <w:t xml:space="preserve">о обогащения ценностей культуры [4, </w:t>
      </w:r>
      <w:r w:rsidR="00DD2AD9" w:rsidRPr="00092EDC">
        <w:rPr>
          <w:rFonts w:ascii="Times New Roman" w:hAnsi="Times New Roman" w:cs="Times New Roman"/>
          <w:spacing w:val="3"/>
          <w:sz w:val="28"/>
          <w:szCs w:val="28"/>
          <w:lang w:val="en-US"/>
        </w:rPr>
        <w:t>c</w:t>
      </w:r>
      <w:r w:rsidR="00DD2AD9" w:rsidRPr="00092EDC">
        <w:rPr>
          <w:rFonts w:ascii="Times New Roman" w:hAnsi="Times New Roman" w:cs="Times New Roman"/>
          <w:spacing w:val="3"/>
          <w:sz w:val="28"/>
          <w:szCs w:val="28"/>
        </w:rPr>
        <w:t>. 55</w:t>
      </w:r>
      <w:r w:rsidRPr="00092EDC">
        <w:rPr>
          <w:rFonts w:ascii="Times New Roman" w:hAnsi="Times New Roman" w:cs="Times New Roman"/>
          <w:spacing w:val="3"/>
          <w:sz w:val="28"/>
          <w:szCs w:val="28"/>
        </w:rPr>
        <w:t>].</w:t>
      </w:r>
    </w:p>
    <w:p w:rsidR="00B65B4C" w:rsidRPr="00092EDC" w:rsidRDefault="001B2AC5" w:rsidP="001B2AC5">
      <w:pPr>
        <w:widowControl w:val="0"/>
        <w:spacing w:after="0" w:line="360" w:lineRule="auto"/>
        <w:ind w:firstLine="454"/>
        <w:jc w:val="both"/>
        <w:rPr>
          <w:rFonts w:ascii="Times New Roman" w:eastAsia="Times New Roman" w:hAnsi="Times New Roman" w:cs="Times New Roman"/>
          <w:sz w:val="28"/>
          <w:szCs w:val="28"/>
        </w:rPr>
      </w:pPr>
      <w:r w:rsidRPr="00092EDC">
        <w:rPr>
          <w:rFonts w:ascii="Times New Roman" w:hAnsi="Times New Roman" w:cs="Times New Roman"/>
          <w:sz w:val="28"/>
          <w:szCs w:val="28"/>
        </w:rPr>
        <w:lastRenderedPageBreak/>
        <w:t>В нашем исследовании мы базировались на мнение таких ученых как</w:t>
      </w:r>
      <w:r w:rsidR="00DD2AD9" w:rsidRPr="00092EDC">
        <w:rPr>
          <w:rFonts w:ascii="Times New Roman" w:hAnsi="Times New Roman" w:cs="Times New Roman"/>
          <w:sz w:val="28"/>
          <w:szCs w:val="28"/>
        </w:rPr>
        <w:t xml:space="preserve"> Т.</w:t>
      </w:r>
      <w:r w:rsidR="00337C5F" w:rsidRPr="00092EDC">
        <w:rPr>
          <w:rFonts w:ascii="Times New Roman" w:hAnsi="Times New Roman" w:cs="Times New Roman"/>
          <w:sz w:val="28"/>
          <w:szCs w:val="28"/>
          <w:lang w:val="en-US"/>
        </w:rPr>
        <w:t> </w:t>
      </w:r>
      <w:r w:rsidR="00DD2AD9" w:rsidRPr="00092EDC">
        <w:rPr>
          <w:rFonts w:ascii="Times New Roman" w:hAnsi="Times New Roman" w:cs="Times New Roman"/>
          <w:sz w:val="28"/>
          <w:szCs w:val="28"/>
        </w:rPr>
        <w:t xml:space="preserve"> Т. </w:t>
      </w:r>
      <w:proofErr w:type="spellStart"/>
      <w:r w:rsidR="00DD2AD9" w:rsidRPr="00092EDC">
        <w:rPr>
          <w:rFonts w:ascii="Times New Roman" w:hAnsi="Times New Roman" w:cs="Times New Roman"/>
          <w:sz w:val="28"/>
          <w:szCs w:val="28"/>
        </w:rPr>
        <w:t>Фисюк</w:t>
      </w:r>
      <w:proofErr w:type="spellEnd"/>
      <w:r w:rsidR="00DD2AD9" w:rsidRPr="00092EDC">
        <w:rPr>
          <w:rFonts w:ascii="Times New Roman" w:hAnsi="Times New Roman" w:cs="Times New Roman"/>
          <w:sz w:val="28"/>
          <w:szCs w:val="28"/>
        </w:rPr>
        <w:t xml:space="preserve">, </w:t>
      </w:r>
      <w:r w:rsidRPr="00092EDC">
        <w:rPr>
          <w:rFonts w:ascii="Times New Roman" w:hAnsi="Times New Roman" w:cs="Times New Roman"/>
          <w:sz w:val="28"/>
          <w:szCs w:val="28"/>
        </w:rPr>
        <w:t>Т.</w:t>
      </w:r>
      <w:r w:rsidR="00F413A7" w:rsidRPr="00092EDC">
        <w:rPr>
          <w:rFonts w:ascii="Times New Roman" w:hAnsi="Times New Roman" w:cs="Times New Roman"/>
          <w:sz w:val="28"/>
          <w:szCs w:val="28"/>
        </w:rPr>
        <w:t xml:space="preserve"> </w:t>
      </w:r>
      <w:r w:rsidR="00337C5F" w:rsidRPr="00092EDC">
        <w:rPr>
          <w:rFonts w:ascii="Times New Roman" w:hAnsi="Times New Roman" w:cs="Times New Roman"/>
          <w:sz w:val="28"/>
          <w:szCs w:val="28"/>
        </w:rPr>
        <w:t>В</w:t>
      </w:r>
      <w:r w:rsidRPr="00092EDC">
        <w:rPr>
          <w:rFonts w:ascii="Times New Roman" w:hAnsi="Times New Roman" w:cs="Times New Roman"/>
          <w:sz w:val="28"/>
          <w:szCs w:val="28"/>
        </w:rPr>
        <w:t>. Козлова, где с</w:t>
      </w:r>
      <w:r w:rsidR="00B65B4C" w:rsidRPr="00092EDC">
        <w:rPr>
          <w:rFonts w:ascii="Times New Roman" w:hAnsi="Times New Roman" w:cs="Times New Roman"/>
          <w:sz w:val="28"/>
          <w:szCs w:val="28"/>
        </w:rPr>
        <w:t xml:space="preserve">редства культурно-досуговой деятельности – это пути (каналы) или способы передачи содержания (идей, научных взглядов, событий, фактов, образов, художественных произведений жизненных примеров) в целях оказания влияния на сознание, чувства и волю </w:t>
      </w:r>
      <w:r w:rsidRPr="00092EDC">
        <w:rPr>
          <w:rFonts w:ascii="Times New Roman" w:hAnsi="Times New Roman" w:cs="Times New Roman"/>
          <w:sz w:val="28"/>
          <w:szCs w:val="28"/>
        </w:rPr>
        <w:t>посетителей учреждений культуры</w:t>
      </w:r>
      <w:r w:rsidR="00337C5F" w:rsidRPr="00092EDC">
        <w:rPr>
          <w:rFonts w:ascii="Times New Roman" w:hAnsi="Times New Roman" w:cs="Times New Roman"/>
          <w:sz w:val="28"/>
          <w:szCs w:val="28"/>
        </w:rPr>
        <w:t xml:space="preserve"> [4]</w:t>
      </w:r>
      <w:r w:rsidRPr="00092EDC">
        <w:rPr>
          <w:rFonts w:ascii="Times New Roman" w:hAnsi="Times New Roman" w:cs="Times New Roman"/>
          <w:sz w:val="28"/>
          <w:szCs w:val="28"/>
        </w:rPr>
        <w:t>.</w:t>
      </w:r>
      <w:r w:rsidR="00B65B4C" w:rsidRPr="00092EDC">
        <w:rPr>
          <w:rFonts w:ascii="Times New Roman" w:hAnsi="Times New Roman" w:cs="Times New Roman"/>
          <w:sz w:val="28"/>
          <w:szCs w:val="28"/>
        </w:rPr>
        <w:t xml:space="preserve"> </w:t>
      </w:r>
    </w:p>
    <w:p w:rsidR="00B65B4C" w:rsidRPr="00092EDC" w:rsidRDefault="00B65B4C" w:rsidP="00EE263C">
      <w:pPr>
        <w:shd w:val="clear" w:color="auto" w:fill="FFFFFF"/>
        <w:spacing w:after="0" w:line="360" w:lineRule="auto"/>
        <w:ind w:firstLine="709"/>
        <w:jc w:val="both"/>
        <w:rPr>
          <w:rFonts w:ascii="Times New Roman" w:eastAsia="Times New Roman" w:hAnsi="Times New Roman" w:cs="Times New Roman"/>
          <w:sz w:val="28"/>
          <w:szCs w:val="28"/>
        </w:rPr>
      </w:pPr>
      <w:r w:rsidRPr="00092EDC">
        <w:rPr>
          <w:rFonts w:ascii="Times New Roman" w:eastAsia="Times New Roman" w:hAnsi="Times New Roman" w:cs="Times New Roman"/>
          <w:sz w:val="28"/>
          <w:szCs w:val="28"/>
        </w:rPr>
        <w:t xml:space="preserve">К числу основных средств социально-культурной деятельности относятся: </w:t>
      </w:r>
      <w:r w:rsidR="001B2AC5" w:rsidRPr="00092EDC">
        <w:rPr>
          <w:rFonts w:ascii="Times New Roman" w:eastAsia="Times New Roman" w:hAnsi="Times New Roman" w:cs="Times New Roman"/>
          <w:sz w:val="28"/>
          <w:szCs w:val="28"/>
        </w:rPr>
        <w:t>устные средства (</w:t>
      </w:r>
      <w:r w:rsidRPr="00092EDC">
        <w:rPr>
          <w:rFonts w:ascii="Times New Roman" w:eastAsia="Times New Roman" w:hAnsi="Times New Roman" w:cs="Times New Roman"/>
          <w:sz w:val="28"/>
          <w:szCs w:val="28"/>
        </w:rPr>
        <w:t xml:space="preserve">живое слово, </w:t>
      </w:r>
      <w:r w:rsidR="001B2AC5" w:rsidRPr="00092EDC">
        <w:rPr>
          <w:rFonts w:ascii="Times New Roman" w:eastAsia="Times New Roman" w:hAnsi="Times New Roman" w:cs="Times New Roman"/>
          <w:sz w:val="28"/>
          <w:szCs w:val="28"/>
        </w:rPr>
        <w:t xml:space="preserve">устное слово); </w:t>
      </w:r>
      <w:r w:rsidRPr="00092EDC">
        <w:rPr>
          <w:rFonts w:ascii="Times New Roman" w:eastAsia="Times New Roman" w:hAnsi="Times New Roman" w:cs="Times New Roman"/>
          <w:sz w:val="28"/>
          <w:szCs w:val="28"/>
        </w:rPr>
        <w:t xml:space="preserve">наглядные и технические средства, искусство и спорт, литература и художественная </w:t>
      </w:r>
      <w:r w:rsidR="001B2AC5" w:rsidRPr="00092EDC">
        <w:rPr>
          <w:rFonts w:ascii="Times New Roman" w:eastAsia="Times New Roman" w:hAnsi="Times New Roman" w:cs="Times New Roman"/>
          <w:sz w:val="28"/>
          <w:szCs w:val="28"/>
        </w:rPr>
        <w:t>самодеятельность, условия проведения.</w:t>
      </w:r>
      <w:r w:rsidRPr="00092EDC">
        <w:rPr>
          <w:rFonts w:ascii="Times New Roman" w:eastAsia="Times New Roman" w:hAnsi="Times New Roman" w:cs="Times New Roman"/>
          <w:sz w:val="28"/>
          <w:szCs w:val="28"/>
        </w:rPr>
        <w:t xml:space="preserve"> Как правило</w:t>
      </w:r>
      <w:r w:rsidR="001B2AC5" w:rsidRPr="00092EDC">
        <w:rPr>
          <w:rFonts w:ascii="Times New Roman" w:eastAsia="Times New Roman" w:hAnsi="Times New Roman" w:cs="Times New Roman"/>
          <w:sz w:val="28"/>
          <w:szCs w:val="28"/>
        </w:rPr>
        <w:t>,</w:t>
      </w:r>
      <w:r w:rsidRPr="00092EDC">
        <w:rPr>
          <w:rFonts w:ascii="Times New Roman" w:eastAsia="Times New Roman" w:hAnsi="Times New Roman" w:cs="Times New Roman"/>
          <w:sz w:val="28"/>
          <w:szCs w:val="28"/>
        </w:rPr>
        <w:t xml:space="preserve"> все средства между собой тесно взаимосвязаны</w:t>
      </w:r>
      <w:r w:rsidR="001B2AC5" w:rsidRPr="00092EDC">
        <w:rPr>
          <w:rFonts w:ascii="Times New Roman" w:eastAsia="Times New Roman" w:hAnsi="Times New Roman" w:cs="Times New Roman"/>
          <w:sz w:val="28"/>
          <w:szCs w:val="28"/>
        </w:rPr>
        <w:t xml:space="preserve">, </w:t>
      </w:r>
      <w:r w:rsidRPr="00092EDC">
        <w:rPr>
          <w:rFonts w:ascii="Times New Roman" w:eastAsia="Times New Roman" w:hAnsi="Times New Roman" w:cs="Times New Roman"/>
          <w:sz w:val="28"/>
          <w:szCs w:val="28"/>
        </w:rPr>
        <w:t>их выбирают с учетом опр</w:t>
      </w:r>
      <w:r w:rsidR="001B2AC5" w:rsidRPr="00092EDC">
        <w:rPr>
          <w:rFonts w:ascii="Times New Roman" w:eastAsia="Times New Roman" w:hAnsi="Times New Roman" w:cs="Times New Roman"/>
          <w:sz w:val="28"/>
          <w:szCs w:val="28"/>
        </w:rPr>
        <w:t>еделенного объекта воздействия (</w:t>
      </w:r>
      <w:r w:rsidRPr="00092EDC">
        <w:rPr>
          <w:rFonts w:ascii="Times New Roman" w:eastAsia="Times New Roman" w:hAnsi="Times New Roman" w:cs="Times New Roman"/>
          <w:sz w:val="28"/>
          <w:szCs w:val="28"/>
        </w:rPr>
        <w:t>дошкольники, подростки, молодежь, студенты, пенсионеры и т.д.</w:t>
      </w:r>
      <w:r w:rsidR="00EE263C" w:rsidRPr="00092EDC">
        <w:rPr>
          <w:rFonts w:ascii="Times New Roman" w:eastAsia="Times New Roman" w:hAnsi="Times New Roman" w:cs="Times New Roman"/>
          <w:sz w:val="28"/>
          <w:szCs w:val="28"/>
        </w:rPr>
        <w:t>), а также целей программы.</w:t>
      </w:r>
    </w:p>
    <w:p w:rsidR="00EE263C" w:rsidRPr="00092EDC" w:rsidRDefault="00EE263C" w:rsidP="00EE263C">
      <w:pPr>
        <w:shd w:val="clear" w:color="auto" w:fill="FFFFFF"/>
        <w:spacing w:after="0" w:line="360" w:lineRule="auto"/>
        <w:ind w:firstLine="709"/>
        <w:jc w:val="both"/>
        <w:rPr>
          <w:rFonts w:ascii="Times New Roman" w:eastAsia="Times New Roman" w:hAnsi="Times New Roman" w:cs="Times New Roman"/>
          <w:sz w:val="28"/>
          <w:szCs w:val="28"/>
        </w:rPr>
      </w:pPr>
      <w:r w:rsidRPr="00092EDC">
        <w:rPr>
          <w:rFonts w:ascii="Times New Roman" w:eastAsia="Times New Roman" w:hAnsi="Times New Roman" w:cs="Times New Roman"/>
          <w:sz w:val="28"/>
          <w:szCs w:val="28"/>
        </w:rPr>
        <w:t>Таким образом, анализ основных подходов к изучению понятия «средства социально-культурной деятельности» позволил сформулировать следующее: в настоящее время современные средства социально-культурной деятельности располагают значительным арсеналом, что позволяет решать актуальные проблемы общества, одной из которой является формирование патриотического воспитания</w:t>
      </w:r>
      <w:r w:rsidR="00F3428F" w:rsidRPr="00092EDC">
        <w:rPr>
          <w:rFonts w:ascii="Times New Roman" w:eastAsia="Times New Roman" w:hAnsi="Times New Roman" w:cs="Times New Roman"/>
          <w:sz w:val="28"/>
          <w:szCs w:val="28"/>
        </w:rPr>
        <w:t xml:space="preserve"> подростков</w:t>
      </w:r>
      <w:r w:rsidRPr="00092EDC">
        <w:rPr>
          <w:rFonts w:ascii="Times New Roman" w:eastAsia="Times New Roman" w:hAnsi="Times New Roman" w:cs="Times New Roman"/>
          <w:sz w:val="28"/>
          <w:szCs w:val="28"/>
        </w:rPr>
        <w:t>.</w:t>
      </w:r>
    </w:p>
    <w:p w:rsidR="00EE263C" w:rsidRPr="00092EDC" w:rsidRDefault="00EE263C" w:rsidP="00F3428F">
      <w:pPr>
        <w:spacing w:after="0" w:line="360" w:lineRule="auto"/>
        <w:ind w:firstLine="709"/>
        <w:jc w:val="both"/>
        <w:rPr>
          <w:rFonts w:ascii="Times New Roman" w:eastAsia="Times New Roman" w:hAnsi="Times New Roman" w:cs="Times New Roman"/>
          <w:sz w:val="28"/>
          <w:szCs w:val="28"/>
        </w:rPr>
      </w:pPr>
      <w:r w:rsidRPr="00092EDC">
        <w:rPr>
          <w:rFonts w:ascii="Times New Roman" w:eastAsia="Times New Roman" w:hAnsi="Times New Roman" w:cs="Times New Roman"/>
          <w:sz w:val="28"/>
          <w:szCs w:val="28"/>
        </w:rPr>
        <w:t xml:space="preserve">Учитывая актуальность проблемы, а также её </w:t>
      </w:r>
      <w:proofErr w:type="spellStart"/>
      <w:r w:rsidRPr="00092EDC">
        <w:rPr>
          <w:rFonts w:ascii="Times New Roman" w:eastAsia="Times New Roman" w:hAnsi="Times New Roman" w:cs="Times New Roman"/>
          <w:sz w:val="28"/>
          <w:szCs w:val="28"/>
        </w:rPr>
        <w:t>малоизученность</w:t>
      </w:r>
      <w:proofErr w:type="spellEnd"/>
      <w:r w:rsidRPr="00092EDC">
        <w:rPr>
          <w:rFonts w:ascii="Times New Roman" w:eastAsia="Times New Roman" w:hAnsi="Times New Roman" w:cs="Times New Roman"/>
          <w:sz w:val="28"/>
          <w:szCs w:val="28"/>
        </w:rPr>
        <w:t xml:space="preserve"> в рамках современных гуманитарных наук нами было проведено эмпирическое исследование, направленное на формирование патриотическ</w:t>
      </w:r>
      <w:r w:rsidR="001B34A1" w:rsidRPr="00092EDC">
        <w:rPr>
          <w:rFonts w:ascii="Times New Roman" w:eastAsia="Times New Roman" w:hAnsi="Times New Roman" w:cs="Times New Roman"/>
          <w:sz w:val="28"/>
          <w:szCs w:val="28"/>
        </w:rPr>
        <w:t>ого воспитания подростков</w:t>
      </w:r>
      <w:r w:rsidRPr="00092EDC">
        <w:rPr>
          <w:rFonts w:ascii="Times New Roman" w:eastAsia="Times New Roman" w:hAnsi="Times New Roman" w:cs="Times New Roman"/>
          <w:sz w:val="28"/>
          <w:szCs w:val="28"/>
        </w:rPr>
        <w:t>. Исследование включало три этапа: констатирующий (январь-февраль 2020), формирующий (</w:t>
      </w:r>
      <w:r w:rsidR="004534A8" w:rsidRPr="00092EDC">
        <w:rPr>
          <w:rFonts w:ascii="Times New Roman" w:eastAsia="Times New Roman" w:hAnsi="Times New Roman" w:cs="Times New Roman"/>
          <w:sz w:val="28"/>
          <w:szCs w:val="28"/>
        </w:rPr>
        <w:t xml:space="preserve">апрель </w:t>
      </w:r>
      <w:r w:rsidRPr="00092EDC">
        <w:rPr>
          <w:rFonts w:ascii="Times New Roman" w:eastAsia="Times New Roman" w:hAnsi="Times New Roman" w:cs="Times New Roman"/>
          <w:sz w:val="28"/>
          <w:szCs w:val="28"/>
        </w:rPr>
        <w:t xml:space="preserve">– май 2020), контрольный (июнь 2020). </w:t>
      </w:r>
    </w:p>
    <w:p w:rsidR="00D5689B" w:rsidRPr="00092EDC" w:rsidRDefault="00EE263C" w:rsidP="00F3428F">
      <w:pPr>
        <w:pStyle w:val="a6"/>
        <w:spacing w:before="0" w:beforeAutospacing="0" w:after="0" w:afterAutospacing="0" w:line="360" w:lineRule="auto"/>
        <w:ind w:firstLine="709"/>
        <w:jc w:val="both"/>
        <w:rPr>
          <w:sz w:val="28"/>
          <w:szCs w:val="28"/>
        </w:rPr>
      </w:pPr>
      <w:r w:rsidRPr="00092EDC">
        <w:rPr>
          <w:sz w:val="28"/>
          <w:szCs w:val="28"/>
        </w:rPr>
        <w:t>В</w:t>
      </w:r>
      <w:r w:rsidR="004A6408">
        <w:rPr>
          <w:sz w:val="28"/>
          <w:szCs w:val="28"/>
        </w:rPr>
        <w:t xml:space="preserve"> исследовании приняли участие 12</w:t>
      </w:r>
      <w:r w:rsidRPr="00092EDC">
        <w:rPr>
          <w:sz w:val="28"/>
          <w:szCs w:val="28"/>
        </w:rPr>
        <w:t xml:space="preserve"> </w:t>
      </w:r>
      <w:r w:rsidR="004A6408">
        <w:rPr>
          <w:sz w:val="28"/>
          <w:szCs w:val="28"/>
        </w:rPr>
        <w:t>детей г. Рубцовска</w:t>
      </w:r>
      <w:r w:rsidR="00F3428F" w:rsidRPr="00092EDC">
        <w:rPr>
          <w:sz w:val="28"/>
          <w:szCs w:val="28"/>
        </w:rPr>
        <w:t>, Алтайского края,</w:t>
      </w:r>
      <w:r w:rsidR="004A6408">
        <w:rPr>
          <w:sz w:val="28"/>
          <w:szCs w:val="28"/>
        </w:rPr>
        <w:t xml:space="preserve"> в возрасте (12-14</w:t>
      </w:r>
      <w:r w:rsidRPr="00092EDC">
        <w:rPr>
          <w:sz w:val="28"/>
          <w:szCs w:val="28"/>
        </w:rPr>
        <w:t xml:space="preserve"> лет). На момент эксперимента </w:t>
      </w:r>
      <w:r w:rsidR="004624C9" w:rsidRPr="00092EDC">
        <w:rPr>
          <w:sz w:val="28"/>
          <w:szCs w:val="28"/>
        </w:rPr>
        <w:t xml:space="preserve">все </w:t>
      </w:r>
      <w:r w:rsidRPr="00092EDC">
        <w:rPr>
          <w:sz w:val="28"/>
          <w:szCs w:val="28"/>
        </w:rPr>
        <w:t xml:space="preserve">обучались в </w:t>
      </w:r>
      <w:r w:rsidR="00F3428F" w:rsidRPr="00092EDC">
        <w:rPr>
          <w:sz w:val="28"/>
          <w:szCs w:val="28"/>
        </w:rPr>
        <w:t>общеоб</w:t>
      </w:r>
      <w:r w:rsidR="004A6408">
        <w:rPr>
          <w:sz w:val="28"/>
          <w:szCs w:val="28"/>
        </w:rPr>
        <w:t>разовательных школах г. Рубцовска, также 12</w:t>
      </w:r>
      <w:r w:rsidR="00F413A7" w:rsidRPr="00092EDC">
        <w:rPr>
          <w:sz w:val="28"/>
          <w:szCs w:val="28"/>
        </w:rPr>
        <w:t xml:space="preserve"> человек являлись участниками </w:t>
      </w:r>
      <w:r w:rsidR="004A6408">
        <w:rPr>
          <w:sz w:val="28"/>
          <w:szCs w:val="28"/>
        </w:rPr>
        <w:t xml:space="preserve">творческого объединения «Незабудки» МБУ </w:t>
      </w:r>
      <w:proofErr w:type="gramStart"/>
      <w:r w:rsidR="004A6408">
        <w:rPr>
          <w:sz w:val="28"/>
          <w:szCs w:val="28"/>
        </w:rPr>
        <w:t>ДО</w:t>
      </w:r>
      <w:proofErr w:type="gramEnd"/>
      <w:r w:rsidR="004A6408">
        <w:rPr>
          <w:sz w:val="28"/>
          <w:szCs w:val="28"/>
        </w:rPr>
        <w:t xml:space="preserve"> «</w:t>
      </w:r>
      <w:proofErr w:type="gramStart"/>
      <w:r w:rsidR="004A6408">
        <w:rPr>
          <w:sz w:val="28"/>
          <w:szCs w:val="28"/>
        </w:rPr>
        <w:t>Центр</w:t>
      </w:r>
      <w:proofErr w:type="gramEnd"/>
      <w:r w:rsidR="004A6408">
        <w:rPr>
          <w:sz w:val="28"/>
          <w:szCs w:val="28"/>
        </w:rPr>
        <w:t xml:space="preserve"> развития творчества».</w:t>
      </w:r>
      <w:r w:rsidR="004A6408" w:rsidRPr="00092EDC">
        <w:rPr>
          <w:sz w:val="28"/>
          <w:szCs w:val="28"/>
        </w:rPr>
        <w:t xml:space="preserve"> </w:t>
      </w:r>
    </w:p>
    <w:p w:rsidR="00A967D3" w:rsidRPr="00092EDC" w:rsidRDefault="00F3428F" w:rsidP="00D5689B">
      <w:pPr>
        <w:pStyle w:val="a6"/>
        <w:spacing w:before="0" w:beforeAutospacing="0" w:after="0" w:afterAutospacing="0" w:line="360" w:lineRule="auto"/>
        <w:ind w:firstLine="709"/>
        <w:jc w:val="both"/>
        <w:rPr>
          <w:sz w:val="28"/>
          <w:szCs w:val="28"/>
        </w:rPr>
      </w:pPr>
      <w:proofErr w:type="gramStart"/>
      <w:r w:rsidRPr="00092EDC">
        <w:rPr>
          <w:sz w:val="28"/>
          <w:szCs w:val="28"/>
        </w:rPr>
        <w:lastRenderedPageBreak/>
        <w:t xml:space="preserve">При выборе методик (критериев) показателя эффективности реализуемой программы, мы опирались на мнение </w:t>
      </w:r>
      <w:r w:rsidR="00A967D3" w:rsidRPr="00092EDC">
        <w:rPr>
          <w:sz w:val="28"/>
          <w:szCs w:val="28"/>
        </w:rPr>
        <w:t>М.</w:t>
      </w:r>
      <w:r w:rsidR="00295371" w:rsidRPr="00092EDC">
        <w:rPr>
          <w:sz w:val="28"/>
          <w:szCs w:val="28"/>
        </w:rPr>
        <w:t xml:space="preserve"> </w:t>
      </w:r>
      <w:r w:rsidR="00A967D3" w:rsidRPr="00092EDC">
        <w:rPr>
          <w:sz w:val="28"/>
          <w:szCs w:val="28"/>
        </w:rPr>
        <w:t xml:space="preserve">Э. Шульженко, </w:t>
      </w:r>
      <w:r w:rsidR="00D5689B" w:rsidRPr="00092EDC">
        <w:rPr>
          <w:sz w:val="28"/>
          <w:szCs w:val="28"/>
        </w:rPr>
        <w:t>Н.Г.  Тимаковой,</w:t>
      </w:r>
      <w:r w:rsidR="004624C9" w:rsidRPr="00092EDC">
        <w:rPr>
          <w:sz w:val="28"/>
          <w:szCs w:val="28"/>
        </w:rPr>
        <w:t xml:space="preserve"> авторы отмечают, что патриотизм включает в себя различные духовные </w:t>
      </w:r>
      <w:r w:rsidR="001B34A1" w:rsidRPr="00092EDC">
        <w:rPr>
          <w:sz w:val="28"/>
          <w:szCs w:val="28"/>
        </w:rPr>
        <w:t xml:space="preserve">ценности, </w:t>
      </w:r>
      <w:r w:rsidR="004624C9" w:rsidRPr="00092EDC">
        <w:rPr>
          <w:sz w:val="28"/>
          <w:szCs w:val="28"/>
        </w:rPr>
        <w:t>компоненты: сохранение родного языка; заботу и долг перед большой и малой Родиной; уважение к историческому и культурному наследию страны; ответственность за судьбу страны;</w:t>
      </w:r>
      <w:proofErr w:type="gramEnd"/>
      <w:r w:rsidR="004624C9" w:rsidRPr="00092EDC">
        <w:rPr>
          <w:sz w:val="28"/>
          <w:szCs w:val="28"/>
        </w:rPr>
        <w:t xml:space="preserve"> милосердие и гумани</w:t>
      </w:r>
      <w:r w:rsidR="00295371" w:rsidRPr="00092EDC">
        <w:rPr>
          <w:sz w:val="28"/>
          <w:szCs w:val="28"/>
        </w:rPr>
        <w:t>зм;</w:t>
      </w:r>
      <w:r w:rsidR="00A967D3" w:rsidRPr="00092EDC">
        <w:rPr>
          <w:sz w:val="28"/>
          <w:szCs w:val="28"/>
        </w:rPr>
        <w:t xml:space="preserve"> т. е. истинный патриотизм - </w:t>
      </w:r>
      <w:r w:rsidR="004624C9" w:rsidRPr="00092EDC">
        <w:rPr>
          <w:sz w:val="28"/>
          <w:szCs w:val="28"/>
        </w:rPr>
        <w:t xml:space="preserve">это комплекс позитивных качеств, </w:t>
      </w:r>
      <w:r w:rsidR="00A967D3" w:rsidRPr="00092EDC">
        <w:rPr>
          <w:sz w:val="28"/>
          <w:szCs w:val="28"/>
        </w:rPr>
        <w:t xml:space="preserve">ценностных установок личности, </w:t>
      </w:r>
      <w:r w:rsidR="004624C9" w:rsidRPr="00092EDC">
        <w:rPr>
          <w:sz w:val="28"/>
          <w:szCs w:val="28"/>
        </w:rPr>
        <w:t xml:space="preserve">которые </w:t>
      </w:r>
      <w:r w:rsidR="00A967D3" w:rsidRPr="00092EDC">
        <w:rPr>
          <w:sz w:val="28"/>
          <w:szCs w:val="28"/>
        </w:rPr>
        <w:t>формируются посредством влияния общества, социокультурной ситуации.</w:t>
      </w:r>
    </w:p>
    <w:p w:rsidR="00D5689B" w:rsidRPr="00092EDC" w:rsidRDefault="00D5689B" w:rsidP="00D5689B">
      <w:pPr>
        <w:pStyle w:val="a6"/>
        <w:shd w:val="clear" w:color="auto" w:fill="FFFFFF"/>
        <w:spacing w:before="0" w:beforeAutospacing="0" w:after="0" w:afterAutospacing="0" w:line="360" w:lineRule="auto"/>
        <w:ind w:firstLine="709"/>
        <w:jc w:val="both"/>
        <w:rPr>
          <w:sz w:val="28"/>
          <w:szCs w:val="28"/>
          <w:shd w:val="clear" w:color="auto" w:fill="FFFFFF"/>
        </w:rPr>
      </w:pPr>
      <w:r w:rsidRPr="00092EDC">
        <w:rPr>
          <w:sz w:val="28"/>
          <w:szCs w:val="28"/>
          <w:shd w:val="clear" w:color="auto" w:fill="FFFFFF"/>
        </w:rPr>
        <w:t>На основе выводов М.</w:t>
      </w:r>
      <w:r w:rsidR="00295371" w:rsidRPr="00092EDC">
        <w:rPr>
          <w:sz w:val="28"/>
          <w:szCs w:val="28"/>
          <w:shd w:val="clear" w:color="auto" w:fill="FFFFFF"/>
        </w:rPr>
        <w:t xml:space="preserve"> </w:t>
      </w:r>
      <w:r w:rsidRPr="00092EDC">
        <w:rPr>
          <w:sz w:val="28"/>
          <w:szCs w:val="28"/>
          <w:shd w:val="clear" w:color="auto" w:fill="FFFFFF"/>
        </w:rPr>
        <w:t>Э. Шульженко</w:t>
      </w:r>
      <w:r w:rsidR="00295371" w:rsidRPr="00092EDC">
        <w:rPr>
          <w:sz w:val="28"/>
          <w:szCs w:val="28"/>
          <w:shd w:val="clear" w:color="auto" w:fill="FFFFFF"/>
        </w:rPr>
        <w:t xml:space="preserve"> [8]</w:t>
      </w:r>
      <w:r w:rsidRPr="00092EDC">
        <w:rPr>
          <w:sz w:val="28"/>
          <w:szCs w:val="28"/>
          <w:shd w:val="clear" w:color="auto" w:fill="FFFFFF"/>
        </w:rPr>
        <w:t>, Н.</w:t>
      </w:r>
      <w:r w:rsidR="00295371" w:rsidRPr="00092EDC">
        <w:rPr>
          <w:sz w:val="28"/>
          <w:szCs w:val="28"/>
          <w:shd w:val="clear" w:color="auto" w:fill="FFFFFF"/>
        </w:rPr>
        <w:t xml:space="preserve"> </w:t>
      </w:r>
      <w:r w:rsidRPr="00092EDC">
        <w:rPr>
          <w:sz w:val="28"/>
          <w:szCs w:val="28"/>
          <w:shd w:val="clear" w:color="auto" w:fill="FFFFFF"/>
        </w:rPr>
        <w:t>Г. Тимаковой</w:t>
      </w:r>
      <w:r w:rsidR="00295371" w:rsidRPr="00092EDC">
        <w:rPr>
          <w:sz w:val="28"/>
          <w:szCs w:val="28"/>
          <w:shd w:val="clear" w:color="auto" w:fill="FFFFFF"/>
        </w:rPr>
        <w:t xml:space="preserve"> [5]</w:t>
      </w:r>
      <w:r w:rsidRPr="00092EDC">
        <w:rPr>
          <w:sz w:val="28"/>
          <w:szCs w:val="28"/>
          <w:shd w:val="clear" w:color="auto" w:fill="FFFFFF"/>
        </w:rPr>
        <w:t xml:space="preserve"> было определены показатели, которые будут диагностироваться у подростков (испытуемых):</w:t>
      </w:r>
    </w:p>
    <w:p w:rsidR="00B573E6" w:rsidRPr="00092EDC" w:rsidRDefault="00D5689B" w:rsidP="00D5689B">
      <w:pPr>
        <w:pStyle w:val="a6"/>
        <w:shd w:val="clear" w:color="auto" w:fill="FFFFFF"/>
        <w:spacing w:before="0" w:beforeAutospacing="0" w:after="0" w:afterAutospacing="0" w:line="360" w:lineRule="auto"/>
        <w:ind w:firstLine="709"/>
        <w:jc w:val="both"/>
        <w:rPr>
          <w:sz w:val="28"/>
          <w:szCs w:val="28"/>
          <w:shd w:val="clear" w:color="auto" w:fill="FFFFFF"/>
        </w:rPr>
      </w:pPr>
      <w:r w:rsidRPr="00092EDC">
        <w:rPr>
          <w:sz w:val="28"/>
          <w:szCs w:val="28"/>
          <w:shd w:val="clear" w:color="auto" w:fill="FFFFFF"/>
        </w:rPr>
        <w:t xml:space="preserve">- </w:t>
      </w:r>
      <w:r w:rsidR="00B573E6" w:rsidRPr="00092EDC">
        <w:rPr>
          <w:sz w:val="28"/>
          <w:szCs w:val="28"/>
          <w:shd w:val="clear" w:color="auto" w:fill="FFFFFF"/>
        </w:rPr>
        <w:t>жизненные ценности личности;</w:t>
      </w:r>
    </w:p>
    <w:p w:rsidR="00D5689B" w:rsidRPr="00092EDC" w:rsidRDefault="00D5689B" w:rsidP="00D5689B">
      <w:pPr>
        <w:pStyle w:val="a6"/>
        <w:shd w:val="clear" w:color="auto" w:fill="FFFFFF"/>
        <w:spacing w:before="0" w:beforeAutospacing="0" w:after="0" w:afterAutospacing="0" w:line="360" w:lineRule="auto"/>
        <w:ind w:firstLine="709"/>
        <w:jc w:val="both"/>
        <w:rPr>
          <w:sz w:val="28"/>
          <w:szCs w:val="28"/>
          <w:shd w:val="clear" w:color="auto" w:fill="FFFFFF"/>
        </w:rPr>
      </w:pPr>
      <w:r w:rsidRPr="00092EDC">
        <w:rPr>
          <w:sz w:val="28"/>
          <w:szCs w:val="28"/>
          <w:shd w:val="clear" w:color="auto" w:fill="FFFFFF"/>
        </w:rPr>
        <w:t xml:space="preserve">- </w:t>
      </w:r>
      <w:r w:rsidR="00B573E6" w:rsidRPr="00092EDC">
        <w:rPr>
          <w:sz w:val="28"/>
          <w:szCs w:val="28"/>
          <w:shd w:val="clear" w:color="auto" w:fill="FFFFFF"/>
        </w:rPr>
        <w:t>заинтересованность в деятельности культурно-досуговых учреждений, направленных на формирование патриотического воспитания. Участие в клубной деятельности в культурно-досуговых учреждениях.</w:t>
      </w:r>
    </w:p>
    <w:p w:rsidR="00B573E6" w:rsidRPr="00092EDC" w:rsidRDefault="00B573E6" w:rsidP="00B573E6">
      <w:pPr>
        <w:pStyle w:val="a6"/>
        <w:spacing w:before="0" w:beforeAutospacing="0" w:after="0" w:afterAutospacing="0" w:line="360" w:lineRule="auto"/>
        <w:ind w:firstLine="709"/>
        <w:jc w:val="both"/>
        <w:rPr>
          <w:color w:val="000000"/>
          <w:sz w:val="28"/>
          <w:szCs w:val="28"/>
          <w:shd w:val="clear" w:color="auto" w:fill="FFFFFF"/>
        </w:rPr>
      </w:pPr>
      <w:r w:rsidRPr="00092EDC">
        <w:rPr>
          <w:i/>
          <w:sz w:val="28"/>
          <w:szCs w:val="28"/>
        </w:rPr>
        <w:t>На констатирующем этапе исследования</w:t>
      </w:r>
      <w:r w:rsidRPr="00092EDC">
        <w:rPr>
          <w:sz w:val="28"/>
          <w:szCs w:val="28"/>
        </w:rPr>
        <w:t xml:space="preserve"> была проведена диагностика </w:t>
      </w:r>
      <w:r w:rsidR="00A967D3" w:rsidRPr="00092EDC">
        <w:rPr>
          <w:sz w:val="28"/>
          <w:szCs w:val="28"/>
        </w:rPr>
        <w:t>ценностных установок подростков по методике</w:t>
      </w:r>
      <w:r w:rsidR="00D5689B" w:rsidRPr="00092EDC">
        <w:rPr>
          <w:sz w:val="28"/>
          <w:szCs w:val="28"/>
        </w:rPr>
        <w:t xml:space="preserve"> «</w:t>
      </w:r>
      <w:r w:rsidR="00D5689B" w:rsidRPr="00092EDC">
        <w:rPr>
          <w:color w:val="000000"/>
          <w:sz w:val="28"/>
          <w:szCs w:val="28"/>
          <w:shd w:val="clear" w:color="auto" w:fill="FFFFFF"/>
        </w:rPr>
        <w:t xml:space="preserve">Морфологический тест жизненных ценностей» В. Ф. </w:t>
      </w:r>
      <w:proofErr w:type="spellStart"/>
      <w:r w:rsidR="00D5689B" w:rsidRPr="00092EDC">
        <w:rPr>
          <w:color w:val="000000"/>
          <w:sz w:val="28"/>
          <w:szCs w:val="28"/>
          <w:shd w:val="clear" w:color="auto" w:fill="FFFFFF"/>
        </w:rPr>
        <w:t>Сопов</w:t>
      </w:r>
      <w:proofErr w:type="spellEnd"/>
      <w:r w:rsidR="00D5689B" w:rsidRPr="00092EDC">
        <w:rPr>
          <w:color w:val="000000"/>
          <w:sz w:val="28"/>
          <w:szCs w:val="28"/>
          <w:shd w:val="clear" w:color="auto" w:fill="FFFFFF"/>
        </w:rPr>
        <w:t xml:space="preserve">, Л. В. </w:t>
      </w:r>
      <w:proofErr w:type="spellStart"/>
      <w:r w:rsidR="00D5689B" w:rsidRPr="00092EDC">
        <w:rPr>
          <w:color w:val="000000"/>
          <w:sz w:val="28"/>
          <w:szCs w:val="28"/>
          <w:shd w:val="clear" w:color="auto" w:fill="FFFFFF"/>
        </w:rPr>
        <w:t>Карпушина</w:t>
      </w:r>
      <w:proofErr w:type="spellEnd"/>
      <w:r w:rsidR="00295371" w:rsidRPr="00092EDC">
        <w:rPr>
          <w:color w:val="000000"/>
          <w:sz w:val="28"/>
          <w:szCs w:val="28"/>
          <w:shd w:val="clear" w:color="auto" w:fill="FFFFFF"/>
        </w:rPr>
        <w:t xml:space="preserve"> [2]</w:t>
      </w:r>
      <w:r w:rsidRPr="00092EDC">
        <w:rPr>
          <w:color w:val="000000"/>
          <w:sz w:val="28"/>
          <w:szCs w:val="28"/>
          <w:shd w:val="clear" w:color="auto" w:fill="FFFFFF"/>
        </w:rPr>
        <w:t xml:space="preserve"> (таблица 1).</w:t>
      </w:r>
    </w:p>
    <w:p w:rsidR="00295371" w:rsidRPr="00092EDC" w:rsidRDefault="00295371" w:rsidP="00B573E6">
      <w:pPr>
        <w:pStyle w:val="a6"/>
        <w:spacing w:before="0" w:beforeAutospacing="0" w:after="0" w:afterAutospacing="0" w:line="360" w:lineRule="auto"/>
        <w:ind w:firstLine="709"/>
        <w:jc w:val="both"/>
        <w:rPr>
          <w:color w:val="000000"/>
          <w:sz w:val="28"/>
          <w:szCs w:val="28"/>
          <w:shd w:val="clear" w:color="auto" w:fill="FFFFFF"/>
        </w:rPr>
      </w:pPr>
    </w:p>
    <w:p w:rsidR="00295371" w:rsidRPr="00092EDC" w:rsidRDefault="00295371" w:rsidP="00B573E6">
      <w:pPr>
        <w:pStyle w:val="a6"/>
        <w:spacing w:before="0" w:beforeAutospacing="0" w:after="0" w:afterAutospacing="0" w:line="360" w:lineRule="auto"/>
        <w:ind w:firstLine="709"/>
        <w:jc w:val="both"/>
        <w:rPr>
          <w:color w:val="000000"/>
          <w:sz w:val="28"/>
          <w:szCs w:val="28"/>
          <w:shd w:val="clear" w:color="auto" w:fill="FFFFFF"/>
        </w:rPr>
      </w:pPr>
    </w:p>
    <w:p w:rsidR="00295371" w:rsidRPr="00092EDC" w:rsidRDefault="00295371" w:rsidP="00B573E6">
      <w:pPr>
        <w:pStyle w:val="a6"/>
        <w:spacing w:before="0" w:beforeAutospacing="0" w:after="0" w:afterAutospacing="0" w:line="360" w:lineRule="auto"/>
        <w:ind w:firstLine="709"/>
        <w:jc w:val="both"/>
        <w:rPr>
          <w:color w:val="000000"/>
          <w:sz w:val="28"/>
          <w:szCs w:val="28"/>
          <w:shd w:val="clear" w:color="auto" w:fill="FFFFFF"/>
        </w:rPr>
      </w:pPr>
    </w:p>
    <w:p w:rsidR="00295371" w:rsidRPr="00092EDC" w:rsidRDefault="00295371" w:rsidP="00295371">
      <w:pPr>
        <w:pStyle w:val="a6"/>
        <w:spacing w:before="0" w:beforeAutospacing="0" w:after="0" w:afterAutospacing="0" w:line="360" w:lineRule="auto"/>
        <w:ind w:firstLine="709"/>
        <w:jc w:val="right"/>
        <w:rPr>
          <w:color w:val="000000"/>
          <w:sz w:val="28"/>
          <w:szCs w:val="28"/>
          <w:shd w:val="clear" w:color="auto" w:fill="FFFFFF"/>
        </w:rPr>
      </w:pPr>
      <w:r w:rsidRPr="00092EDC">
        <w:rPr>
          <w:color w:val="000000"/>
          <w:sz w:val="28"/>
          <w:szCs w:val="28"/>
          <w:shd w:val="clear" w:color="auto" w:fill="FFFFFF"/>
        </w:rPr>
        <w:t>Таблица 1</w:t>
      </w:r>
    </w:p>
    <w:p w:rsidR="00B573E6" w:rsidRPr="00092EDC" w:rsidRDefault="00B573E6" w:rsidP="00B573E6">
      <w:pPr>
        <w:spacing w:after="0" w:line="360" w:lineRule="auto"/>
        <w:jc w:val="center"/>
        <w:rPr>
          <w:rFonts w:ascii="Times New Roman" w:hAnsi="Times New Roman" w:cs="Times New Roman"/>
          <w:color w:val="000000"/>
          <w:sz w:val="28"/>
          <w:szCs w:val="28"/>
          <w:shd w:val="clear" w:color="auto" w:fill="FFFFFF"/>
        </w:rPr>
      </w:pPr>
      <w:r w:rsidRPr="00092EDC">
        <w:rPr>
          <w:rFonts w:ascii="Times New Roman" w:hAnsi="Times New Roman" w:cs="Times New Roman"/>
          <w:sz w:val="28"/>
          <w:szCs w:val="28"/>
        </w:rPr>
        <w:t xml:space="preserve">Показатели </w:t>
      </w:r>
      <w:r w:rsidRPr="00092EDC">
        <w:rPr>
          <w:rFonts w:ascii="Times New Roman" w:eastAsia="Times New Roman" w:hAnsi="Times New Roman" w:cs="Times New Roman"/>
          <w:sz w:val="28"/>
          <w:szCs w:val="28"/>
        </w:rPr>
        <w:t xml:space="preserve">ценностей </w:t>
      </w:r>
      <w:r w:rsidRPr="00092EDC">
        <w:rPr>
          <w:rFonts w:ascii="Times New Roman" w:hAnsi="Times New Roman" w:cs="Times New Roman"/>
          <w:color w:val="000000"/>
          <w:sz w:val="28"/>
          <w:szCs w:val="28"/>
          <w:shd w:val="clear" w:color="auto" w:fill="FFFFFF"/>
        </w:rPr>
        <w:t xml:space="preserve">по морфологическому тесту жизненных ценностей </w:t>
      </w:r>
    </w:p>
    <w:p w:rsidR="00B573E6" w:rsidRPr="00092EDC" w:rsidRDefault="00B573E6" w:rsidP="00B573E6">
      <w:pPr>
        <w:spacing w:after="0" w:line="360" w:lineRule="auto"/>
        <w:jc w:val="center"/>
        <w:rPr>
          <w:rFonts w:ascii="Times New Roman" w:hAnsi="Times New Roman" w:cs="Times New Roman"/>
          <w:sz w:val="24"/>
          <w:szCs w:val="24"/>
        </w:rPr>
      </w:pPr>
      <w:r w:rsidRPr="00092EDC">
        <w:rPr>
          <w:rFonts w:ascii="Times New Roman" w:hAnsi="Times New Roman" w:cs="Times New Roman"/>
          <w:color w:val="000000"/>
          <w:sz w:val="28"/>
          <w:szCs w:val="28"/>
          <w:shd w:val="clear" w:color="auto" w:fill="FFFFFF"/>
        </w:rPr>
        <w:t xml:space="preserve">В. Ф. </w:t>
      </w:r>
      <w:proofErr w:type="spellStart"/>
      <w:r w:rsidRPr="00092EDC">
        <w:rPr>
          <w:rFonts w:ascii="Times New Roman" w:hAnsi="Times New Roman" w:cs="Times New Roman"/>
          <w:color w:val="000000"/>
          <w:sz w:val="28"/>
          <w:szCs w:val="28"/>
          <w:shd w:val="clear" w:color="auto" w:fill="FFFFFF"/>
        </w:rPr>
        <w:t>Сопов</w:t>
      </w:r>
      <w:proofErr w:type="spellEnd"/>
      <w:r w:rsidRPr="00092EDC">
        <w:rPr>
          <w:rFonts w:ascii="Times New Roman" w:hAnsi="Times New Roman" w:cs="Times New Roman"/>
          <w:color w:val="000000"/>
          <w:sz w:val="28"/>
          <w:szCs w:val="28"/>
          <w:shd w:val="clear" w:color="auto" w:fill="FFFFFF"/>
        </w:rPr>
        <w:t xml:space="preserve">, Л. В. </w:t>
      </w:r>
      <w:proofErr w:type="spellStart"/>
      <w:r w:rsidRPr="00092EDC">
        <w:rPr>
          <w:rFonts w:ascii="Times New Roman" w:hAnsi="Times New Roman" w:cs="Times New Roman"/>
          <w:color w:val="000000"/>
          <w:sz w:val="28"/>
          <w:szCs w:val="28"/>
          <w:shd w:val="clear" w:color="auto" w:fill="FFFFFF"/>
        </w:rPr>
        <w:t>Карпушина</w:t>
      </w:r>
      <w:proofErr w:type="spellEnd"/>
      <w:r w:rsidRPr="00092EDC">
        <w:rPr>
          <w:rFonts w:ascii="Times New Roman" w:hAnsi="Times New Roman" w:cs="Times New Roman"/>
          <w:color w:val="000000"/>
          <w:sz w:val="28"/>
          <w:szCs w:val="28"/>
          <w:shd w:val="clear" w:color="auto" w:fill="FFFFFF"/>
        </w:rPr>
        <w:t>, %</w:t>
      </w:r>
    </w:p>
    <w:tbl>
      <w:tblPr>
        <w:tblStyle w:val="a8"/>
        <w:tblW w:w="9782" w:type="dxa"/>
        <w:tblInd w:w="-318" w:type="dxa"/>
        <w:tblLook w:val="04A0" w:firstRow="1" w:lastRow="0" w:firstColumn="1" w:lastColumn="0" w:noHBand="0" w:noVBand="1"/>
      </w:tblPr>
      <w:tblGrid>
        <w:gridCol w:w="2694"/>
        <w:gridCol w:w="2410"/>
        <w:gridCol w:w="2268"/>
        <w:gridCol w:w="2410"/>
      </w:tblGrid>
      <w:tr w:rsidR="00B573E6" w:rsidRPr="00092EDC" w:rsidTr="00B573E6">
        <w:trPr>
          <w:trHeight w:val="105"/>
        </w:trPr>
        <w:tc>
          <w:tcPr>
            <w:tcW w:w="2694" w:type="dxa"/>
            <w:vMerge w:val="restart"/>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Ценности</w:t>
            </w:r>
          </w:p>
        </w:tc>
        <w:tc>
          <w:tcPr>
            <w:tcW w:w="7088" w:type="dxa"/>
            <w:gridSpan w:val="3"/>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Показатели</w:t>
            </w:r>
          </w:p>
        </w:tc>
      </w:tr>
      <w:tr w:rsidR="00B573E6" w:rsidRPr="00092EDC" w:rsidTr="00B573E6">
        <w:trPr>
          <w:trHeight w:val="165"/>
        </w:trPr>
        <w:tc>
          <w:tcPr>
            <w:tcW w:w="2694" w:type="dxa"/>
            <w:vMerge/>
          </w:tcPr>
          <w:p w:rsidR="00B573E6" w:rsidRPr="00092EDC" w:rsidRDefault="00B573E6" w:rsidP="00B573E6">
            <w:pPr>
              <w:jc w:val="center"/>
              <w:rPr>
                <w:rFonts w:ascii="Times New Roman" w:hAnsi="Times New Roman" w:cs="Times New Roman"/>
                <w:sz w:val="24"/>
                <w:szCs w:val="24"/>
              </w:rPr>
            </w:pP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Не важно</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Важно</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Очень важно</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Развитие себя</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75 %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10 %</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Духовность удовлетворение</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20 %</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70 %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 xml:space="preserve"> 10 %</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Креативность</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45 %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55 %</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Социальные контакты</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2268" w:type="dxa"/>
          </w:tcPr>
          <w:p w:rsidR="00B573E6" w:rsidRPr="00092EDC" w:rsidRDefault="00B573E6" w:rsidP="005F320D">
            <w:pPr>
              <w:jc w:val="center"/>
              <w:rPr>
                <w:rFonts w:ascii="Times New Roman" w:hAnsi="Times New Roman" w:cs="Times New Roman"/>
                <w:sz w:val="24"/>
                <w:szCs w:val="24"/>
                <w:highlight w:val="yellow"/>
              </w:rPr>
            </w:pPr>
            <w:r w:rsidRPr="00092EDC">
              <w:rPr>
                <w:rFonts w:ascii="Times New Roman" w:hAnsi="Times New Roman" w:cs="Times New Roman"/>
                <w:sz w:val="24"/>
                <w:szCs w:val="24"/>
              </w:rPr>
              <w:t>55 %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30 %</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Собственный престиж</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 xml:space="preserve"> 85 %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0</w:t>
            </w:r>
          </w:p>
        </w:tc>
      </w:tr>
      <w:tr w:rsidR="00B573E6" w:rsidRPr="00092EDC" w:rsidTr="00B573E6">
        <w:trPr>
          <w:trHeight w:val="641"/>
        </w:trPr>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lastRenderedPageBreak/>
              <w:t>Материальное положение</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10 %</w:t>
            </w:r>
          </w:p>
        </w:tc>
        <w:tc>
          <w:tcPr>
            <w:tcW w:w="2268" w:type="dxa"/>
          </w:tcPr>
          <w:p w:rsidR="00B573E6" w:rsidRPr="00092EDC" w:rsidRDefault="00B573E6" w:rsidP="005F320D">
            <w:pPr>
              <w:jc w:val="center"/>
              <w:rPr>
                <w:rFonts w:ascii="Times New Roman" w:hAnsi="Times New Roman" w:cs="Times New Roman"/>
                <w:sz w:val="24"/>
                <w:szCs w:val="24"/>
                <w:highlight w:val="yellow"/>
              </w:rPr>
            </w:pPr>
            <w:r w:rsidRPr="00092EDC">
              <w:rPr>
                <w:rFonts w:ascii="Times New Roman" w:hAnsi="Times New Roman" w:cs="Times New Roman"/>
                <w:sz w:val="24"/>
                <w:szCs w:val="24"/>
              </w:rPr>
              <w:t>75 %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15 %</w:t>
            </w:r>
          </w:p>
        </w:tc>
      </w:tr>
      <w:tr w:rsidR="00B573E6" w:rsidRPr="00092EDC" w:rsidTr="00B573E6">
        <w:trPr>
          <w:trHeight w:val="225"/>
        </w:trPr>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Достижение</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30 %</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70 %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0</w:t>
            </w:r>
          </w:p>
        </w:tc>
      </w:tr>
      <w:tr w:rsidR="00B573E6" w:rsidRPr="00092EDC" w:rsidTr="00B573E6">
        <w:tc>
          <w:tcPr>
            <w:tcW w:w="2694" w:type="dxa"/>
          </w:tcPr>
          <w:p w:rsidR="00B573E6" w:rsidRPr="00092EDC" w:rsidRDefault="00B573E6" w:rsidP="00B573E6">
            <w:pPr>
              <w:jc w:val="center"/>
              <w:rPr>
                <w:rFonts w:ascii="Times New Roman" w:hAnsi="Times New Roman" w:cs="Times New Roman"/>
                <w:sz w:val="24"/>
                <w:szCs w:val="24"/>
              </w:rPr>
            </w:pPr>
            <w:r w:rsidRPr="00092EDC">
              <w:rPr>
                <w:rFonts w:ascii="Times New Roman" w:hAnsi="Times New Roman" w:cs="Times New Roman"/>
                <w:sz w:val="24"/>
                <w:szCs w:val="24"/>
              </w:rPr>
              <w:t>Сохранение индивидуальности</w:t>
            </w:r>
          </w:p>
        </w:tc>
        <w:tc>
          <w:tcPr>
            <w:tcW w:w="2410"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10 %</w:t>
            </w:r>
          </w:p>
        </w:tc>
        <w:tc>
          <w:tcPr>
            <w:tcW w:w="2268" w:type="dxa"/>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90 %</w:t>
            </w:r>
          </w:p>
        </w:tc>
        <w:tc>
          <w:tcPr>
            <w:tcW w:w="2410" w:type="dxa"/>
            <w:tcBorders>
              <w:right w:val="single" w:sz="12" w:space="0" w:color="auto"/>
            </w:tcBorders>
          </w:tcPr>
          <w:p w:rsidR="00B573E6" w:rsidRPr="00092EDC" w:rsidRDefault="00B573E6" w:rsidP="005F320D">
            <w:pPr>
              <w:jc w:val="center"/>
              <w:rPr>
                <w:rFonts w:ascii="Times New Roman" w:hAnsi="Times New Roman" w:cs="Times New Roman"/>
                <w:sz w:val="24"/>
                <w:szCs w:val="24"/>
              </w:rPr>
            </w:pPr>
            <w:r w:rsidRPr="00092EDC">
              <w:rPr>
                <w:rFonts w:ascii="Times New Roman" w:hAnsi="Times New Roman" w:cs="Times New Roman"/>
                <w:sz w:val="24"/>
                <w:szCs w:val="24"/>
              </w:rPr>
              <w:t>0</w:t>
            </w:r>
          </w:p>
        </w:tc>
      </w:tr>
    </w:tbl>
    <w:p w:rsidR="00B573E6" w:rsidRPr="00092EDC" w:rsidRDefault="00B573E6" w:rsidP="00B573E6">
      <w:pPr>
        <w:pStyle w:val="a6"/>
        <w:shd w:val="clear" w:color="auto" w:fill="FFFFFF"/>
        <w:spacing w:before="0" w:beforeAutospacing="0" w:after="0" w:afterAutospacing="0" w:line="360" w:lineRule="auto"/>
        <w:ind w:firstLine="709"/>
        <w:jc w:val="both"/>
        <w:rPr>
          <w:iCs/>
          <w:sz w:val="28"/>
          <w:szCs w:val="28"/>
        </w:rPr>
      </w:pPr>
    </w:p>
    <w:p w:rsidR="00B573E6" w:rsidRPr="00092EDC" w:rsidRDefault="00B573E6" w:rsidP="00B573E6">
      <w:pPr>
        <w:pStyle w:val="a6"/>
        <w:shd w:val="clear" w:color="auto" w:fill="FFFFFF"/>
        <w:spacing w:before="0" w:beforeAutospacing="0" w:after="0" w:afterAutospacing="0" w:line="360" w:lineRule="auto"/>
        <w:ind w:firstLine="709"/>
        <w:jc w:val="both"/>
        <w:rPr>
          <w:iCs/>
          <w:sz w:val="28"/>
          <w:szCs w:val="28"/>
        </w:rPr>
      </w:pPr>
      <w:r w:rsidRPr="00092EDC">
        <w:rPr>
          <w:iCs/>
          <w:sz w:val="28"/>
          <w:szCs w:val="28"/>
        </w:rPr>
        <w:t>Анализ таблицы 1 позволил сделать следующие выводы:</w:t>
      </w:r>
    </w:p>
    <w:p w:rsidR="00FF718C" w:rsidRPr="00092EDC" w:rsidRDefault="00FF718C" w:rsidP="00B573E6">
      <w:pPr>
        <w:pStyle w:val="a6"/>
        <w:shd w:val="clear" w:color="auto" w:fill="FFFFFF"/>
        <w:spacing w:before="0" w:beforeAutospacing="0" w:after="0" w:afterAutospacing="0" w:line="360" w:lineRule="auto"/>
        <w:ind w:firstLine="709"/>
        <w:jc w:val="both"/>
        <w:rPr>
          <w:iCs/>
          <w:sz w:val="28"/>
          <w:szCs w:val="28"/>
        </w:rPr>
      </w:pPr>
      <w:r w:rsidRPr="00092EDC">
        <w:rPr>
          <w:iCs/>
          <w:sz w:val="28"/>
          <w:szCs w:val="28"/>
        </w:rPr>
        <w:t>- ценность очень важна: «креативность» - 55 %;</w:t>
      </w:r>
    </w:p>
    <w:p w:rsidR="00D5689B" w:rsidRPr="00092EDC" w:rsidRDefault="00B573E6" w:rsidP="00D5689B">
      <w:pPr>
        <w:spacing w:after="0" w:line="360" w:lineRule="auto"/>
        <w:ind w:firstLine="709"/>
        <w:jc w:val="both"/>
        <w:rPr>
          <w:rFonts w:ascii="Times New Roman" w:hAnsi="Times New Roman" w:cs="Times New Roman"/>
          <w:sz w:val="24"/>
          <w:szCs w:val="24"/>
        </w:rPr>
      </w:pPr>
      <w:r w:rsidRPr="00092EDC">
        <w:rPr>
          <w:rFonts w:ascii="Times New Roman" w:hAnsi="Times New Roman" w:cs="Times New Roman"/>
          <w:sz w:val="24"/>
          <w:szCs w:val="24"/>
        </w:rPr>
        <w:t>- важными ценностями для испытуемых явились</w:t>
      </w:r>
      <w:proofErr w:type="gramStart"/>
      <w:r w:rsidRPr="00092EDC">
        <w:rPr>
          <w:rFonts w:ascii="Times New Roman" w:hAnsi="Times New Roman" w:cs="Times New Roman"/>
          <w:sz w:val="24"/>
          <w:szCs w:val="24"/>
        </w:rPr>
        <w:t xml:space="preserve"> :</w:t>
      </w:r>
      <w:proofErr w:type="gramEnd"/>
      <w:r w:rsidRPr="00092EDC">
        <w:rPr>
          <w:rFonts w:ascii="Times New Roman" w:hAnsi="Times New Roman" w:cs="Times New Roman"/>
          <w:sz w:val="24"/>
          <w:szCs w:val="24"/>
        </w:rPr>
        <w:t xml:space="preserve"> «сохранение индивидуальности» - 90 %; «собственный престиж» - 85 %; «материальное положение» - 75 %; «развитие себя» - 75 %; «духовность» - 70 %</w:t>
      </w:r>
    </w:p>
    <w:p w:rsidR="00A967D3" w:rsidRPr="00092EDC" w:rsidRDefault="00FF718C" w:rsidP="00D5689B">
      <w:pPr>
        <w:pStyle w:val="a6"/>
        <w:spacing w:before="0" w:beforeAutospacing="0" w:after="0" w:afterAutospacing="0" w:line="360" w:lineRule="auto"/>
        <w:ind w:firstLine="709"/>
        <w:jc w:val="both"/>
        <w:rPr>
          <w:sz w:val="28"/>
          <w:szCs w:val="28"/>
        </w:rPr>
      </w:pPr>
      <w:r w:rsidRPr="00092EDC">
        <w:rPr>
          <w:sz w:val="28"/>
          <w:szCs w:val="28"/>
        </w:rPr>
        <w:t>- ценность не важна: «духовность» - 20 %.</w:t>
      </w:r>
    </w:p>
    <w:p w:rsidR="00FF718C" w:rsidRPr="00092EDC" w:rsidRDefault="00FF718C" w:rsidP="00D5689B">
      <w:pPr>
        <w:pStyle w:val="a6"/>
        <w:spacing w:before="0" w:beforeAutospacing="0" w:after="0" w:afterAutospacing="0" w:line="360" w:lineRule="auto"/>
        <w:ind w:firstLine="709"/>
        <w:jc w:val="both"/>
        <w:rPr>
          <w:sz w:val="28"/>
          <w:szCs w:val="28"/>
        </w:rPr>
      </w:pPr>
      <w:r w:rsidRPr="00092EDC">
        <w:rPr>
          <w:sz w:val="28"/>
          <w:szCs w:val="28"/>
        </w:rPr>
        <w:t>Итак, можно сказать, что ведущими жизненными ценностями подростков являются: материальное благо, удовлетворение личных нужд, индивидуальные достижения, при этом духовно-нравственные ценности недостаточно сформированы у юного поколения.</w:t>
      </w:r>
    </w:p>
    <w:p w:rsidR="00F413A7" w:rsidRPr="00092EDC" w:rsidRDefault="00F413A7" w:rsidP="004534A8">
      <w:pPr>
        <w:spacing w:after="0" w:line="360" w:lineRule="auto"/>
        <w:ind w:firstLine="709"/>
        <w:jc w:val="both"/>
        <w:rPr>
          <w:rFonts w:ascii="Times New Roman" w:eastAsia="Times New Roman" w:hAnsi="Times New Roman" w:cs="Times New Roman"/>
          <w:color w:val="000000"/>
          <w:sz w:val="28"/>
          <w:szCs w:val="28"/>
        </w:rPr>
      </w:pPr>
      <w:r w:rsidRPr="00092EDC">
        <w:rPr>
          <w:rFonts w:ascii="Times New Roman" w:eastAsia="Times New Roman" w:hAnsi="Times New Roman" w:cs="Times New Roman"/>
          <w:i/>
          <w:color w:val="000000"/>
          <w:sz w:val="28"/>
          <w:szCs w:val="28"/>
        </w:rPr>
        <w:t xml:space="preserve">На формирующем </w:t>
      </w:r>
      <w:r w:rsidRPr="00092EDC">
        <w:rPr>
          <w:rFonts w:ascii="Times New Roman" w:eastAsia="Times New Roman" w:hAnsi="Times New Roman" w:cs="Times New Roman"/>
          <w:i/>
          <w:sz w:val="28"/>
          <w:szCs w:val="28"/>
        </w:rPr>
        <w:t>этапе</w:t>
      </w:r>
      <w:r w:rsidRPr="00092EDC">
        <w:rPr>
          <w:rFonts w:ascii="Times New Roman" w:eastAsia="Times New Roman" w:hAnsi="Times New Roman" w:cs="Times New Roman"/>
          <w:i/>
          <w:color w:val="000000"/>
          <w:sz w:val="28"/>
          <w:szCs w:val="28"/>
        </w:rPr>
        <w:t xml:space="preserve"> эксперимента</w:t>
      </w:r>
      <w:r w:rsidRPr="00092EDC">
        <w:rPr>
          <w:rFonts w:ascii="Times New Roman" w:eastAsia="Times New Roman" w:hAnsi="Times New Roman" w:cs="Times New Roman"/>
          <w:color w:val="000000"/>
          <w:sz w:val="28"/>
          <w:szCs w:val="28"/>
        </w:rPr>
        <w:t xml:space="preserve"> </w:t>
      </w:r>
      <w:r w:rsidR="008C41DB" w:rsidRPr="00092EDC">
        <w:rPr>
          <w:rFonts w:ascii="Times New Roman" w:eastAsia="Times New Roman" w:hAnsi="Times New Roman" w:cs="Times New Roman"/>
          <w:color w:val="000000"/>
          <w:sz w:val="28"/>
          <w:szCs w:val="28"/>
        </w:rPr>
        <w:t xml:space="preserve">экспериментальная группа подростков участвовала в социально-культурной программе </w:t>
      </w:r>
      <w:r w:rsidR="00FB0876" w:rsidRPr="00092EDC">
        <w:rPr>
          <w:rFonts w:ascii="Times New Roman" w:eastAsia="Times New Roman" w:hAnsi="Times New Roman" w:cs="Times New Roman"/>
          <w:color w:val="000000"/>
          <w:sz w:val="28"/>
          <w:szCs w:val="28"/>
        </w:rPr>
        <w:t xml:space="preserve">«Я гражданин твой, Россия». </w:t>
      </w:r>
    </w:p>
    <w:p w:rsidR="00F413A7" w:rsidRPr="00092EDC" w:rsidRDefault="004534A8" w:rsidP="004534A8">
      <w:pPr>
        <w:pStyle w:val="a6"/>
        <w:shd w:val="clear" w:color="auto" w:fill="FFFFFF"/>
        <w:spacing w:before="0" w:beforeAutospacing="0" w:after="0" w:afterAutospacing="0" w:line="360" w:lineRule="auto"/>
        <w:ind w:firstLine="709"/>
        <w:jc w:val="both"/>
        <w:rPr>
          <w:sz w:val="28"/>
          <w:szCs w:val="28"/>
        </w:rPr>
      </w:pPr>
      <w:r w:rsidRPr="00092EDC">
        <w:rPr>
          <w:sz w:val="28"/>
          <w:szCs w:val="28"/>
        </w:rPr>
        <w:t>В соответствии с Указом Президента Российской Федерации от 25 марта 2020 года №206 «Об объявлении в Российской Федерации нерабочих дней» и в целях обеспечения санитарно-эпидемиологического благополучия населения учреждения культуры (парки культуры и отдыха) Алтайского края с 30 марта приостановили свою работу, и перешли в формат работы посредством информационно-телекоммуникационной сети Интернет. Программа реализовывалась на таких интернет пл</w:t>
      </w:r>
      <w:r w:rsidR="00996D1D" w:rsidRPr="00092EDC">
        <w:rPr>
          <w:sz w:val="28"/>
          <w:szCs w:val="28"/>
        </w:rPr>
        <w:t>ощадках как «Одноклассники», «</w:t>
      </w:r>
      <w:proofErr w:type="spellStart"/>
      <w:r w:rsidR="00996D1D" w:rsidRPr="00092EDC">
        <w:rPr>
          <w:sz w:val="28"/>
          <w:szCs w:val="28"/>
        </w:rPr>
        <w:t>В</w:t>
      </w:r>
      <w:r w:rsidRPr="00092EDC">
        <w:rPr>
          <w:sz w:val="28"/>
          <w:szCs w:val="28"/>
        </w:rPr>
        <w:t>контакте</w:t>
      </w:r>
      <w:proofErr w:type="spellEnd"/>
      <w:r w:rsidRPr="00092EDC">
        <w:rPr>
          <w:sz w:val="28"/>
          <w:szCs w:val="28"/>
        </w:rPr>
        <w:t>»</w:t>
      </w:r>
      <w:r w:rsidR="00D93255" w:rsidRPr="00092EDC">
        <w:rPr>
          <w:sz w:val="28"/>
          <w:szCs w:val="28"/>
        </w:rPr>
        <w:t xml:space="preserve"> и включала цикл мероприятий, направленных на воспитания патриотизма среди юного поколения.</w:t>
      </w:r>
    </w:p>
    <w:p w:rsidR="00D93255" w:rsidRPr="00092EDC" w:rsidRDefault="00D93255" w:rsidP="00D93255">
      <w:pPr>
        <w:shd w:val="clear" w:color="auto" w:fill="FFFFFF"/>
        <w:spacing w:after="0" w:line="360" w:lineRule="auto"/>
        <w:ind w:left="709"/>
        <w:jc w:val="center"/>
        <w:rPr>
          <w:rFonts w:ascii="Times New Roman" w:hAnsi="Times New Roman" w:cs="Times New Roman"/>
          <w:b/>
          <w:color w:val="000000" w:themeColor="text1"/>
          <w:sz w:val="28"/>
          <w:szCs w:val="28"/>
        </w:rPr>
      </w:pPr>
      <w:r w:rsidRPr="00092EDC">
        <w:rPr>
          <w:rFonts w:ascii="Times New Roman" w:hAnsi="Times New Roman" w:cs="Times New Roman"/>
          <w:b/>
          <w:color w:val="000000" w:themeColor="text1"/>
          <w:sz w:val="28"/>
          <w:szCs w:val="28"/>
        </w:rPr>
        <w:t>Программа мероприятий «Я гражданин твой,</w:t>
      </w:r>
      <w:r w:rsidR="00EA286D" w:rsidRPr="00092EDC">
        <w:rPr>
          <w:rFonts w:ascii="Times New Roman" w:hAnsi="Times New Roman" w:cs="Times New Roman"/>
          <w:b/>
          <w:color w:val="000000" w:themeColor="text1"/>
          <w:sz w:val="28"/>
          <w:szCs w:val="28"/>
        </w:rPr>
        <w:t xml:space="preserve"> </w:t>
      </w:r>
      <w:r w:rsidR="00184E7F" w:rsidRPr="00092EDC">
        <w:rPr>
          <w:rFonts w:ascii="Times New Roman" w:hAnsi="Times New Roman" w:cs="Times New Roman"/>
          <w:b/>
          <w:color w:val="000000" w:themeColor="text1"/>
          <w:sz w:val="28"/>
          <w:szCs w:val="28"/>
        </w:rPr>
        <w:t>Россия</w:t>
      </w:r>
      <w:r w:rsidRPr="00092EDC">
        <w:rPr>
          <w:rFonts w:ascii="Times New Roman" w:hAnsi="Times New Roman" w:cs="Times New Roman"/>
          <w:b/>
          <w:color w:val="000000" w:themeColor="text1"/>
          <w:sz w:val="28"/>
          <w:szCs w:val="28"/>
        </w:rPr>
        <w:t>»</w:t>
      </w:r>
    </w:p>
    <w:p w:rsidR="00D93255" w:rsidRPr="00092EDC" w:rsidRDefault="00D93255" w:rsidP="00D93255">
      <w:pPr>
        <w:pStyle w:val="a3"/>
        <w:numPr>
          <w:ilvl w:val="0"/>
          <w:numId w:val="8"/>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sz w:val="28"/>
          <w:szCs w:val="28"/>
        </w:rPr>
        <w:t>«В.</w:t>
      </w:r>
      <w:r w:rsidR="001B34A1" w:rsidRPr="00092EDC">
        <w:rPr>
          <w:rFonts w:ascii="Times New Roman" w:hAnsi="Times New Roman" w:cs="Times New Roman"/>
          <w:sz w:val="28"/>
          <w:szCs w:val="28"/>
        </w:rPr>
        <w:t xml:space="preserve"> </w:t>
      </w:r>
      <w:r w:rsidRPr="00092EDC">
        <w:rPr>
          <w:rFonts w:ascii="Times New Roman" w:hAnsi="Times New Roman" w:cs="Times New Roman"/>
          <w:sz w:val="28"/>
          <w:szCs w:val="28"/>
        </w:rPr>
        <w:t>В. Путин – человек и политик»</w:t>
      </w:r>
    </w:p>
    <w:p w:rsidR="00D93255" w:rsidRPr="00092EDC" w:rsidRDefault="00D93255" w:rsidP="00D93255">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Цель: воспитать у молодёжи патриотизм и гордость за президента страны.</w:t>
      </w:r>
    </w:p>
    <w:p w:rsidR="004534A8" w:rsidRPr="00092EDC" w:rsidRDefault="00D93255" w:rsidP="00D93255">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lastRenderedPageBreak/>
        <w:t>В результате мероприятия среди молодёжи отметилось желание узнать подробно биографию президента РФ, что повысило интерес дальнейшим мероприятиям, реализуемых в рамках данной программы.</w:t>
      </w:r>
    </w:p>
    <w:p w:rsidR="00D93255" w:rsidRPr="00092EDC" w:rsidRDefault="00D93255" w:rsidP="00D93255">
      <w:pPr>
        <w:pStyle w:val="a3"/>
        <w:numPr>
          <w:ilvl w:val="0"/>
          <w:numId w:val="8"/>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sz w:val="28"/>
          <w:szCs w:val="28"/>
        </w:rPr>
        <w:t>В будущее с уверенностью»</w:t>
      </w:r>
    </w:p>
    <w:p w:rsidR="00D93255" w:rsidRPr="00092EDC" w:rsidRDefault="00D93255" w:rsidP="00D93255">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Цель: Формирование активной жизненной позиции.</w:t>
      </w:r>
    </w:p>
    <w:p w:rsidR="00184E7F" w:rsidRPr="00092EDC" w:rsidRDefault="00D93255" w:rsidP="00184E7F">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Участники </w:t>
      </w:r>
      <w:r w:rsidR="00184E7F" w:rsidRPr="00092EDC">
        <w:rPr>
          <w:rFonts w:ascii="Times New Roman" w:hAnsi="Times New Roman" w:cs="Times New Roman"/>
          <w:sz w:val="28"/>
          <w:szCs w:val="28"/>
        </w:rPr>
        <w:t>проекта предоставили презентации, в которых они представляли будущее своей страны. Также был организован конкурс стихов, песен согласно тематике мероприятия.</w:t>
      </w:r>
    </w:p>
    <w:p w:rsidR="00D93255" w:rsidRPr="00092EDC" w:rsidRDefault="00D93255" w:rsidP="00184E7F">
      <w:pPr>
        <w:pStyle w:val="a3"/>
        <w:numPr>
          <w:ilvl w:val="0"/>
          <w:numId w:val="8"/>
        </w:numPr>
        <w:spacing w:after="0" w:line="360" w:lineRule="auto"/>
        <w:jc w:val="both"/>
        <w:rPr>
          <w:rFonts w:ascii="Times New Roman" w:hAnsi="Times New Roman" w:cs="Times New Roman"/>
          <w:sz w:val="28"/>
          <w:szCs w:val="28"/>
        </w:rPr>
      </w:pPr>
      <w:r w:rsidRPr="00092EDC">
        <w:rPr>
          <w:rFonts w:ascii="Times New Roman" w:hAnsi="Times New Roman" w:cs="Times New Roman"/>
          <w:sz w:val="28"/>
          <w:szCs w:val="28"/>
        </w:rPr>
        <w:t xml:space="preserve">Урок мира </w:t>
      </w:r>
    </w:p>
    <w:p w:rsidR="00D93255" w:rsidRPr="00092EDC" w:rsidRDefault="00D93255" w:rsidP="00D93255">
      <w:pPr>
        <w:spacing w:after="0" w:line="360" w:lineRule="auto"/>
        <w:ind w:left="709"/>
        <w:jc w:val="both"/>
        <w:rPr>
          <w:rFonts w:ascii="Times New Roman" w:hAnsi="Times New Roman" w:cs="Times New Roman"/>
          <w:sz w:val="28"/>
          <w:szCs w:val="28"/>
        </w:rPr>
      </w:pPr>
      <w:r w:rsidRPr="00092EDC">
        <w:rPr>
          <w:rFonts w:ascii="Times New Roman" w:hAnsi="Times New Roman" w:cs="Times New Roman"/>
          <w:sz w:val="28"/>
          <w:szCs w:val="28"/>
        </w:rPr>
        <w:t>Цель: Формирование толерантного отношения, ознакомление с историей и традициями</w:t>
      </w:r>
      <w:r w:rsidR="00184E7F" w:rsidRPr="00092EDC">
        <w:rPr>
          <w:rFonts w:ascii="Times New Roman" w:hAnsi="Times New Roman" w:cs="Times New Roman"/>
          <w:sz w:val="28"/>
          <w:szCs w:val="28"/>
        </w:rPr>
        <w:t xml:space="preserve"> народов РФ</w:t>
      </w:r>
      <w:r w:rsidRPr="00092EDC">
        <w:rPr>
          <w:rFonts w:ascii="Times New Roman" w:hAnsi="Times New Roman" w:cs="Times New Roman"/>
          <w:sz w:val="28"/>
          <w:szCs w:val="28"/>
        </w:rPr>
        <w:t>.</w:t>
      </w:r>
    </w:p>
    <w:p w:rsidR="00D93255" w:rsidRPr="00092EDC" w:rsidRDefault="005A592C" w:rsidP="00184E7F">
      <w:pPr>
        <w:pStyle w:val="a3"/>
        <w:numPr>
          <w:ilvl w:val="0"/>
          <w:numId w:val="8"/>
        </w:numPr>
        <w:spacing w:after="0" w:line="360" w:lineRule="auto"/>
        <w:jc w:val="both"/>
        <w:rPr>
          <w:rFonts w:ascii="Times New Roman" w:hAnsi="Times New Roman" w:cs="Times New Roman"/>
          <w:sz w:val="28"/>
          <w:szCs w:val="28"/>
        </w:rPr>
      </w:pPr>
      <w:r w:rsidRPr="00092EDC">
        <w:rPr>
          <w:rFonts w:ascii="Times New Roman" w:hAnsi="Times New Roman" w:cs="Times New Roman"/>
          <w:sz w:val="28"/>
          <w:szCs w:val="28"/>
        </w:rPr>
        <w:t xml:space="preserve"> </w:t>
      </w:r>
      <w:r w:rsidR="00D93255" w:rsidRPr="00092EDC">
        <w:rPr>
          <w:rFonts w:ascii="Times New Roman" w:hAnsi="Times New Roman" w:cs="Times New Roman"/>
          <w:sz w:val="28"/>
          <w:szCs w:val="28"/>
        </w:rPr>
        <w:t>«Мы голосуем впервые».</w:t>
      </w:r>
    </w:p>
    <w:p w:rsidR="00EA286D" w:rsidRPr="00092EDC" w:rsidRDefault="00D93255" w:rsidP="00D93255">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Цель: ознакомить </w:t>
      </w:r>
      <w:r w:rsidR="00EA286D" w:rsidRPr="00092EDC">
        <w:rPr>
          <w:rFonts w:ascii="Times New Roman" w:hAnsi="Times New Roman" w:cs="Times New Roman"/>
          <w:sz w:val="28"/>
          <w:szCs w:val="28"/>
        </w:rPr>
        <w:t xml:space="preserve">подростков </w:t>
      </w:r>
      <w:r w:rsidRPr="00092EDC">
        <w:rPr>
          <w:rFonts w:ascii="Times New Roman" w:hAnsi="Times New Roman" w:cs="Times New Roman"/>
          <w:sz w:val="28"/>
          <w:szCs w:val="28"/>
        </w:rPr>
        <w:t xml:space="preserve">с законами Конституции </w:t>
      </w:r>
      <w:r w:rsidR="00EA286D" w:rsidRPr="00092EDC">
        <w:rPr>
          <w:rFonts w:ascii="Times New Roman" w:hAnsi="Times New Roman" w:cs="Times New Roman"/>
          <w:sz w:val="28"/>
          <w:szCs w:val="28"/>
        </w:rPr>
        <w:t>Российской Федерации.</w:t>
      </w:r>
    </w:p>
    <w:p w:rsidR="00EA286D" w:rsidRPr="00092EDC" w:rsidRDefault="00D93255" w:rsidP="00EA286D">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В рамках круглого стола юные избиратели ознакомились с Конституционным законом «О выборах в</w:t>
      </w:r>
      <w:r w:rsidR="00EA286D" w:rsidRPr="00092EDC">
        <w:rPr>
          <w:rFonts w:ascii="Times New Roman" w:hAnsi="Times New Roman" w:cs="Times New Roman"/>
          <w:sz w:val="28"/>
          <w:szCs w:val="28"/>
        </w:rPr>
        <w:t xml:space="preserve"> Российской Федерации</w:t>
      </w:r>
      <w:r w:rsidRPr="00092EDC">
        <w:rPr>
          <w:rFonts w:ascii="Times New Roman" w:hAnsi="Times New Roman" w:cs="Times New Roman"/>
          <w:sz w:val="28"/>
          <w:szCs w:val="28"/>
        </w:rPr>
        <w:t xml:space="preserve">» с их правами и обязанностями. </w:t>
      </w:r>
    </w:p>
    <w:p w:rsidR="00D93255" w:rsidRPr="00092EDC" w:rsidRDefault="00D93255" w:rsidP="00EA286D">
      <w:pPr>
        <w:pStyle w:val="a3"/>
        <w:numPr>
          <w:ilvl w:val="0"/>
          <w:numId w:val="8"/>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noProof/>
          <w:sz w:val="28"/>
          <w:szCs w:val="28"/>
        </w:rPr>
        <w:t>«Горькая пам</w:t>
      </w:r>
      <w:r w:rsidR="00996D1D" w:rsidRPr="00092EDC">
        <w:rPr>
          <w:rFonts w:ascii="Times New Roman" w:hAnsi="Times New Roman" w:cs="Times New Roman"/>
          <w:noProof/>
          <w:sz w:val="28"/>
          <w:szCs w:val="28"/>
        </w:rPr>
        <w:t>я</w:t>
      </w:r>
      <w:r w:rsidRPr="00092EDC">
        <w:rPr>
          <w:rFonts w:ascii="Times New Roman" w:hAnsi="Times New Roman" w:cs="Times New Roman"/>
          <w:noProof/>
          <w:sz w:val="28"/>
          <w:szCs w:val="28"/>
        </w:rPr>
        <w:t>ть войны»</w:t>
      </w:r>
    </w:p>
    <w:p w:rsidR="00D93255" w:rsidRPr="00092EDC" w:rsidRDefault="00D93255" w:rsidP="00EA286D">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Цель: воспитания чувства патриотизма у молодого поколения.</w:t>
      </w:r>
    </w:p>
    <w:p w:rsidR="00D93255" w:rsidRPr="00092EDC" w:rsidRDefault="00EA286D" w:rsidP="00EA286D">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Для участников мероприятия был организован </w:t>
      </w:r>
      <w:proofErr w:type="spellStart"/>
      <w:r w:rsidRPr="00092EDC">
        <w:rPr>
          <w:rFonts w:ascii="Times New Roman" w:hAnsi="Times New Roman" w:cs="Times New Roman"/>
          <w:sz w:val="28"/>
          <w:szCs w:val="28"/>
        </w:rPr>
        <w:t>флешмоб</w:t>
      </w:r>
      <w:proofErr w:type="spellEnd"/>
      <w:r w:rsidRPr="00092EDC">
        <w:rPr>
          <w:rFonts w:ascii="Times New Roman" w:hAnsi="Times New Roman" w:cs="Times New Roman"/>
          <w:sz w:val="28"/>
          <w:szCs w:val="28"/>
        </w:rPr>
        <w:t xml:space="preserve"> </w:t>
      </w:r>
      <w:r w:rsidRPr="00092EDC">
        <w:rPr>
          <w:rFonts w:ascii="Times New Roman" w:eastAsia="Calibri" w:hAnsi="Times New Roman" w:cs="Times New Roman"/>
          <w:sz w:val="28"/>
          <w:szCs w:val="28"/>
        </w:rPr>
        <w:t>«Связь поколений не прервется!» (мастер-класс «Солдатский треугольник», урок истории, где каж</w:t>
      </w:r>
      <w:r w:rsidR="00295371" w:rsidRPr="00092EDC">
        <w:rPr>
          <w:rFonts w:ascii="Times New Roman" w:eastAsia="Calibri" w:hAnsi="Times New Roman" w:cs="Times New Roman"/>
          <w:sz w:val="28"/>
          <w:szCs w:val="28"/>
        </w:rPr>
        <w:t>дый участник рассказывал о героях</w:t>
      </w:r>
      <w:r w:rsidRPr="00092EDC">
        <w:rPr>
          <w:rFonts w:ascii="Times New Roman" w:eastAsia="Calibri" w:hAnsi="Times New Roman" w:cs="Times New Roman"/>
          <w:sz w:val="28"/>
          <w:szCs w:val="28"/>
        </w:rPr>
        <w:t xml:space="preserve"> войны своей семьи). </w:t>
      </w:r>
      <w:r w:rsidRPr="00092EDC">
        <w:rPr>
          <w:rFonts w:ascii="Times New Roman" w:hAnsi="Times New Roman" w:cs="Times New Roman"/>
          <w:sz w:val="28"/>
          <w:szCs w:val="28"/>
        </w:rPr>
        <w:t>«Трагические страницы истории»</w:t>
      </w:r>
      <w:r w:rsidR="00295371" w:rsidRPr="00092EDC">
        <w:rPr>
          <w:rFonts w:ascii="Times New Roman" w:hAnsi="Times New Roman" w:cs="Times New Roman"/>
          <w:sz w:val="28"/>
          <w:szCs w:val="28"/>
        </w:rPr>
        <w:t xml:space="preserve"> (память репрессированных участников войны)</w:t>
      </w:r>
      <w:r w:rsidRPr="00092EDC">
        <w:rPr>
          <w:rFonts w:ascii="Times New Roman" w:hAnsi="Times New Roman" w:cs="Times New Roman"/>
          <w:sz w:val="28"/>
          <w:szCs w:val="28"/>
        </w:rPr>
        <w:t>.</w:t>
      </w:r>
    </w:p>
    <w:p w:rsidR="00ED7C2F" w:rsidRPr="00092EDC" w:rsidRDefault="00ED7C2F" w:rsidP="00EA286D">
      <w:pPr>
        <w:spacing w:after="0" w:line="360" w:lineRule="auto"/>
        <w:ind w:firstLine="709"/>
        <w:jc w:val="both"/>
        <w:rPr>
          <w:rFonts w:ascii="Times New Roman" w:hAnsi="Times New Roman" w:cs="Times New Roman"/>
          <w:sz w:val="28"/>
          <w:szCs w:val="28"/>
        </w:rPr>
      </w:pPr>
      <w:proofErr w:type="gramStart"/>
      <w:r w:rsidRPr="00092EDC">
        <w:rPr>
          <w:rFonts w:ascii="Times New Roman" w:hAnsi="Times New Roman" w:cs="Times New Roman"/>
          <w:sz w:val="28"/>
          <w:szCs w:val="28"/>
        </w:rPr>
        <w:t xml:space="preserve">В процессе разработки и реализации программы организаторами были применены следующие средства социально-культурной деятельности: источники информации – документально-публицистические издания, свидетели и очевидцы, факты и документы; технические средства – видеофильм, презентация, звук, шумовые эффекты; устное слово </w:t>
      </w:r>
      <w:r w:rsidR="000765A5" w:rsidRPr="00092EDC">
        <w:rPr>
          <w:rFonts w:ascii="Times New Roman" w:hAnsi="Times New Roman" w:cs="Times New Roman"/>
          <w:sz w:val="28"/>
          <w:szCs w:val="28"/>
        </w:rPr>
        <w:t>–</w:t>
      </w:r>
      <w:r w:rsidRPr="00092EDC">
        <w:rPr>
          <w:rFonts w:ascii="Times New Roman" w:hAnsi="Times New Roman" w:cs="Times New Roman"/>
          <w:sz w:val="28"/>
          <w:szCs w:val="28"/>
        </w:rPr>
        <w:t xml:space="preserve"> </w:t>
      </w:r>
      <w:r w:rsidR="000765A5" w:rsidRPr="00092EDC">
        <w:rPr>
          <w:rFonts w:ascii="Times New Roman" w:hAnsi="Times New Roman" w:cs="Times New Roman"/>
          <w:sz w:val="28"/>
          <w:szCs w:val="28"/>
        </w:rPr>
        <w:t xml:space="preserve">выступление, воспоминание, комментарии; художественное слово – стихи, </w:t>
      </w:r>
      <w:r w:rsidR="000765A5" w:rsidRPr="00092EDC">
        <w:rPr>
          <w:rFonts w:ascii="Times New Roman" w:hAnsi="Times New Roman" w:cs="Times New Roman"/>
          <w:sz w:val="28"/>
          <w:szCs w:val="28"/>
        </w:rPr>
        <w:lastRenderedPageBreak/>
        <w:t>проза, песни, драматический монолог; искусство и самодеятельное творчество: костюмированные танцы, театрализация; наглядные средства – афиши, плакаты, тематическая выставка и др.</w:t>
      </w:r>
      <w:proofErr w:type="gramEnd"/>
    </w:p>
    <w:p w:rsidR="000765A5" w:rsidRPr="00092EDC" w:rsidRDefault="000765A5" w:rsidP="00EA286D">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i/>
          <w:sz w:val="28"/>
          <w:szCs w:val="28"/>
        </w:rPr>
        <w:t>На констатирующем этапе исследования</w:t>
      </w:r>
      <w:r w:rsidRPr="00092EDC">
        <w:rPr>
          <w:rFonts w:ascii="Times New Roman" w:hAnsi="Times New Roman" w:cs="Times New Roman"/>
          <w:sz w:val="28"/>
          <w:szCs w:val="28"/>
        </w:rPr>
        <w:t xml:space="preserve"> нами была повторная диагностика с применением  тех же методик, что и на контрольном этапе (таблица 2).</w:t>
      </w:r>
    </w:p>
    <w:p w:rsidR="000765A5" w:rsidRPr="00092EDC" w:rsidRDefault="000765A5" w:rsidP="000765A5">
      <w:pPr>
        <w:pStyle w:val="a6"/>
        <w:spacing w:before="0" w:beforeAutospacing="0" w:after="0" w:afterAutospacing="0" w:line="360" w:lineRule="auto"/>
        <w:ind w:firstLine="709"/>
        <w:jc w:val="right"/>
        <w:rPr>
          <w:color w:val="000000"/>
          <w:sz w:val="28"/>
          <w:szCs w:val="28"/>
        </w:rPr>
      </w:pPr>
      <w:r w:rsidRPr="00092EDC">
        <w:rPr>
          <w:color w:val="000000"/>
          <w:sz w:val="28"/>
          <w:szCs w:val="28"/>
        </w:rPr>
        <w:t>Таблица 2</w:t>
      </w:r>
    </w:p>
    <w:p w:rsidR="000765A5" w:rsidRPr="00092EDC" w:rsidRDefault="000765A5" w:rsidP="000765A5">
      <w:pPr>
        <w:spacing w:after="0" w:line="360" w:lineRule="auto"/>
        <w:jc w:val="center"/>
        <w:rPr>
          <w:rFonts w:ascii="Times New Roman" w:hAnsi="Times New Roman" w:cs="Times New Roman"/>
          <w:color w:val="000000"/>
          <w:sz w:val="28"/>
          <w:szCs w:val="28"/>
          <w:shd w:val="clear" w:color="auto" w:fill="FFFFFF"/>
        </w:rPr>
      </w:pPr>
      <w:r w:rsidRPr="00092EDC">
        <w:rPr>
          <w:rFonts w:ascii="Times New Roman" w:hAnsi="Times New Roman" w:cs="Times New Roman"/>
          <w:sz w:val="28"/>
          <w:szCs w:val="28"/>
        </w:rPr>
        <w:t xml:space="preserve">Показатели </w:t>
      </w:r>
      <w:r w:rsidRPr="00092EDC">
        <w:rPr>
          <w:rFonts w:ascii="Times New Roman" w:eastAsia="Times New Roman" w:hAnsi="Times New Roman" w:cs="Times New Roman"/>
          <w:sz w:val="28"/>
          <w:szCs w:val="28"/>
        </w:rPr>
        <w:t xml:space="preserve">ценностей </w:t>
      </w:r>
      <w:r w:rsidRPr="00092EDC">
        <w:rPr>
          <w:rFonts w:ascii="Times New Roman" w:hAnsi="Times New Roman" w:cs="Times New Roman"/>
          <w:color w:val="000000"/>
          <w:sz w:val="28"/>
          <w:szCs w:val="28"/>
          <w:shd w:val="clear" w:color="auto" w:fill="FFFFFF"/>
        </w:rPr>
        <w:t xml:space="preserve">по морфологическому тесту жизненных ценностей </w:t>
      </w:r>
    </w:p>
    <w:p w:rsidR="000765A5" w:rsidRPr="00092EDC" w:rsidRDefault="000765A5" w:rsidP="000765A5">
      <w:pPr>
        <w:spacing w:after="0" w:line="360" w:lineRule="auto"/>
        <w:jc w:val="center"/>
        <w:rPr>
          <w:rFonts w:ascii="Times New Roman" w:hAnsi="Times New Roman" w:cs="Times New Roman"/>
          <w:sz w:val="24"/>
          <w:szCs w:val="24"/>
        </w:rPr>
      </w:pPr>
      <w:r w:rsidRPr="00092EDC">
        <w:rPr>
          <w:rFonts w:ascii="Times New Roman" w:hAnsi="Times New Roman" w:cs="Times New Roman"/>
          <w:color w:val="000000"/>
          <w:sz w:val="28"/>
          <w:szCs w:val="28"/>
          <w:shd w:val="clear" w:color="auto" w:fill="FFFFFF"/>
        </w:rPr>
        <w:t xml:space="preserve">В. Ф. </w:t>
      </w:r>
      <w:proofErr w:type="spellStart"/>
      <w:r w:rsidRPr="00092EDC">
        <w:rPr>
          <w:rFonts w:ascii="Times New Roman" w:hAnsi="Times New Roman" w:cs="Times New Roman"/>
          <w:color w:val="000000"/>
          <w:sz w:val="28"/>
          <w:szCs w:val="28"/>
          <w:shd w:val="clear" w:color="auto" w:fill="FFFFFF"/>
        </w:rPr>
        <w:t>Сопов</w:t>
      </w:r>
      <w:proofErr w:type="spellEnd"/>
      <w:r w:rsidRPr="00092EDC">
        <w:rPr>
          <w:rFonts w:ascii="Times New Roman" w:hAnsi="Times New Roman" w:cs="Times New Roman"/>
          <w:color w:val="000000"/>
          <w:sz w:val="28"/>
          <w:szCs w:val="28"/>
          <w:shd w:val="clear" w:color="auto" w:fill="FFFFFF"/>
        </w:rPr>
        <w:t xml:space="preserve">, Л. В. </w:t>
      </w:r>
      <w:proofErr w:type="spellStart"/>
      <w:r w:rsidRPr="00092EDC">
        <w:rPr>
          <w:rFonts w:ascii="Times New Roman" w:hAnsi="Times New Roman" w:cs="Times New Roman"/>
          <w:color w:val="000000"/>
          <w:sz w:val="28"/>
          <w:szCs w:val="28"/>
          <w:shd w:val="clear" w:color="auto" w:fill="FFFFFF"/>
        </w:rPr>
        <w:t>Карпушина</w:t>
      </w:r>
      <w:proofErr w:type="spellEnd"/>
      <w:r w:rsidRPr="00092EDC">
        <w:rPr>
          <w:rFonts w:ascii="Times New Roman" w:hAnsi="Times New Roman" w:cs="Times New Roman"/>
          <w:color w:val="000000"/>
          <w:sz w:val="28"/>
          <w:szCs w:val="28"/>
          <w:shd w:val="clear" w:color="auto" w:fill="FFFFFF"/>
        </w:rPr>
        <w:t>, %</w:t>
      </w:r>
    </w:p>
    <w:tbl>
      <w:tblPr>
        <w:tblStyle w:val="a8"/>
        <w:tblW w:w="10258" w:type="dxa"/>
        <w:tblInd w:w="-318" w:type="dxa"/>
        <w:tblLook w:val="04A0" w:firstRow="1" w:lastRow="0" w:firstColumn="1" w:lastColumn="0" w:noHBand="0" w:noVBand="1"/>
      </w:tblPr>
      <w:tblGrid>
        <w:gridCol w:w="2164"/>
        <w:gridCol w:w="1349"/>
        <w:gridCol w:w="1349"/>
        <w:gridCol w:w="1462"/>
        <w:gridCol w:w="1236"/>
        <w:gridCol w:w="1349"/>
        <w:gridCol w:w="1349"/>
      </w:tblGrid>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 xml:space="preserve">Ценности </w:t>
            </w:r>
          </w:p>
        </w:tc>
        <w:tc>
          <w:tcPr>
            <w:tcW w:w="8094" w:type="dxa"/>
            <w:gridSpan w:val="6"/>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Жизненные ценности</w:t>
            </w:r>
          </w:p>
        </w:tc>
      </w:tr>
      <w:tr w:rsidR="000765A5" w:rsidRPr="00092EDC" w:rsidTr="00354EC3">
        <w:trPr>
          <w:trHeight w:val="105"/>
        </w:trPr>
        <w:tc>
          <w:tcPr>
            <w:tcW w:w="2164" w:type="dxa"/>
            <w:vMerge w:val="restart"/>
          </w:tcPr>
          <w:p w:rsidR="000765A5" w:rsidRPr="00092EDC" w:rsidRDefault="000765A5" w:rsidP="00354EC3">
            <w:pPr>
              <w:rPr>
                <w:rFonts w:ascii="Times New Roman" w:hAnsi="Times New Roman" w:cs="Times New Roman"/>
                <w:sz w:val="24"/>
                <w:szCs w:val="24"/>
              </w:rPr>
            </w:pPr>
          </w:p>
        </w:tc>
        <w:tc>
          <w:tcPr>
            <w:tcW w:w="4160" w:type="dxa"/>
            <w:gridSpan w:val="3"/>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Констатирующий этап</w:t>
            </w:r>
          </w:p>
        </w:tc>
        <w:tc>
          <w:tcPr>
            <w:tcW w:w="3934" w:type="dxa"/>
            <w:gridSpan w:val="3"/>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Контрольный этап</w:t>
            </w:r>
          </w:p>
        </w:tc>
      </w:tr>
      <w:tr w:rsidR="000765A5" w:rsidRPr="00092EDC" w:rsidTr="00354EC3">
        <w:trPr>
          <w:trHeight w:val="165"/>
        </w:trPr>
        <w:tc>
          <w:tcPr>
            <w:tcW w:w="2164" w:type="dxa"/>
            <w:vMerge/>
          </w:tcPr>
          <w:p w:rsidR="000765A5" w:rsidRPr="00092EDC" w:rsidRDefault="000765A5" w:rsidP="00354EC3">
            <w:pPr>
              <w:rPr>
                <w:rFonts w:ascii="Times New Roman" w:hAnsi="Times New Roman" w:cs="Times New Roman"/>
                <w:sz w:val="24"/>
                <w:szCs w:val="24"/>
              </w:rPr>
            </w:pP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Не важно</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Важно</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Очень важно</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Не важно</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Важно</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Очень важно</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Развитие себя</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15 %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75 %</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10 %</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85 %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Духовность удовлетворение</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20%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(70%)</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10 %</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80 %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10 %</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Креативность</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45 %</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55%</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35 %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65%</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Социальные контакты</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1349" w:type="dxa"/>
          </w:tcPr>
          <w:p w:rsidR="000765A5" w:rsidRPr="00092EDC" w:rsidRDefault="000765A5" w:rsidP="00354EC3">
            <w:pPr>
              <w:jc w:val="center"/>
              <w:rPr>
                <w:rFonts w:ascii="Times New Roman" w:hAnsi="Times New Roman" w:cs="Times New Roman"/>
                <w:sz w:val="24"/>
                <w:szCs w:val="24"/>
                <w:highlight w:val="yellow"/>
              </w:rPr>
            </w:pPr>
            <w:r w:rsidRPr="00092EDC">
              <w:rPr>
                <w:rFonts w:ascii="Times New Roman" w:hAnsi="Times New Roman" w:cs="Times New Roman"/>
                <w:sz w:val="24"/>
                <w:szCs w:val="24"/>
              </w:rPr>
              <w:t>55%</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30%</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80 %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10 %</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Собственный престиж</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 xml:space="preserve"> 85 %</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85 %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r>
      <w:tr w:rsidR="000765A5" w:rsidRPr="00092EDC" w:rsidTr="00354EC3">
        <w:trPr>
          <w:trHeight w:val="641"/>
        </w:trPr>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Материальное положение</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w:t>
            </w:r>
          </w:p>
        </w:tc>
        <w:tc>
          <w:tcPr>
            <w:tcW w:w="1349" w:type="dxa"/>
          </w:tcPr>
          <w:p w:rsidR="000765A5" w:rsidRPr="00092EDC" w:rsidRDefault="000765A5" w:rsidP="00354EC3">
            <w:pPr>
              <w:jc w:val="center"/>
              <w:rPr>
                <w:rFonts w:ascii="Times New Roman" w:hAnsi="Times New Roman" w:cs="Times New Roman"/>
                <w:sz w:val="24"/>
                <w:szCs w:val="24"/>
                <w:highlight w:val="yellow"/>
              </w:rPr>
            </w:pPr>
            <w:r w:rsidRPr="00092EDC">
              <w:rPr>
                <w:rFonts w:ascii="Times New Roman" w:hAnsi="Times New Roman" w:cs="Times New Roman"/>
                <w:sz w:val="24"/>
                <w:szCs w:val="24"/>
              </w:rPr>
              <w:t>75 %</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15 %</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20%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65 %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15%</w:t>
            </w:r>
          </w:p>
        </w:tc>
      </w:tr>
      <w:tr w:rsidR="000765A5" w:rsidRPr="00092EDC" w:rsidTr="00354EC3">
        <w:trPr>
          <w:trHeight w:val="225"/>
        </w:trPr>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Достижение</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30%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70%</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5%</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85 %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20%</w:t>
            </w:r>
          </w:p>
        </w:tc>
      </w:tr>
      <w:tr w:rsidR="000765A5" w:rsidRPr="00092EDC" w:rsidTr="00354EC3">
        <w:tc>
          <w:tcPr>
            <w:tcW w:w="2164" w:type="dxa"/>
          </w:tcPr>
          <w:p w:rsidR="000765A5" w:rsidRPr="00092EDC" w:rsidRDefault="000765A5" w:rsidP="00354EC3">
            <w:pPr>
              <w:rPr>
                <w:rFonts w:ascii="Times New Roman" w:hAnsi="Times New Roman" w:cs="Times New Roman"/>
                <w:sz w:val="24"/>
                <w:szCs w:val="24"/>
              </w:rPr>
            </w:pPr>
            <w:r w:rsidRPr="00092EDC">
              <w:rPr>
                <w:rFonts w:ascii="Times New Roman" w:hAnsi="Times New Roman" w:cs="Times New Roman"/>
                <w:sz w:val="24"/>
                <w:szCs w:val="24"/>
              </w:rPr>
              <w:t>Сохранение индивидуальности</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10 %</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90%</w:t>
            </w:r>
          </w:p>
        </w:tc>
        <w:tc>
          <w:tcPr>
            <w:tcW w:w="1462" w:type="dxa"/>
            <w:tcBorders>
              <w:righ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236" w:type="dxa"/>
            <w:tcBorders>
              <w:left w:val="single" w:sz="12" w:space="0" w:color="auto"/>
            </w:tcBorders>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0</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95%</w:t>
            </w:r>
          </w:p>
        </w:tc>
        <w:tc>
          <w:tcPr>
            <w:tcW w:w="1349" w:type="dxa"/>
          </w:tcPr>
          <w:p w:rsidR="000765A5" w:rsidRPr="00092EDC" w:rsidRDefault="000765A5" w:rsidP="00354EC3">
            <w:pPr>
              <w:jc w:val="center"/>
              <w:rPr>
                <w:rFonts w:ascii="Times New Roman" w:hAnsi="Times New Roman" w:cs="Times New Roman"/>
                <w:sz w:val="24"/>
                <w:szCs w:val="24"/>
              </w:rPr>
            </w:pPr>
            <w:r w:rsidRPr="00092EDC">
              <w:rPr>
                <w:rFonts w:ascii="Times New Roman" w:hAnsi="Times New Roman" w:cs="Times New Roman"/>
                <w:sz w:val="24"/>
                <w:szCs w:val="24"/>
              </w:rPr>
              <w:t>5 %</w:t>
            </w:r>
          </w:p>
        </w:tc>
      </w:tr>
    </w:tbl>
    <w:p w:rsidR="000765A5" w:rsidRPr="00092EDC" w:rsidRDefault="000765A5" w:rsidP="000765A5">
      <w:pPr>
        <w:pStyle w:val="a6"/>
        <w:shd w:val="clear" w:color="auto" w:fill="FFFFFF"/>
        <w:spacing w:before="0" w:beforeAutospacing="0" w:after="0" w:afterAutospacing="0" w:line="360" w:lineRule="auto"/>
        <w:ind w:firstLine="709"/>
        <w:jc w:val="both"/>
        <w:rPr>
          <w:iCs/>
          <w:sz w:val="28"/>
          <w:szCs w:val="28"/>
        </w:rPr>
      </w:pPr>
    </w:p>
    <w:p w:rsidR="000765A5" w:rsidRPr="00092EDC" w:rsidRDefault="000765A5" w:rsidP="000765A5">
      <w:pPr>
        <w:pStyle w:val="a6"/>
        <w:shd w:val="clear" w:color="auto" w:fill="FFFFFF"/>
        <w:spacing w:before="0" w:beforeAutospacing="0" w:after="0" w:afterAutospacing="0" w:line="360" w:lineRule="auto"/>
        <w:ind w:firstLine="709"/>
        <w:jc w:val="both"/>
        <w:rPr>
          <w:sz w:val="28"/>
          <w:szCs w:val="28"/>
        </w:rPr>
      </w:pPr>
      <w:r w:rsidRPr="00092EDC">
        <w:rPr>
          <w:sz w:val="28"/>
          <w:szCs w:val="28"/>
        </w:rPr>
        <w:t xml:space="preserve">Показатели жизненных ценностей на констатирующем и контрольном этапе и итоговом этапе имеют различия. «Развитие себя» (+10%) средний уровень, и (+5 %) высокий. </w:t>
      </w:r>
      <w:proofErr w:type="gramStart"/>
      <w:r w:rsidRPr="00092EDC">
        <w:rPr>
          <w:sz w:val="28"/>
          <w:szCs w:val="28"/>
        </w:rPr>
        <w:t>Положительная динамика также наблюдается по показываниям «Духовное удовлетворение» (+10 %) – средний уровень, «Креативность» (+10 %) –высокий уровень, «социальные контакты» (+35%) – средний уровень и (+20%) высокий, «Достижение» (+15%) – средний уровень, (+20%) высокий, «Сохранение индивидуальности» (+5%) – средний уровень, (+5 %) высокий.</w:t>
      </w:r>
      <w:proofErr w:type="gramEnd"/>
      <w:r w:rsidRPr="00092EDC">
        <w:rPr>
          <w:sz w:val="28"/>
          <w:szCs w:val="28"/>
        </w:rPr>
        <w:t xml:space="preserve">  По показаниям «Материальное положение» наблюдается отрицательная динамика (-20%) – средний уровень и (-10 %) – низкий уровень, что подтверждает превалирование высших ценностей, над </w:t>
      </w:r>
      <w:r w:rsidRPr="00092EDC">
        <w:rPr>
          <w:sz w:val="28"/>
          <w:szCs w:val="28"/>
        </w:rPr>
        <w:lastRenderedPageBreak/>
        <w:t>ценностями материального характера. Это говорит о положительной динамике духовно-нравственных ценностей участников программы.</w:t>
      </w:r>
    </w:p>
    <w:p w:rsidR="000765A5" w:rsidRPr="00092EDC" w:rsidRDefault="000765A5" w:rsidP="000765A5">
      <w:pPr>
        <w:spacing w:after="0" w:line="360" w:lineRule="auto"/>
        <w:ind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Таким образом, можно сделать вывод, что разработанная </w:t>
      </w:r>
      <w:r w:rsidR="00C23B6E" w:rsidRPr="00092EDC">
        <w:rPr>
          <w:rFonts w:ascii="Times New Roman" w:hAnsi="Times New Roman" w:cs="Times New Roman"/>
          <w:sz w:val="28"/>
          <w:szCs w:val="28"/>
        </w:rPr>
        <w:t>программа</w:t>
      </w:r>
      <w:r w:rsidRPr="00092EDC">
        <w:rPr>
          <w:rFonts w:ascii="Times New Roman" w:hAnsi="Times New Roman" w:cs="Times New Roman"/>
          <w:sz w:val="28"/>
          <w:szCs w:val="28"/>
        </w:rPr>
        <w:t xml:space="preserve"> по </w:t>
      </w:r>
      <w:r w:rsidR="00C23B6E" w:rsidRPr="00092EDC">
        <w:rPr>
          <w:rFonts w:ascii="Times New Roman" w:hAnsi="Times New Roman" w:cs="Times New Roman"/>
          <w:sz w:val="28"/>
          <w:szCs w:val="28"/>
        </w:rPr>
        <w:t xml:space="preserve">патриотическому воспитанию молодёжи средствами социально-культурной деятельности </w:t>
      </w:r>
      <w:r w:rsidRPr="00092EDC">
        <w:rPr>
          <w:rFonts w:ascii="Times New Roman" w:hAnsi="Times New Roman" w:cs="Times New Roman"/>
          <w:sz w:val="28"/>
          <w:szCs w:val="28"/>
        </w:rPr>
        <w:t>эффективна, что подтверждается результатами диагностики.</w:t>
      </w:r>
      <w:r w:rsidR="00C23B6E" w:rsidRPr="00092EDC">
        <w:rPr>
          <w:rFonts w:ascii="Times New Roman" w:hAnsi="Times New Roman" w:cs="Times New Roman"/>
          <w:sz w:val="28"/>
          <w:szCs w:val="28"/>
        </w:rPr>
        <w:t xml:space="preserve"> Положительная динамика программы, по-видимому, объясняется тем фактором, что организаторами были корректно подобранны средства социально-культурной деятельности, которые соответствовали интересам, личностным </w:t>
      </w:r>
      <w:r w:rsidR="00295371" w:rsidRPr="00092EDC">
        <w:rPr>
          <w:rFonts w:ascii="Times New Roman" w:hAnsi="Times New Roman" w:cs="Times New Roman"/>
          <w:sz w:val="28"/>
          <w:szCs w:val="28"/>
        </w:rPr>
        <w:t xml:space="preserve">критериям </w:t>
      </w:r>
      <w:r w:rsidR="00C23B6E" w:rsidRPr="00092EDC">
        <w:rPr>
          <w:rFonts w:ascii="Times New Roman" w:hAnsi="Times New Roman" w:cs="Times New Roman"/>
          <w:sz w:val="28"/>
          <w:szCs w:val="28"/>
        </w:rPr>
        <w:t>подросткового возраста.</w:t>
      </w:r>
    </w:p>
    <w:p w:rsidR="00ED7C2F" w:rsidRPr="00092EDC" w:rsidRDefault="00ED7C2F" w:rsidP="00EA286D">
      <w:pPr>
        <w:spacing w:after="0" w:line="360" w:lineRule="auto"/>
        <w:ind w:firstLine="709"/>
        <w:jc w:val="both"/>
        <w:rPr>
          <w:rFonts w:ascii="Times New Roman" w:hAnsi="Times New Roman" w:cs="Times New Roman"/>
          <w:sz w:val="28"/>
          <w:szCs w:val="28"/>
        </w:rPr>
      </w:pPr>
    </w:p>
    <w:p w:rsidR="00BC5BED" w:rsidRPr="00092EDC" w:rsidRDefault="00BC5BED" w:rsidP="00BC5BED">
      <w:pPr>
        <w:spacing w:after="0" w:line="360" w:lineRule="auto"/>
        <w:ind w:firstLine="709"/>
        <w:jc w:val="center"/>
        <w:rPr>
          <w:rFonts w:ascii="Times New Roman" w:hAnsi="Times New Roman" w:cs="Times New Roman"/>
          <w:b/>
          <w:sz w:val="28"/>
          <w:szCs w:val="28"/>
          <w:shd w:val="clear" w:color="auto" w:fill="FFFFFF"/>
        </w:rPr>
      </w:pPr>
      <w:r w:rsidRPr="00092EDC">
        <w:rPr>
          <w:rFonts w:ascii="Times New Roman" w:hAnsi="Times New Roman" w:cs="Times New Roman"/>
          <w:b/>
          <w:sz w:val="28"/>
          <w:szCs w:val="28"/>
          <w:shd w:val="clear" w:color="auto" w:fill="FFFFFF"/>
        </w:rPr>
        <w:t>Список литературы</w:t>
      </w:r>
    </w:p>
    <w:p w:rsidR="00BC5BED" w:rsidRPr="00092EDC" w:rsidRDefault="00BC5BED" w:rsidP="00BC5BED">
      <w:pPr>
        <w:spacing w:after="0" w:line="360" w:lineRule="auto"/>
        <w:ind w:firstLine="709"/>
        <w:jc w:val="center"/>
        <w:rPr>
          <w:rFonts w:ascii="Times New Roman" w:hAnsi="Times New Roman" w:cs="Times New Roman"/>
          <w:b/>
          <w:sz w:val="28"/>
          <w:szCs w:val="28"/>
          <w:shd w:val="clear" w:color="auto" w:fill="FFFFFF"/>
        </w:rPr>
      </w:pPr>
    </w:p>
    <w:p w:rsidR="008A08B3" w:rsidRPr="00092EDC" w:rsidRDefault="008A08B3" w:rsidP="001B34A1">
      <w:pPr>
        <w:pStyle w:val="a3"/>
        <w:numPr>
          <w:ilvl w:val="0"/>
          <w:numId w:val="1"/>
        </w:numPr>
        <w:spacing w:after="0" w:line="360" w:lineRule="auto"/>
        <w:ind w:left="0" w:firstLine="709"/>
        <w:jc w:val="both"/>
        <w:rPr>
          <w:rFonts w:ascii="Times New Roman" w:hAnsi="Times New Roman" w:cs="Times New Roman"/>
          <w:sz w:val="28"/>
          <w:szCs w:val="28"/>
          <w:shd w:val="clear" w:color="auto" w:fill="FFFFFF"/>
        </w:rPr>
      </w:pPr>
      <w:proofErr w:type="spellStart"/>
      <w:r w:rsidRPr="00092EDC">
        <w:rPr>
          <w:rFonts w:ascii="Times New Roman" w:hAnsi="Times New Roman" w:cs="Times New Roman"/>
          <w:sz w:val="28"/>
          <w:szCs w:val="28"/>
          <w:shd w:val="clear" w:color="auto" w:fill="FFFFFF"/>
        </w:rPr>
        <w:t>Бакметов</w:t>
      </w:r>
      <w:proofErr w:type="spellEnd"/>
      <w:r w:rsidRPr="00092EDC">
        <w:rPr>
          <w:rFonts w:ascii="Times New Roman" w:hAnsi="Times New Roman" w:cs="Times New Roman"/>
          <w:sz w:val="28"/>
          <w:szCs w:val="28"/>
          <w:shd w:val="clear" w:color="auto" w:fill="FFFFFF"/>
        </w:rPr>
        <w:t>, Ф.</w:t>
      </w:r>
      <w:r w:rsidR="00E00018"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shd w:val="clear" w:color="auto" w:fill="FFFFFF"/>
        </w:rPr>
        <w:t>Ф. Социально-культурная анимация как предиктор патриотического воспитания молодёжи / Ф.</w:t>
      </w:r>
      <w:r w:rsidR="00E00018"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shd w:val="clear" w:color="auto" w:fill="FFFFFF"/>
        </w:rPr>
        <w:t xml:space="preserve">Ф. </w:t>
      </w:r>
      <w:proofErr w:type="spellStart"/>
      <w:r w:rsidRPr="00092EDC">
        <w:rPr>
          <w:rFonts w:ascii="Times New Roman" w:hAnsi="Times New Roman" w:cs="Times New Roman"/>
          <w:sz w:val="28"/>
          <w:szCs w:val="28"/>
          <w:shd w:val="clear" w:color="auto" w:fill="FFFFFF"/>
        </w:rPr>
        <w:t>Бакметов</w:t>
      </w:r>
      <w:proofErr w:type="spellEnd"/>
      <w:r w:rsidRPr="00092EDC">
        <w:rPr>
          <w:rFonts w:ascii="Times New Roman" w:hAnsi="Times New Roman" w:cs="Times New Roman"/>
          <w:sz w:val="28"/>
          <w:szCs w:val="28"/>
          <w:shd w:val="clear" w:color="auto" w:fill="FFFFFF"/>
        </w:rPr>
        <w:t xml:space="preserve">, Е. С. </w:t>
      </w:r>
      <w:proofErr w:type="spellStart"/>
      <w:r w:rsidRPr="00092EDC">
        <w:rPr>
          <w:rFonts w:ascii="Times New Roman" w:hAnsi="Times New Roman" w:cs="Times New Roman"/>
          <w:sz w:val="28"/>
          <w:szCs w:val="28"/>
          <w:shd w:val="clear" w:color="auto" w:fill="FFFFFF"/>
        </w:rPr>
        <w:t>Понькина</w:t>
      </w:r>
      <w:proofErr w:type="spellEnd"/>
      <w:r w:rsidRPr="00092EDC">
        <w:rPr>
          <w:rFonts w:ascii="Times New Roman" w:hAnsi="Times New Roman" w:cs="Times New Roman"/>
          <w:sz w:val="28"/>
          <w:szCs w:val="28"/>
          <w:shd w:val="clear" w:color="auto" w:fill="FFFFFF"/>
        </w:rPr>
        <w:t xml:space="preserve"> // </w:t>
      </w:r>
      <w:r w:rsidR="005D4DBA" w:rsidRPr="00092EDC">
        <w:rPr>
          <w:rFonts w:ascii="Times New Roman" w:hAnsi="Times New Roman" w:cs="Times New Roman"/>
          <w:sz w:val="28"/>
          <w:szCs w:val="28"/>
          <w:shd w:val="clear" w:color="auto" w:fill="FFFFFF"/>
        </w:rPr>
        <w:t>Современные проблемы науки и образования. – 2016. – </w:t>
      </w:r>
      <w:r w:rsidR="005D4DBA" w:rsidRPr="00092EDC">
        <w:rPr>
          <w:rFonts w:ascii="Times New Roman" w:hAnsi="Times New Roman" w:cs="Times New Roman"/>
          <w:sz w:val="28"/>
          <w:szCs w:val="28"/>
        </w:rPr>
        <w:t xml:space="preserve">№ 3. – </w:t>
      </w:r>
      <w:r w:rsidR="005D4DBA" w:rsidRPr="00092EDC">
        <w:rPr>
          <w:rFonts w:ascii="Times New Roman" w:hAnsi="Times New Roman" w:cs="Times New Roman"/>
          <w:sz w:val="28"/>
          <w:szCs w:val="28"/>
          <w:shd w:val="clear" w:color="auto" w:fill="FFFFFF"/>
        </w:rPr>
        <w:t>URL: http://science-education.ru/ru/ (дата обращения: 11.10.2020).</w:t>
      </w:r>
    </w:p>
    <w:p w:rsidR="00DD2AD9" w:rsidRPr="00092EDC" w:rsidRDefault="00DD2AD9" w:rsidP="00DD2AD9">
      <w:pPr>
        <w:pStyle w:val="a3"/>
        <w:numPr>
          <w:ilvl w:val="0"/>
          <w:numId w:val="1"/>
        </w:numPr>
        <w:spacing w:after="0" w:line="360" w:lineRule="auto"/>
        <w:ind w:left="0" w:firstLine="709"/>
        <w:jc w:val="both"/>
        <w:rPr>
          <w:rFonts w:ascii="Times New Roman" w:hAnsi="Times New Roman" w:cs="Times New Roman"/>
          <w:sz w:val="28"/>
          <w:szCs w:val="28"/>
        </w:rPr>
      </w:pPr>
      <w:proofErr w:type="spellStart"/>
      <w:r w:rsidRPr="00092EDC">
        <w:rPr>
          <w:rFonts w:ascii="Times New Roman" w:hAnsi="Times New Roman" w:cs="Times New Roman"/>
          <w:sz w:val="28"/>
          <w:szCs w:val="28"/>
        </w:rPr>
        <w:t>Карпушина</w:t>
      </w:r>
      <w:proofErr w:type="spellEnd"/>
      <w:r w:rsidRPr="00092EDC">
        <w:rPr>
          <w:rFonts w:ascii="Times New Roman" w:hAnsi="Times New Roman" w:cs="Times New Roman"/>
          <w:sz w:val="28"/>
          <w:szCs w:val="28"/>
        </w:rPr>
        <w:t>, Л. В. Психология ценностей российской молодёжи</w:t>
      </w:r>
      <w:r w:rsidRPr="00092EDC">
        <w:rPr>
          <w:rFonts w:ascii="Times New Roman" w:hAnsi="Times New Roman" w:cs="Times New Roman"/>
          <w:sz w:val="28"/>
          <w:szCs w:val="28"/>
          <w:shd w:val="clear" w:color="auto" w:fill="FFFFFF"/>
        </w:rPr>
        <w:t xml:space="preserve">: монография / Л. В. </w:t>
      </w:r>
      <w:proofErr w:type="spellStart"/>
      <w:r w:rsidRPr="00092EDC">
        <w:rPr>
          <w:rFonts w:ascii="Times New Roman" w:hAnsi="Times New Roman" w:cs="Times New Roman"/>
          <w:sz w:val="28"/>
          <w:szCs w:val="28"/>
          <w:shd w:val="clear" w:color="auto" w:fill="FFFFFF"/>
        </w:rPr>
        <w:t>Карпушина</w:t>
      </w:r>
      <w:proofErr w:type="spellEnd"/>
      <w:r w:rsidRPr="00092EDC">
        <w:rPr>
          <w:rFonts w:ascii="Times New Roman" w:hAnsi="Times New Roman" w:cs="Times New Roman"/>
          <w:sz w:val="28"/>
          <w:szCs w:val="28"/>
          <w:shd w:val="clear" w:color="auto" w:fill="FFFFFF"/>
        </w:rPr>
        <w:t>, А. В. Капцов. – Самара. Изд-во «САЦ РАН», 2009 – 352 с.</w:t>
      </w:r>
    </w:p>
    <w:p w:rsidR="00BC5BED" w:rsidRPr="00092EDC" w:rsidRDefault="00BC5BED" w:rsidP="001B34A1">
      <w:pPr>
        <w:pStyle w:val="a3"/>
        <w:numPr>
          <w:ilvl w:val="0"/>
          <w:numId w:val="1"/>
        </w:numPr>
        <w:spacing w:after="0" w:line="360" w:lineRule="auto"/>
        <w:ind w:left="0" w:firstLine="709"/>
        <w:jc w:val="both"/>
        <w:rPr>
          <w:rFonts w:ascii="Times New Roman" w:hAnsi="Times New Roman" w:cs="Times New Roman"/>
          <w:sz w:val="28"/>
          <w:szCs w:val="28"/>
          <w:shd w:val="clear" w:color="auto" w:fill="FFFFFF"/>
        </w:rPr>
      </w:pPr>
      <w:r w:rsidRPr="00092EDC">
        <w:rPr>
          <w:rFonts w:ascii="Times New Roman" w:hAnsi="Times New Roman" w:cs="Times New Roman"/>
          <w:sz w:val="28"/>
          <w:szCs w:val="28"/>
          <w:shd w:val="clear" w:color="auto" w:fill="FFFFFF"/>
        </w:rPr>
        <w:t>Молчанова, Н.</w:t>
      </w:r>
      <w:r w:rsidR="00E00018"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shd w:val="clear" w:color="auto" w:fill="FFFFFF"/>
        </w:rPr>
        <w:t>В. Патриотическое воспитание молодёжи средствами социально-культурной деятельности историко-мемориальной направленности / Н.</w:t>
      </w:r>
      <w:r w:rsidR="00E00018"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shd w:val="clear" w:color="auto" w:fill="FFFFFF"/>
        </w:rPr>
        <w:t>В. Молчанова // Вестник ассоциации вузов сервиса и туризма: Науки об образовании. – 2017. – URL: https://cyberleninka.ru/ (дата обращения 11.10.2020).</w:t>
      </w:r>
    </w:p>
    <w:p w:rsidR="00DD2AD9" w:rsidRPr="00092EDC" w:rsidRDefault="00DD2AD9" w:rsidP="00DD2AD9">
      <w:pPr>
        <w:pStyle w:val="a3"/>
        <w:widowControl w:val="0"/>
        <w:numPr>
          <w:ilvl w:val="0"/>
          <w:numId w:val="1"/>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Социально-культурные технологии в индустрии досуга: учебно-методическое пособие / сост. Т. Т. </w:t>
      </w:r>
      <w:proofErr w:type="spellStart"/>
      <w:r w:rsidRPr="00092EDC">
        <w:rPr>
          <w:rFonts w:ascii="Times New Roman" w:hAnsi="Times New Roman" w:cs="Times New Roman"/>
          <w:sz w:val="28"/>
          <w:szCs w:val="28"/>
        </w:rPr>
        <w:t>Фисюк</w:t>
      </w:r>
      <w:proofErr w:type="spellEnd"/>
      <w:proofErr w:type="gramStart"/>
      <w:r w:rsidRPr="00092EDC">
        <w:rPr>
          <w:rFonts w:ascii="Times New Roman" w:hAnsi="Times New Roman" w:cs="Times New Roman"/>
          <w:sz w:val="28"/>
          <w:szCs w:val="28"/>
        </w:rPr>
        <w:t xml:space="preserve">.. – </w:t>
      </w:r>
      <w:proofErr w:type="gramEnd"/>
      <w:r w:rsidRPr="00092EDC">
        <w:rPr>
          <w:rFonts w:ascii="Times New Roman" w:hAnsi="Times New Roman" w:cs="Times New Roman"/>
          <w:sz w:val="28"/>
          <w:szCs w:val="28"/>
        </w:rPr>
        <w:t>Барнаул: Изд-во АГИК, 2018. – 195 с.</w:t>
      </w:r>
    </w:p>
    <w:p w:rsidR="008A08B3" w:rsidRPr="00092EDC" w:rsidRDefault="008A08B3" w:rsidP="001B34A1">
      <w:pPr>
        <w:pStyle w:val="a3"/>
        <w:numPr>
          <w:ilvl w:val="0"/>
          <w:numId w:val="1"/>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sz w:val="28"/>
          <w:szCs w:val="28"/>
          <w:shd w:val="clear" w:color="auto" w:fill="FFFFFF"/>
        </w:rPr>
        <w:t>Тимакова, Н.</w:t>
      </w:r>
      <w:r w:rsidR="00E00018"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shd w:val="clear" w:color="auto" w:fill="FFFFFF"/>
        </w:rPr>
        <w:t>Г. Социально-педагогические условия патриотического воспитания студенческой молодёжи в процессе культурно-досуговой деятельности</w:t>
      </w:r>
      <w:proofErr w:type="gramStart"/>
      <w:r w:rsidRPr="00092EDC">
        <w:rPr>
          <w:rFonts w:ascii="Times New Roman" w:hAnsi="Times New Roman" w:cs="Times New Roman"/>
          <w:sz w:val="28"/>
          <w:szCs w:val="28"/>
          <w:shd w:val="clear" w:color="auto" w:fill="FFFFFF"/>
        </w:rPr>
        <w:t xml:space="preserve"> </w:t>
      </w:r>
      <w:r w:rsidRPr="00092EDC">
        <w:rPr>
          <w:rFonts w:ascii="Times New Roman" w:hAnsi="Times New Roman" w:cs="Times New Roman"/>
          <w:sz w:val="28"/>
          <w:szCs w:val="28"/>
        </w:rPr>
        <w:t>:</w:t>
      </w:r>
      <w:proofErr w:type="gramEnd"/>
      <w:r w:rsidRPr="00092EDC">
        <w:rPr>
          <w:rFonts w:ascii="Times New Roman" w:hAnsi="Times New Roman" w:cs="Times New Roman"/>
          <w:sz w:val="28"/>
          <w:szCs w:val="28"/>
        </w:rPr>
        <w:t xml:space="preserve"> спец. 13.00.05. «Теория, методика и организация </w:t>
      </w:r>
      <w:r w:rsidRPr="00092EDC">
        <w:rPr>
          <w:rFonts w:ascii="Times New Roman" w:hAnsi="Times New Roman" w:cs="Times New Roman"/>
          <w:sz w:val="28"/>
          <w:szCs w:val="28"/>
        </w:rPr>
        <w:lastRenderedPageBreak/>
        <w:t xml:space="preserve">социально-культурной деятельности» : </w:t>
      </w:r>
      <w:proofErr w:type="spellStart"/>
      <w:r w:rsidRPr="00092EDC">
        <w:rPr>
          <w:rFonts w:ascii="Times New Roman" w:hAnsi="Times New Roman" w:cs="Times New Roman"/>
          <w:sz w:val="28"/>
          <w:szCs w:val="28"/>
        </w:rPr>
        <w:t>дисс</w:t>
      </w:r>
      <w:proofErr w:type="spellEnd"/>
      <w:r w:rsidRPr="00092EDC">
        <w:rPr>
          <w:rFonts w:ascii="Times New Roman" w:hAnsi="Times New Roman" w:cs="Times New Roman"/>
          <w:sz w:val="28"/>
          <w:szCs w:val="28"/>
        </w:rPr>
        <w:t xml:space="preserve">…. </w:t>
      </w:r>
      <w:proofErr w:type="spellStart"/>
      <w:r w:rsidRPr="00092EDC">
        <w:rPr>
          <w:rFonts w:ascii="Times New Roman" w:hAnsi="Times New Roman" w:cs="Times New Roman"/>
          <w:sz w:val="28"/>
          <w:szCs w:val="28"/>
        </w:rPr>
        <w:t>кан</w:t>
      </w:r>
      <w:proofErr w:type="spellEnd"/>
      <w:proofErr w:type="gramStart"/>
      <w:r w:rsidRPr="00092EDC">
        <w:rPr>
          <w:rFonts w:ascii="Times New Roman" w:hAnsi="Times New Roman" w:cs="Times New Roman"/>
          <w:sz w:val="28"/>
          <w:szCs w:val="28"/>
        </w:rPr>
        <w:t xml:space="preserve">.. </w:t>
      </w:r>
      <w:proofErr w:type="spellStart"/>
      <w:proofErr w:type="gramEnd"/>
      <w:r w:rsidRPr="00092EDC">
        <w:rPr>
          <w:rFonts w:ascii="Times New Roman" w:hAnsi="Times New Roman" w:cs="Times New Roman"/>
          <w:sz w:val="28"/>
          <w:szCs w:val="28"/>
        </w:rPr>
        <w:t>пед</w:t>
      </w:r>
      <w:proofErr w:type="spellEnd"/>
      <w:r w:rsidRPr="00092EDC">
        <w:rPr>
          <w:rFonts w:ascii="Times New Roman" w:hAnsi="Times New Roman" w:cs="Times New Roman"/>
          <w:sz w:val="28"/>
          <w:szCs w:val="28"/>
        </w:rPr>
        <w:t xml:space="preserve">. наук / Тимакова Наталья Григорьева. – Казань. – 2012. – 202 с. – URL: </w:t>
      </w:r>
      <w:hyperlink r:id="rId7" w:history="1">
        <w:r w:rsidRPr="00092EDC">
          <w:rPr>
            <w:rStyle w:val="a5"/>
            <w:rFonts w:ascii="Times New Roman" w:hAnsi="Times New Roman" w:cs="Times New Roman"/>
            <w:color w:val="auto"/>
            <w:sz w:val="28"/>
            <w:szCs w:val="28"/>
          </w:rPr>
          <w:t>https://www.dissercat.com/</w:t>
        </w:r>
      </w:hyperlink>
      <w:r w:rsidRPr="00092EDC">
        <w:rPr>
          <w:rFonts w:ascii="Times New Roman" w:hAnsi="Times New Roman" w:cs="Times New Roman"/>
          <w:sz w:val="28"/>
          <w:szCs w:val="28"/>
        </w:rPr>
        <w:t xml:space="preserve"> (дата обращения 12.10.2020).</w:t>
      </w:r>
    </w:p>
    <w:p w:rsidR="00DD2AD9" w:rsidRPr="00092EDC" w:rsidRDefault="00DD2AD9" w:rsidP="00DD2AD9">
      <w:pPr>
        <w:pStyle w:val="a3"/>
        <w:numPr>
          <w:ilvl w:val="0"/>
          <w:numId w:val="1"/>
        </w:numPr>
        <w:spacing w:after="0" w:line="360" w:lineRule="auto"/>
        <w:ind w:left="0" w:firstLine="709"/>
        <w:jc w:val="both"/>
        <w:rPr>
          <w:rFonts w:ascii="Times New Roman" w:hAnsi="Times New Roman" w:cs="Times New Roman"/>
          <w:sz w:val="28"/>
          <w:szCs w:val="28"/>
        </w:rPr>
      </w:pPr>
      <w:r w:rsidRPr="00092EDC">
        <w:rPr>
          <w:rFonts w:ascii="Times New Roman" w:hAnsi="Times New Roman" w:cs="Times New Roman"/>
          <w:sz w:val="28"/>
          <w:szCs w:val="28"/>
        </w:rPr>
        <w:t xml:space="preserve">Постановление Правительства РФ от 30 декабря 2015 г. N 1493 «О государственной программе «Патриотическое воспитание граждан Российской Федерации на 2016-2020» / информационно – правовой портал «ГАРАН. РУ» </w:t>
      </w:r>
      <w:r w:rsidRPr="00092EDC">
        <w:rPr>
          <w:rFonts w:ascii="Times New Roman" w:hAnsi="Times New Roman" w:cs="Times New Roman"/>
          <w:caps/>
          <w:sz w:val="28"/>
          <w:szCs w:val="28"/>
        </w:rPr>
        <w:t xml:space="preserve">– </w:t>
      </w:r>
      <w:r w:rsidRPr="00092EDC">
        <w:rPr>
          <w:rFonts w:ascii="Times New Roman" w:hAnsi="Times New Roman" w:cs="Times New Roman"/>
          <w:sz w:val="28"/>
          <w:szCs w:val="28"/>
          <w:lang w:val="en-US"/>
        </w:rPr>
        <w:t>URL</w:t>
      </w:r>
      <w:r w:rsidRPr="00092EDC">
        <w:rPr>
          <w:rFonts w:ascii="Times New Roman" w:hAnsi="Times New Roman" w:cs="Times New Roman"/>
          <w:sz w:val="28"/>
          <w:szCs w:val="28"/>
        </w:rPr>
        <w:t xml:space="preserve">: </w:t>
      </w:r>
      <w:hyperlink r:id="rId8" w:history="1">
        <w:r w:rsidRPr="00092EDC">
          <w:rPr>
            <w:rStyle w:val="a5"/>
            <w:rFonts w:ascii="Times New Roman" w:hAnsi="Times New Roman" w:cs="Times New Roman"/>
            <w:color w:val="auto"/>
            <w:sz w:val="28"/>
            <w:szCs w:val="28"/>
            <w:u w:val="none"/>
          </w:rPr>
          <w:t>http://www.garant.ru/products/ipo/</w:t>
        </w:r>
      </w:hyperlink>
      <w:r w:rsidRPr="00092EDC">
        <w:rPr>
          <w:rFonts w:ascii="Times New Roman" w:hAnsi="Times New Roman" w:cs="Times New Roman"/>
          <w:sz w:val="28"/>
          <w:szCs w:val="28"/>
        </w:rPr>
        <w:t xml:space="preserve"> (25.06.2020).</w:t>
      </w:r>
    </w:p>
    <w:p w:rsidR="004534A8" w:rsidRPr="00092EDC" w:rsidRDefault="004534A8" w:rsidP="001B34A1">
      <w:pPr>
        <w:pStyle w:val="a6"/>
        <w:numPr>
          <w:ilvl w:val="0"/>
          <w:numId w:val="1"/>
        </w:numPr>
        <w:shd w:val="clear" w:color="auto" w:fill="FFFFFF"/>
        <w:spacing w:before="0" w:beforeAutospacing="0" w:after="0" w:afterAutospacing="0" w:line="360" w:lineRule="auto"/>
        <w:ind w:left="0" w:firstLine="709"/>
        <w:jc w:val="both"/>
        <w:rPr>
          <w:sz w:val="28"/>
          <w:szCs w:val="28"/>
        </w:rPr>
      </w:pPr>
      <w:r w:rsidRPr="00092EDC">
        <w:rPr>
          <w:sz w:val="28"/>
          <w:szCs w:val="28"/>
        </w:rPr>
        <w:t xml:space="preserve">Указ Президента РФ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092EDC">
        <w:rPr>
          <w:sz w:val="28"/>
          <w:szCs w:val="28"/>
        </w:rPr>
        <w:t>коронавирусной</w:t>
      </w:r>
      <w:proofErr w:type="spellEnd"/>
      <w:r w:rsidRPr="00092EDC">
        <w:rPr>
          <w:sz w:val="28"/>
          <w:szCs w:val="28"/>
        </w:rPr>
        <w:t xml:space="preserve"> инфекции </w:t>
      </w:r>
      <w:r w:rsidRPr="00092EDC">
        <w:rPr>
          <w:caps/>
          <w:sz w:val="28"/>
          <w:szCs w:val="28"/>
        </w:rPr>
        <w:t xml:space="preserve">(COVID-19)» – </w:t>
      </w:r>
      <w:r w:rsidRPr="00092EDC">
        <w:rPr>
          <w:sz w:val="28"/>
          <w:szCs w:val="28"/>
          <w:lang w:val="en-US"/>
        </w:rPr>
        <w:t>URL</w:t>
      </w:r>
      <w:r w:rsidRPr="00092EDC">
        <w:rPr>
          <w:sz w:val="28"/>
          <w:szCs w:val="28"/>
        </w:rPr>
        <w:t>: http</w:t>
      </w:r>
      <w:r w:rsidR="001B34A1" w:rsidRPr="00092EDC">
        <w:rPr>
          <w:sz w:val="28"/>
          <w:szCs w:val="28"/>
        </w:rPr>
        <w:t>s://rg.ru/ (дата обращения 23.05</w:t>
      </w:r>
      <w:r w:rsidRPr="00092EDC">
        <w:rPr>
          <w:sz w:val="28"/>
          <w:szCs w:val="28"/>
        </w:rPr>
        <w:t>.2020).</w:t>
      </w:r>
    </w:p>
    <w:p w:rsidR="00A967D3" w:rsidRPr="00092EDC" w:rsidRDefault="00A967D3" w:rsidP="001B34A1">
      <w:pPr>
        <w:pStyle w:val="a6"/>
        <w:numPr>
          <w:ilvl w:val="0"/>
          <w:numId w:val="1"/>
        </w:numPr>
        <w:spacing w:before="0" w:beforeAutospacing="0" w:after="0" w:afterAutospacing="0" w:line="360" w:lineRule="auto"/>
        <w:ind w:left="0" w:firstLine="709"/>
        <w:jc w:val="both"/>
        <w:rPr>
          <w:sz w:val="28"/>
          <w:szCs w:val="28"/>
        </w:rPr>
      </w:pPr>
      <w:r w:rsidRPr="00092EDC">
        <w:rPr>
          <w:sz w:val="28"/>
          <w:szCs w:val="28"/>
        </w:rPr>
        <w:t>Шульженко, М. Э. Патриотическое воспитание современной молодежи / М. Э. Шульженко. — Текст</w:t>
      </w:r>
      <w:proofErr w:type="gramStart"/>
      <w:r w:rsidRPr="00092EDC">
        <w:rPr>
          <w:sz w:val="28"/>
          <w:szCs w:val="28"/>
        </w:rPr>
        <w:t xml:space="preserve"> :</w:t>
      </w:r>
      <w:proofErr w:type="gramEnd"/>
      <w:r w:rsidRPr="00092EDC">
        <w:rPr>
          <w:sz w:val="28"/>
          <w:szCs w:val="28"/>
        </w:rPr>
        <w:t xml:space="preserve"> непосредственный // Молодой ученый. — 2017. — № 47 (181). — С. 240-243. — URL: https://moluch.ru/archive/181/46664/ (дата обращения: 16.10.2020).</w:t>
      </w:r>
    </w:p>
    <w:sectPr w:rsidR="00A967D3" w:rsidRPr="00092EDC" w:rsidSect="00BB2A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03AB7"/>
    <w:multiLevelType w:val="hybridMultilevel"/>
    <w:tmpl w:val="BB7C3976"/>
    <w:lvl w:ilvl="0" w:tplc="3E56E2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5C2653"/>
    <w:multiLevelType w:val="hybridMultilevel"/>
    <w:tmpl w:val="DE68D1F4"/>
    <w:lvl w:ilvl="0" w:tplc="8EB419E2">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435083"/>
    <w:multiLevelType w:val="hybridMultilevel"/>
    <w:tmpl w:val="C748C35C"/>
    <w:lvl w:ilvl="0" w:tplc="F952515C">
      <w:start w:val="1"/>
      <w:numFmt w:val="decimal"/>
      <w:lvlText w:val="%1."/>
      <w:lvlJc w:val="left"/>
      <w:pPr>
        <w:ind w:left="1069" w:hanging="360"/>
      </w:pPr>
      <w:rPr>
        <w:rFonts w:eastAsiaTheme="minorEastAsia"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A7441FC"/>
    <w:multiLevelType w:val="hybridMultilevel"/>
    <w:tmpl w:val="CAF6F68C"/>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7D490A"/>
    <w:multiLevelType w:val="hybridMultilevel"/>
    <w:tmpl w:val="262CC6EC"/>
    <w:lvl w:ilvl="0" w:tplc="D3529218">
      <w:start w:val="1"/>
      <w:numFmt w:val="decimal"/>
      <w:lvlText w:val="%1."/>
      <w:lvlJc w:val="left"/>
      <w:pPr>
        <w:ind w:left="1069" w:hanging="360"/>
      </w:pPr>
      <w:rPr>
        <w:rFonts w:ascii="Times New Roman" w:hAnsi="Times New Roman" w:cs="Times New Roman" w:hint="default"/>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F0866A1"/>
    <w:multiLevelType w:val="hybridMultilevel"/>
    <w:tmpl w:val="1CDEF3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A94681"/>
    <w:multiLevelType w:val="hybridMultilevel"/>
    <w:tmpl w:val="ACF844AC"/>
    <w:lvl w:ilvl="0" w:tplc="D82CAE9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AAF30CF"/>
    <w:multiLevelType w:val="multilevel"/>
    <w:tmpl w:val="7018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D0002E"/>
    <w:multiLevelType w:val="multilevel"/>
    <w:tmpl w:val="4136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2"/>
  </w:num>
  <w:num w:numId="5">
    <w:abstractNumId w:val="8"/>
  </w:num>
  <w:num w:numId="6">
    <w:abstractNumId w:val="7"/>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54E"/>
    <w:rsid w:val="000158B3"/>
    <w:rsid w:val="000765A5"/>
    <w:rsid w:val="00092EDC"/>
    <w:rsid w:val="00095EDB"/>
    <w:rsid w:val="001029F3"/>
    <w:rsid w:val="00184E7F"/>
    <w:rsid w:val="001937BC"/>
    <w:rsid w:val="001B2AC5"/>
    <w:rsid w:val="001B34A1"/>
    <w:rsid w:val="001C2E6E"/>
    <w:rsid w:val="00210957"/>
    <w:rsid w:val="00295371"/>
    <w:rsid w:val="002B2D99"/>
    <w:rsid w:val="00337C5F"/>
    <w:rsid w:val="00370889"/>
    <w:rsid w:val="004534A8"/>
    <w:rsid w:val="004624C9"/>
    <w:rsid w:val="004A6408"/>
    <w:rsid w:val="004C5668"/>
    <w:rsid w:val="004D07F7"/>
    <w:rsid w:val="004E4B66"/>
    <w:rsid w:val="005A592C"/>
    <w:rsid w:val="005D4166"/>
    <w:rsid w:val="005D4DBA"/>
    <w:rsid w:val="0061187F"/>
    <w:rsid w:val="00683335"/>
    <w:rsid w:val="008A08B3"/>
    <w:rsid w:val="008C41DB"/>
    <w:rsid w:val="008F3CED"/>
    <w:rsid w:val="00996D1D"/>
    <w:rsid w:val="00A07B1B"/>
    <w:rsid w:val="00A32383"/>
    <w:rsid w:val="00A967D3"/>
    <w:rsid w:val="00B2103D"/>
    <w:rsid w:val="00B573E6"/>
    <w:rsid w:val="00B65B4C"/>
    <w:rsid w:val="00BB2AA7"/>
    <w:rsid w:val="00BC5BED"/>
    <w:rsid w:val="00BE354E"/>
    <w:rsid w:val="00C23B6E"/>
    <w:rsid w:val="00CF2F2E"/>
    <w:rsid w:val="00CF6464"/>
    <w:rsid w:val="00D5689B"/>
    <w:rsid w:val="00D93255"/>
    <w:rsid w:val="00DD2AD9"/>
    <w:rsid w:val="00E00018"/>
    <w:rsid w:val="00E0098E"/>
    <w:rsid w:val="00E8058E"/>
    <w:rsid w:val="00EA286D"/>
    <w:rsid w:val="00ED7C2F"/>
    <w:rsid w:val="00EE263C"/>
    <w:rsid w:val="00F3428F"/>
    <w:rsid w:val="00F413A7"/>
    <w:rsid w:val="00FB0876"/>
    <w:rsid w:val="00FE2C27"/>
    <w:rsid w:val="00FF7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C5B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8A08B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C5BED"/>
    <w:pPr>
      <w:ind w:left="720"/>
      <w:contextualSpacing/>
    </w:pPr>
  </w:style>
  <w:style w:type="character" w:customStyle="1" w:styleId="10">
    <w:name w:val="Заголовок 1 Знак"/>
    <w:basedOn w:val="a0"/>
    <w:link w:val="1"/>
    <w:uiPriority w:val="9"/>
    <w:rsid w:val="00BC5BED"/>
    <w:rPr>
      <w:rFonts w:ascii="Times New Roman" w:eastAsia="Times New Roman" w:hAnsi="Times New Roman" w:cs="Times New Roman"/>
      <w:b/>
      <w:bCs/>
      <w:kern w:val="36"/>
      <w:sz w:val="48"/>
      <w:szCs w:val="48"/>
    </w:rPr>
  </w:style>
  <w:style w:type="character" w:styleId="a5">
    <w:name w:val="Hyperlink"/>
    <w:basedOn w:val="a0"/>
    <w:uiPriority w:val="99"/>
    <w:unhideWhenUsed/>
    <w:rsid w:val="008A08B3"/>
    <w:rPr>
      <w:color w:val="0000FF"/>
      <w:u w:val="single"/>
    </w:rPr>
  </w:style>
  <w:style w:type="character" w:customStyle="1" w:styleId="a4">
    <w:name w:val="Абзац списка Знак"/>
    <w:link w:val="a3"/>
    <w:uiPriority w:val="34"/>
    <w:rsid w:val="008A08B3"/>
  </w:style>
  <w:style w:type="character" w:customStyle="1" w:styleId="30">
    <w:name w:val="Заголовок 3 Знак"/>
    <w:basedOn w:val="a0"/>
    <w:link w:val="3"/>
    <w:uiPriority w:val="9"/>
    <w:semiHidden/>
    <w:rsid w:val="008A08B3"/>
    <w:rPr>
      <w:rFonts w:asciiTheme="majorHAnsi" w:eastAsiaTheme="majorEastAsia" w:hAnsiTheme="majorHAnsi" w:cstheme="majorBidi"/>
      <w:b/>
      <w:bCs/>
      <w:color w:val="4F81BD" w:themeColor="accent1"/>
    </w:rPr>
  </w:style>
  <w:style w:type="paragraph" w:styleId="a6">
    <w:name w:val="Normal (Web)"/>
    <w:aliases w:val="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Знак Знак Знак Знак, Знак Знак Знак Знак"/>
    <w:basedOn w:val="a"/>
    <w:link w:val="a7"/>
    <w:uiPriority w:val="99"/>
    <w:unhideWhenUsed/>
    <w:qFormat/>
    <w:rsid w:val="001937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6"/>
    <w:uiPriority w:val="99"/>
    <w:locked/>
    <w:rsid w:val="00D5689B"/>
    <w:rPr>
      <w:rFonts w:ascii="Times New Roman" w:eastAsia="Times New Roman" w:hAnsi="Times New Roman" w:cs="Times New Roman"/>
      <w:sz w:val="24"/>
      <w:szCs w:val="24"/>
    </w:rPr>
  </w:style>
  <w:style w:type="table" w:styleId="a8">
    <w:name w:val="Table Grid"/>
    <w:basedOn w:val="a1"/>
    <w:uiPriority w:val="59"/>
    <w:rsid w:val="00B573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C5B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8A08B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C5BED"/>
    <w:pPr>
      <w:ind w:left="720"/>
      <w:contextualSpacing/>
    </w:pPr>
  </w:style>
  <w:style w:type="character" w:customStyle="1" w:styleId="10">
    <w:name w:val="Заголовок 1 Знак"/>
    <w:basedOn w:val="a0"/>
    <w:link w:val="1"/>
    <w:uiPriority w:val="9"/>
    <w:rsid w:val="00BC5BED"/>
    <w:rPr>
      <w:rFonts w:ascii="Times New Roman" w:eastAsia="Times New Roman" w:hAnsi="Times New Roman" w:cs="Times New Roman"/>
      <w:b/>
      <w:bCs/>
      <w:kern w:val="36"/>
      <w:sz w:val="48"/>
      <w:szCs w:val="48"/>
    </w:rPr>
  </w:style>
  <w:style w:type="character" w:styleId="a5">
    <w:name w:val="Hyperlink"/>
    <w:basedOn w:val="a0"/>
    <w:uiPriority w:val="99"/>
    <w:unhideWhenUsed/>
    <w:rsid w:val="008A08B3"/>
    <w:rPr>
      <w:color w:val="0000FF"/>
      <w:u w:val="single"/>
    </w:rPr>
  </w:style>
  <w:style w:type="character" w:customStyle="1" w:styleId="a4">
    <w:name w:val="Абзац списка Знак"/>
    <w:link w:val="a3"/>
    <w:uiPriority w:val="34"/>
    <w:rsid w:val="008A08B3"/>
  </w:style>
  <w:style w:type="character" w:customStyle="1" w:styleId="30">
    <w:name w:val="Заголовок 3 Знак"/>
    <w:basedOn w:val="a0"/>
    <w:link w:val="3"/>
    <w:uiPriority w:val="9"/>
    <w:semiHidden/>
    <w:rsid w:val="008A08B3"/>
    <w:rPr>
      <w:rFonts w:asciiTheme="majorHAnsi" w:eastAsiaTheme="majorEastAsia" w:hAnsiTheme="majorHAnsi" w:cstheme="majorBidi"/>
      <w:b/>
      <w:bCs/>
      <w:color w:val="4F81BD" w:themeColor="accent1"/>
    </w:rPr>
  </w:style>
  <w:style w:type="paragraph" w:styleId="a6">
    <w:name w:val="Normal (Web)"/>
    <w:aliases w:val="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Знак Знак Знак Знак, Знак Знак Знак Знак"/>
    <w:basedOn w:val="a"/>
    <w:link w:val="a7"/>
    <w:uiPriority w:val="99"/>
    <w:unhideWhenUsed/>
    <w:qFormat/>
    <w:rsid w:val="001937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6"/>
    <w:uiPriority w:val="99"/>
    <w:locked/>
    <w:rsid w:val="00D5689B"/>
    <w:rPr>
      <w:rFonts w:ascii="Times New Roman" w:eastAsia="Times New Roman" w:hAnsi="Times New Roman" w:cs="Times New Roman"/>
      <w:sz w:val="24"/>
      <w:szCs w:val="24"/>
    </w:rPr>
  </w:style>
  <w:style w:type="table" w:styleId="a8">
    <w:name w:val="Table Grid"/>
    <w:basedOn w:val="a1"/>
    <w:uiPriority w:val="59"/>
    <w:rsid w:val="00B573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4955">
      <w:bodyDiv w:val="1"/>
      <w:marLeft w:val="0"/>
      <w:marRight w:val="0"/>
      <w:marTop w:val="0"/>
      <w:marBottom w:val="0"/>
      <w:divBdr>
        <w:top w:val="none" w:sz="0" w:space="0" w:color="auto"/>
        <w:left w:val="none" w:sz="0" w:space="0" w:color="auto"/>
        <w:bottom w:val="none" w:sz="0" w:space="0" w:color="auto"/>
        <w:right w:val="none" w:sz="0" w:space="0" w:color="auto"/>
      </w:divBdr>
    </w:div>
    <w:div w:id="1192766471">
      <w:bodyDiv w:val="1"/>
      <w:marLeft w:val="0"/>
      <w:marRight w:val="0"/>
      <w:marTop w:val="0"/>
      <w:marBottom w:val="0"/>
      <w:divBdr>
        <w:top w:val="none" w:sz="0" w:space="0" w:color="auto"/>
        <w:left w:val="none" w:sz="0" w:space="0" w:color="auto"/>
        <w:bottom w:val="none" w:sz="0" w:space="0" w:color="auto"/>
        <w:right w:val="none" w:sz="0" w:space="0" w:color="auto"/>
      </w:divBdr>
    </w:div>
    <w:div w:id="1723361463">
      <w:bodyDiv w:val="1"/>
      <w:marLeft w:val="0"/>
      <w:marRight w:val="0"/>
      <w:marTop w:val="0"/>
      <w:marBottom w:val="0"/>
      <w:divBdr>
        <w:top w:val="none" w:sz="0" w:space="0" w:color="auto"/>
        <w:left w:val="none" w:sz="0" w:space="0" w:color="auto"/>
        <w:bottom w:val="none" w:sz="0" w:space="0" w:color="auto"/>
        <w:right w:val="none" w:sz="0" w:space="0" w:color="auto"/>
      </w:divBdr>
    </w:div>
    <w:div w:id="1826697251">
      <w:bodyDiv w:val="1"/>
      <w:marLeft w:val="0"/>
      <w:marRight w:val="0"/>
      <w:marTop w:val="0"/>
      <w:marBottom w:val="0"/>
      <w:divBdr>
        <w:top w:val="none" w:sz="0" w:space="0" w:color="auto"/>
        <w:left w:val="none" w:sz="0" w:space="0" w:color="auto"/>
        <w:bottom w:val="none" w:sz="0" w:space="0" w:color="auto"/>
        <w:right w:val="none" w:sz="0" w:space="0" w:color="auto"/>
      </w:divBdr>
    </w:div>
    <w:div w:id="205943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 TargetMode="External"/><Relationship Id="rId3" Type="http://schemas.openxmlformats.org/officeDocument/2006/relationships/styles" Target="styles.xml"/><Relationship Id="rId7" Type="http://schemas.openxmlformats.org/officeDocument/2006/relationships/hyperlink" Target="https://www.disserca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B8480-5539-45F1-93CB-6BCD2290F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2177</Words>
  <Characters>12409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svetlana.simanina@mail.ru</dc:creator>
  <cp:lastModifiedBy>Бондарева Наталья</cp:lastModifiedBy>
  <cp:revision>4</cp:revision>
  <cp:lastPrinted>2020-10-11T10:04:00Z</cp:lastPrinted>
  <dcterms:created xsi:type="dcterms:W3CDTF">2020-11-26T15:35:00Z</dcterms:created>
  <dcterms:modified xsi:type="dcterms:W3CDTF">2020-11-26T15:41:00Z</dcterms:modified>
</cp:coreProperties>
</file>