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881" w:rsidRPr="003A4881" w:rsidRDefault="00C936F4" w:rsidP="003A4881">
      <w:pPr>
        <w:jc w:val="center"/>
        <w:rPr>
          <w:rFonts w:eastAsiaTheme="minorEastAsia"/>
          <w:bCs/>
          <w:i/>
          <w:kern w:val="24"/>
          <w:sz w:val="32"/>
          <w:szCs w:val="32"/>
        </w:rPr>
      </w:pPr>
      <w:r w:rsidRPr="003A4881">
        <w:rPr>
          <w:rFonts w:eastAsiaTheme="minorEastAsia"/>
          <w:bCs/>
          <w:i/>
          <w:kern w:val="24"/>
          <w:sz w:val="32"/>
          <w:szCs w:val="32"/>
        </w:rPr>
        <w:t>Мастер-класс</w:t>
      </w:r>
      <w:r w:rsidR="003A4881" w:rsidRPr="003A4881">
        <w:rPr>
          <w:rFonts w:eastAsiaTheme="minorEastAsia"/>
          <w:bCs/>
          <w:i/>
          <w:kern w:val="24"/>
          <w:sz w:val="32"/>
          <w:szCs w:val="32"/>
        </w:rPr>
        <w:t xml:space="preserve"> для старших воспитателей и заместителей заведующих по ВМР</w:t>
      </w:r>
    </w:p>
    <w:p w:rsidR="00C936F4" w:rsidRDefault="00C936F4" w:rsidP="003A4881">
      <w:pPr>
        <w:jc w:val="center"/>
        <w:rPr>
          <w:rFonts w:eastAsiaTheme="minorEastAsia"/>
          <w:b/>
          <w:bCs/>
          <w:kern w:val="24"/>
          <w:sz w:val="32"/>
          <w:szCs w:val="32"/>
        </w:rPr>
      </w:pPr>
      <w:r w:rsidRPr="00C936F4">
        <w:rPr>
          <w:rFonts w:eastAsiaTheme="minorEastAsia"/>
          <w:b/>
          <w:bCs/>
          <w:kern w:val="24"/>
          <w:sz w:val="32"/>
          <w:szCs w:val="32"/>
        </w:rPr>
        <w:t>«Использование интерактивных технологий в работе с педагогами»</w:t>
      </w:r>
    </w:p>
    <w:p w:rsidR="00C936F4" w:rsidRPr="00C936F4" w:rsidRDefault="00C936F4" w:rsidP="00C936F4">
      <w:pPr>
        <w:jc w:val="both"/>
        <w:rPr>
          <w:sz w:val="32"/>
          <w:szCs w:val="32"/>
        </w:rPr>
      </w:pPr>
    </w:p>
    <w:p w:rsidR="00C936F4" w:rsidRPr="00785AB8" w:rsidRDefault="00C936F4" w:rsidP="00C936F4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Вашему вниманию представляю  мастер-класс. Название сразу сообщать не буду. О чем будет идти речь, я думаю, вы догадаетесь, если с помощью</w:t>
      </w:r>
      <w:r w:rsidRPr="007330F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QR</w:t>
      </w:r>
      <w:r w:rsidRPr="007330FB">
        <w:rPr>
          <w:sz w:val="28"/>
          <w:szCs w:val="28"/>
        </w:rPr>
        <w:t>-</w:t>
      </w:r>
      <w:r>
        <w:rPr>
          <w:sz w:val="28"/>
          <w:szCs w:val="28"/>
        </w:rPr>
        <w:t xml:space="preserve">кодов определите несколько понятий. И так, у вас у каждого   есть цветной квадрат, на котором нанесен </w:t>
      </w:r>
      <w:r>
        <w:rPr>
          <w:sz w:val="28"/>
          <w:szCs w:val="28"/>
          <w:lang w:val="en-US"/>
        </w:rPr>
        <w:t>QR</w:t>
      </w:r>
      <w:r w:rsidRPr="007330FB">
        <w:rPr>
          <w:sz w:val="28"/>
          <w:szCs w:val="28"/>
        </w:rPr>
        <w:t>-</w:t>
      </w:r>
      <w:r>
        <w:rPr>
          <w:sz w:val="28"/>
          <w:szCs w:val="28"/>
        </w:rPr>
        <w:t xml:space="preserve">код. Зашифровано 4 понятия, которые соответствуют цвету квадрата. </w:t>
      </w:r>
      <w:proofErr w:type="gramStart"/>
      <w:r>
        <w:rPr>
          <w:sz w:val="28"/>
          <w:szCs w:val="28"/>
        </w:rPr>
        <w:t xml:space="preserve">Расшифровываем сначала </w:t>
      </w:r>
      <w:r w:rsidRPr="00785AB8">
        <w:rPr>
          <w:b/>
          <w:sz w:val="28"/>
          <w:szCs w:val="28"/>
        </w:rPr>
        <w:t>желтый квадрат</w:t>
      </w:r>
      <w:r>
        <w:rPr>
          <w:sz w:val="28"/>
          <w:szCs w:val="28"/>
        </w:rPr>
        <w:t xml:space="preserve"> </w:t>
      </w:r>
      <w:r w:rsidRPr="00785AB8">
        <w:rPr>
          <w:i/>
          <w:sz w:val="28"/>
          <w:szCs w:val="28"/>
        </w:rPr>
        <w:t>(зашифрованная информация, передаваемая с помощью специального символа, который имеет вид черного квадрата, включающего в себя три квадратика по углам),</w:t>
      </w:r>
      <w:r>
        <w:rPr>
          <w:sz w:val="28"/>
          <w:szCs w:val="28"/>
        </w:rPr>
        <w:t xml:space="preserve"> затем </w:t>
      </w:r>
      <w:r w:rsidRPr="00785AB8">
        <w:rPr>
          <w:b/>
          <w:sz w:val="28"/>
          <w:szCs w:val="28"/>
        </w:rPr>
        <w:t>розовый квадрат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(новый</w:t>
      </w:r>
      <w:r w:rsidRPr="00785AB8">
        <w:rPr>
          <w:i/>
          <w:sz w:val="28"/>
          <w:szCs w:val="28"/>
        </w:rPr>
        <w:t xml:space="preserve">, наиболее прогрессивный метод организации </w:t>
      </w:r>
      <w:proofErr w:type="spellStart"/>
      <w:r w:rsidRPr="00785AB8">
        <w:rPr>
          <w:i/>
          <w:sz w:val="28"/>
          <w:szCs w:val="28"/>
        </w:rPr>
        <w:t>обазовательного</w:t>
      </w:r>
      <w:proofErr w:type="spellEnd"/>
      <w:r w:rsidRPr="00785AB8">
        <w:rPr>
          <w:i/>
          <w:sz w:val="28"/>
          <w:szCs w:val="28"/>
        </w:rPr>
        <w:t xml:space="preserve"> процесса, обеспечивающий необходимый образовательный эффект, посредством включения участников в совместную деятельность в режиме активного обсуждения и диалога).</w:t>
      </w:r>
      <w:proofErr w:type="gramEnd"/>
      <w:r>
        <w:rPr>
          <w:sz w:val="28"/>
          <w:szCs w:val="28"/>
        </w:rPr>
        <w:t xml:space="preserve"> Следующий </w:t>
      </w:r>
      <w:r w:rsidRPr="00785AB8">
        <w:rPr>
          <w:b/>
          <w:sz w:val="28"/>
          <w:szCs w:val="28"/>
        </w:rPr>
        <w:t>голубой квадрат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совокупность условий и обстоятельств, создающих те или отношения, обстановку, положение). </w:t>
      </w:r>
      <w:proofErr w:type="gramStart"/>
      <w:r w:rsidRPr="00785AB8">
        <w:rPr>
          <w:b/>
          <w:sz w:val="28"/>
          <w:szCs w:val="28"/>
        </w:rPr>
        <w:t>И зеленый квадрат</w:t>
      </w:r>
      <w:r>
        <w:rPr>
          <w:b/>
          <w:sz w:val="28"/>
          <w:szCs w:val="28"/>
        </w:rPr>
        <w:t>:</w:t>
      </w:r>
      <w:r w:rsidRPr="00785AB8"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(интерактивная технология, или метод активного проблемно-ситуационного анализа.</w:t>
      </w:r>
      <w:proofErr w:type="gramEnd"/>
      <w:r>
        <w:rPr>
          <w:i/>
          <w:sz w:val="28"/>
          <w:szCs w:val="28"/>
        </w:rPr>
        <w:t xml:space="preserve"> Технология основана на обучении путем решения конкретных реальных или вымышленных ситуаций. </w:t>
      </w:r>
      <w:proofErr w:type="gramStart"/>
      <w:r>
        <w:rPr>
          <w:i/>
          <w:sz w:val="28"/>
          <w:szCs w:val="28"/>
        </w:rPr>
        <w:t>При этом акцент делается не на получении готовых знаний, а на их выработку, на сотворчество участников).</w:t>
      </w:r>
      <w:proofErr w:type="gramEnd"/>
    </w:p>
    <w:p w:rsidR="00C936F4" w:rsidRDefault="00C936F4" w:rsidP="003A488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F2647E">
        <w:rPr>
          <w:sz w:val="28"/>
          <w:szCs w:val="28"/>
        </w:rPr>
        <w:t>Мы расшифровали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понятия: </w:t>
      </w:r>
      <w:r w:rsidRPr="007330FB">
        <w:rPr>
          <w:b/>
          <w:sz w:val="28"/>
          <w:szCs w:val="28"/>
          <w:lang w:val="en-US"/>
        </w:rPr>
        <w:t>QR</w:t>
      </w:r>
      <w:r w:rsidRPr="007330FB">
        <w:rPr>
          <w:b/>
          <w:sz w:val="28"/>
          <w:szCs w:val="28"/>
        </w:rPr>
        <w:t>-код</w:t>
      </w:r>
      <w:proofErr w:type="gramStart"/>
      <w:r>
        <w:rPr>
          <w:b/>
          <w:sz w:val="28"/>
          <w:szCs w:val="28"/>
        </w:rPr>
        <w:t xml:space="preserve">, </w:t>
      </w:r>
      <w:r w:rsidRPr="007330FB">
        <w:rPr>
          <w:b/>
          <w:sz w:val="28"/>
          <w:szCs w:val="28"/>
        </w:rPr>
        <w:t xml:space="preserve"> интерактивная</w:t>
      </w:r>
      <w:proofErr w:type="gramEnd"/>
      <w:r w:rsidRPr="007330FB">
        <w:rPr>
          <w:b/>
          <w:sz w:val="28"/>
          <w:szCs w:val="28"/>
        </w:rPr>
        <w:t xml:space="preserve"> технология </w:t>
      </w:r>
      <w:r>
        <w:rPr>
          <w:b/>
          <w:sz w:val="28"/>
          <w:szCs w:val="28"/>
        </w:rPr>
        <w:t>ситуация</w:t>
      </w:r>
      <w:r w:rsidRPr="007330FB">
        <w:rPr>
          <w:b/>
          <w:sz w:val="28"/>
          <w:szCs w:val="28"/>
        </w:rPr>
        <w:t xml:space="preserve">  и кейс-технология.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5914E3">
        <w:rPr>
          <w:sz w:val="28"/>
          <w:szCs w:val="28"/>
        </w:rPr>
        <w:t xml:space="preserve">Наш </w:t>
      </w:r>
      <w:r w:rsidR="0084241B">
        <w:rPr>
          <w:sz w:val="28"/>
          <w:szCs w:val="28"/>
        </w:rPr>
        <w:t>мастер-</w:t>
      </w:r>
      <w:r w:rsidRPr="005914E3">
        <w:rPr>
          <w:sz w:val="28"/>
          <w:szCs w:val="28"/>
        </w:rPr>
        <w:t>кла</w:t>
      </w:r>
      <w:proofErr w:type="gramStart"/>
      <w:r w:rsidRPr="005914E3">
        <w:rPr>
          <w:sz w:val="28"/>
          <w:szCs w:val="28"/>
        </w:rPr>
        <w:t xml:space="preserve">сс </w:t>
      </w:r>
      <w:r>
        <w:rPr>
          <w:sz w:val="28"/>
          <w:szCs w:val="28"/>
        </w:rPr>
        <w:t xml:space="preserve"> вкл</w:t>
      </w:r>
      <w:proofErr w:type="gramEnd"/>
      <w:r>
        <w:rPr>
          <w:sz w:val="28"/>
          <w:szCs w:val="28"/>
        </w:rPr>
        <w:t>ючает все четыре понятия и называется</w:t>
      </w:r>
      <w:r w:rsidRPr="005914E3">
        <w:rPr>
          <w:sz w:val="28"/>
          <w:szCs w:val="28"/>
        </w:rPr>
        <w:t>: «Использование интерактивных технологий в работе с педагогами</w:t>
      </w:r>
      <w:r w:rsidR="003A4881">
        <w:rPr>
          <w:sz w:val="28"/>
          <w:szCs w:val="28"/>
        </w:rPr>
        <w:t xml:space="preserve"> в ДОУ</w:t>
      </w:r>
      <w:r w:rsidRPr="005914E3">
        <w:rPr>
          <w:sz w:val="28"/>
          <w:szCs w:val="28"/>
        </w:rPr>
        <w:t xml:space="preserve">». </w:t>
      </w:r>
    </w:p>
    <w:p w:rsidR="00C936F4" w:rsidRDefault="00C936F4" w:rsidP="003A488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5914E3">
        <w:rPr>
          <w:sz w:val="28"/>
          <w:szCs w:val="28"/>
        </w:rPr>
        <w:t xml:space="preserve">При проведении методических мероприятий </w:t>
      </w:r>
      <w:r>
        <w:rPr>
          <w:sz w:val="28"/>
          <w:szCs w:val="28"/>
        </w:rPr>
        <w:t xml:space="preserve">в ДОУ </w:t>
      </w:r>
      <w:r w:rsidRPr="005914E3">
        <w:rPr>
          <w:sz w:val="28"/>
          <w:szCs w:val="28"/>
        </w:rPr>
        <w:t>мы стараемся  использовать  интерактивные формы, методы, технологии. Не секрет, что  традиционные формы  методической работы с педагогами</w:t>
      </w:r>
      <w:r>
        <w:rPr>
          <w:b/>
          <w:sz w:val="28"/>
          <w:szCs w:val="28"/>
        </w:rPr>
        <w:t xml:space="preserve"> </w:t>
      </w:r>
      <w:r w:rsidRPr="00A92CA0">
        <w:rPr>
          <w:sz w:val="28"/>
          <w:szCs w:val="28"/>
        </w:rPr>
        <w:t>утратили свое значение из-за низкой их эффективности и недостаточной обратной связи.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Поэтому мы всегда находимся в поиске интересных методов активизации педагогов,  способствующих развитию их творческой личности и повышению профессионального мастерства.</w:t>
      </w:r>
    </w:p>
    <w:p w:rsidR="00C936F4" w:rsidRPr="00A92CA0" w:rsidRDefault="00C936F4" w:rsidP="00C936F4">
      <w:pPr>
        <w:spacing w:line="360" w:lineRule="auto"/>
        <w:ind w:firstLine="709"/>
        <w:jc w:val="both"/>
        <w:rPr>
          <w:sz w:val="28"/>
          <w:szCs w:val="28"/>
        </w:rPr>
      </w:pPr>
      <w:r w:rsidRPr="00A92CA0">
        <w:rPr>
          <w:sz w:val="28"/>
          <w:szCs w:val="28"/>
        </w:rPr>
        <w:t xml:space="preserve">Повышение уровня мастерства педагогов — приоритетное направление деятельности методической работы,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кадров, так как, прежде всего, способствует активизации личности педагога, </w:t>
      </w:r>
      <w:r>
        <w:rPr>
          <w:sz w:val="28"/>
          <w:szCs w:val="28"/>
        </w:rPr>
        <w:t>развитию его профессиональных компетенций.</w:t>
      </w:r>
      <w:r w:rsidRPr="00A92CA0">
        <w:rPr>
          <w:sz w:val="28"/>
          <w:szCs w:val="28"/>
        </w:rPr>
        <w:t xml:space="preserve"> </w:t>
      </w:r>
    </w:p>
    <w:p w:rsidR="00C936F4" w:rsidRDefault="00C936F4" w:rsidP="003A4881">
      <w:pPr>
        <w:spacing w:line="360" w:lineRule="auto"/>
        <w:ind w:firstLine="708"/>
        <w:jc w:val="both"/>
        <w:rPr>
          <w:sz w:val="28"/>
          <w:szCs w:val="28"/>
        </w:rPr>
      </w:pPr>
      <w:r w:rsidRPr="00424923">
        <w:rPr>
          <w:b/>
          <w:i/>
          <w:sz w:val="28"/>
          <w:szCs w:val="28"/>
        </w:rPr>
        <w:t xml:space="preserve"> </w:t>
      </w:r>
      <w:r w:rsidRPr="006B71C9">
        <w:rPr>
          <w:sz w:val="28"/>
          <w:szCs w:val="28"/>
        </w:rPr>
        <w:t>Так на педагогическом совете</w:t>
      </w:r>
      <w:r>
        <w:rPr>
          <w:sz w:val="28"/>
          <w:szCs w:val="28"/>
        </w:rPr>
        <w:t xml:space="preserve"> на тему: «Национальный проект образование», который проходил в августе,    мы использовали</w:t>
      </w:r>
      <w:r w:rsidRPr="006B71C9">
        <w:rPr>
          <w:sz w:val="28"/>
          <w:szCs w:val="28"/>
        </w:rPr>
        <w:t xml:space="preserve">  </w:t>
      </w:r>
      <w:r w:rsidRPr="006B71C9">
        <w:rPr>
          <w:sz w:val="28"/>
          <w:szCs w:val="28"/>
          <w:lang w:val="en-US"/>
        </w:rPr>
        <w:t>QR</w:t>
      </w:r>
      <w:r>
        <w:rPr>
          <w:sz w:val="28"/>
          <w:szCs w:val="28"/>
        </w:rPr>
        <w:t>-коды</w:t>
      </w:r>
      <w:r w:rsidRPr="006B71C9">
        <w:rPr>
          <w:sz w:val="28"/>
          <w:szCs w:val="28"/>
        </w:rPr>
        <w:t>,  в которых была зашифрована информация  о нац</w:t>
      </w:r>
      <w:r>
        <w:rPr>
          <w:sz w:val="28"/>
          <w:szCs w:val="28"/>
        </w:rPr>
        <w:t>иональном  проекте «Образование</w:t>
      </w:r>
      <w:r w:rsidRPr="006B71C9">
        <w:rPr>
          <w:sz w:val="28"/>
          <w:szCs w:val="28"/>
        </w:rPr>
        <w:t xml:space="preserve">». </w:t>
      </w:r>
      <w:r>
        <w:rPr>
          <w:sz w:val="28"/>
          <w:szCs w:val="28"/>
        </w:rPr>
        <w:t xml:space="preserve"> </w:t>
      </w:r>
    </w:p>
    <w:p w:rsidR="00C936F4" w:rsidRPr="006B71C9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A4881">
        <w:rPr>
          <w:sz w:val="28"/>
          <w:szCs w:val="28"/>
        </w:rPr>
        <w:tab/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Изучая федеральный </w:t>
      </w:r>
      <w:proofErr w:type="spellStart"/>
      <w:r>
        <w:rPr>
          <w:sz w:val="28"/>
          <w:szCs w:val="28"/>
        </w:rPr>
        <w:t>подпроект</w:t>
      </w:r>
      <w:proofErr w:type="spellEnd"/>
      <w:r>
        <w:rPr>
          <w:sz w:val="28"/>
          <w:szCs w:val="28"/>
        </w:rPr>
        <w:t xml:space="preserve"> «Успешный ребенок», педагогам было предложено поработать в технике </w:t>
      </w:r>
      <w:proofErr w:type="spellStart"/>
      <w:r>
        <w:rPr>
          <w:sz w:val="28"/>
          <w:szCs w:val="28"/>
        </w:rPr>
        <w:t>скрайбинга</w:t>
      </w:r>
      <w:proofErr w:type="spellEnd"/>
      <w:r>
        <w:rPr>
          <w:sz w:val="28"/>
          <w:szCs w:val="28"/>
        </w:rPr>
        <w:t>.  Педагоги зарисовывали</w:t>
      </w:r>
      <w:r w:rsidRPr="00494DC1">
        <w:rPr>
          <w:sz w:val="28"/>
          <w:szCs w:val="28"/>
        </w:rPr>
        <w:t xml:space="preserve"> основные идеи и ключ</w:t>
      </w:r>
      <w:r>
        <w:rPr>
          <w:sz w:val="28"/>
          <w:szCs w:val="28"/>
        </w:rPr>
        <w:t>евые моменты доклада,</w:t>
      </w:r>
      <w:r w:rsidRPr="00494DC1">
        <w:rPr>
          <w:sz w:val="28"/>
          <w:szCs w:val="28"/>
        </w:rPr>
        <w:t xml:space="preserve"> заменяя существительны</w:t>
      </w:r>
      <w:r>
        <w:rPr>
          <w:sz w:val="28"/>
          <w:szCs w:val="28"/>
        </w:rPr>
        <w:t xml:space="preserve">е и глаголы картинками, схемами в реальном времени, то есть во время чтения доклада. </w:t>
      </w:r>
      <w:proofErr w:type="spellStart"/>
      <w:r w:rsidRPr="00494DC1">
        <w:rPr>
          <w:sz w:val="28"/>
          <w:szCs w:val="28"/>
        </w:rPr>
        <w:t>Скрайбинг</w:t>
      </w:r>
      <w:proofErr w:type="spellEnd"/>
      <w:r w:rsidRPr="00494DC1">
        <w:rPr>
          <w:sz w:val="28"/>
          <w:szCs w:val="28"/>
        </w:rPr>
        <w:t xml:space="preserve"> вовле</w:t>
      </w:r>
      <w:r>
        <w:rPr>
          <w:sz w:val="28"/>
          <w:szCs w:val="28"/>
        </w:rPr>
        <w:t>кает в процесс участников мероприятия</w:t>
      </w:r>
      <w:r w:rsidRPr="00494DC1">
        <w:rPr>
          <w:sz w:val="28"/>
          <w:szCs w:val="28"/>
        </w:rPr>
        <w:t>, дает им возможность формулировать свои мысли, высказывать креативные идеи.</w:t>
      </w:r>
      <w:r>
        <w:rPr>
          <w:sz w:val="28"/>
          <w:szCs w:val="28"/>
        </w:rPr>
        <w:t xml:space="preserve"> </w:t>
      </w:r>
      <w:r w:rsidRPr="006B71C9">
        <w:rPr>
          <w:sz w:val="28"/>
          <w:szCs w:val="28"/>
        </w:rPr>
        <w:t xml:space="preserve">Семинар практикум </w:t>
      </w:r>
      <w:r>
        <w:rPr>
          <w:sz w:val="28"/>
          <w:szCs w:val="28"/>
        </w:rPr>
        <w:t xml:space="preserve"> по познавательному развитию </w:t>
      </w:r>
      <w:r w:rsidRPr="006B71C9">
        <w:rPr>
          <w:sz w:val="28"/>
          <w:szCs w:val="28"/>
        </w:rPr>
        <w:t xml:space="preserve">прошел  с использованием </w:t>
      </w:r>
      <w:proofErr w:type="gramStart"/>
      <w:r w:rsidRPr="006B71C9">
        <w:rPr>
          <w:sz w:val="28"/>
          <w:szCs w:val="28"/>
        </w:rPr>
        <w:t>кейс-технологии</w:t>
      </w:r>
      <w:proofErr w:type="gramEnd"/>
      <w:r w:rsidRPr="006B71C9">
        <w:rPr>
          <w:sz w:val="28"/>
          <w:szCs w:val="28"/>
        </w:rPr>
        <w:t>. Пед</w:t>
      </w:r>
      <w:r>
        <w:rPr>
          <w:sz w:val="28"/>
          <w:szCs w:val="28"/>
        </w:rPr>
        <w:t>агоги анализировали  мини-кейсы  разного содержания.</w:t>
      </w:r>
    </w:p>
    <w:p w:rsidR="00C936F4" w:rsidRPr="006B71C9" w:rsidRDefault="00C936F4" w:rsidP="00C936F4">
      <w:pPr>
        <w:spacing w:line="360" w:lineRule="auto"/>
        <w:ind w:firstLine="708"/>
        <w:jc w:val="both"/>
        <w:rPr>
          <w:sz w:val="28"/>
          <w:szCs w:val="28"/>
        </w:rPr>
      </w:pPr>
      <w:r w:rsidRPr="006B71C9">
        <w:rPr>
          <w:sz w:val="28"/>
          <w:szCs w:val="28"/>
        </w:rPr>
        <w:t xml:space="preserve">Как использовать </w:t>
      </w:r>
      <w:r w:rsidRPr="006B71C9">
        <w:rPr>
          <w:sz w:val="28"/>
          <w:szCs w:val="28"/>
          <w:lang w:val="en-US"/>
        </w:rPr>
        <w:t>QR</w:t>
      </w:r>
      <w:r w:rsidRPr="006B71C9">
        <w:rPr>
          <w:sz w:val="28"/>
          <w:szCs w:val="28"/>
        </w:rPr>
        <w:t xml:space="preserve">-коды </w:t>
      </w:r>
      <w:r>
        <w:rPr>
          <w:sz w:val="28"/>
          <w:szCs w:val="28"/>
        </w:rPr>
        <w:t xml:space="preserve"> в деятельности </w:t>
      </w:r>
      <w:r w:rsidRPr="006B71C9">
        <w:rPr>
          <w:sz w:val="28"/>
          <w:szCs w:val="28"/>
        </w:rPr>
        <w:t>вы уже узнали. Для этого необходимо создать код</w:t>
      </w:r>
      <w:r>
        <w:rPr>
          <w:sz w:val="28"/>
          <w:szCs w:val="28"/>
        </w:rPr>
        <w:t xml:space="preserve"> с информацией</w:t>
      </w:r>
      <w:r w:rsidRPr="006B71C9">
        <w:rPr>
          <w:sz w:val="28"/>
          <w:szCs w:val="28"/>
        </w:rPr>
        <w:t xml:space="preserve"> с помощью онлайн генератора и  </w:t>
      </w:r>
      <w:r>
        <w:rPr>
          <w:sz w:val="28"/>
          <w:szCs w:val="28"/>
        </w:rPr>
        <w:t xml:space="preserve"> приложения</w:t>
      </w:r>
      <w:r w:rsidRPr="006B71C9">
        <w:rPr>
          <w:sz w:val="28"/>
          <w:szCs w:val="28"/>
        </w:rPr>
        <w:t xml:space="preserve"> </w:t>
      </w:r>
      <w:r>
        <w:rPr>
          <w:sz w:val="28"/>
          <w:szCs w:val="28"/>
        </w:rPr>
        <w:t>на телефоне для считывания</w:t>
      </w:r>
      <w:r w:rsidRPr="006B71C9">
        <w:rPr>
          <w:sz w:val="28"/>
          <w:szCs w:val="28"/>
        </w:rPr>
        <w:t>. Данная технология  позволяет представить информацию в компактном, комфортном и визуально приятном для пользователя виде.</w:t>
      </w:r>
      <w:r>
        <w:rPr>
          <w:sz w:val="28"/>
          <w:szCs w:val="28"/>
        </w:rPr>
        <w:t xml:space="preserve"> </w:t>
      </w:r>
    </w:p>
    <w:p w:rsidR="00C936F4" w:rsidRDefault="00C936F4" w:rsidP="00C936F4">
      <w:pPr>
        <w:spacing w:line="360" w:lineRule="auto"/>
        <w:ind w:firstLine="708"/>
        <w:jc w:val="both"/>
        <w:rPr>
          <w:sz w:val="28"/>
          <w:szCs w:val="28"/>
        </w:rPr>
      </w:pPr>
      <w:r w:rsidRPr="006B71C9">
        <w:rPr>
          <w:sz w:val="28"/>
          <w:szCs w:val="28"/>
        </w:rPr>
        <w:t>Сейчас я бы хотела остановиться на технологии кейсов. Я думаю</w:t>
      </w:r>
      <w:r>
        <w:rPr>
          <w:sz w:val="28"/>
          <w:szCs w:val="28"/>
        </w:rPr>
        <w:t>,</w:t>
      </w:r>
      <w:r w:rsidRPr="006B71C9">
        <w:rPr>
          <w:sz w:val="28"/>
          <w:szCs w:val="28"/>
        </w:rPr>
        <w:t xml:space="preserve"> вам она известна. Я  кратко о ней расскажу, а затем мы  с вами попробуем решить несколько кейсов.</w:t>
      </w:r>
    </w:p>
    <w:p w:rsidR="00C936F4" w:rsidRPr="00E02870" w:rsidRDefault="003A4881" w:rsidP="00C936F4">
      <w:pPr>
        <w:spacing w:line="360" w:lineRule="auto"/>
        <w:jc w:val="both"/>
        <w:rPr>
          <w:i/>
          <w:color w:val="040404"/>
          <w:sz w:val="28"/>
          <w:szCs w:val="28"/>
          <w:shd w:val="clear" w:color="auto" w:fill="FFFFFF"/>
        </w:rPr>
      </w:pPr>
      <w:r w:rsidRPr="00E02870">
        <w:rPr>
          <w:i/>
          <w:color w:val="040404"/>
          <w:sz w:val="28"/>
          <w:szCs w:val="28"/>
          <w:shd w:val="clear" w:color="auto" w:fill="FFFFFF"/>
        </w:rPr>
        <w:lastRenderedPageBreak/>
        <w:t xml:space="preserve"> </w:t>
      </w:r>
      <w:r w:rsidR="00C936F4" w:rsidRPr="00E02870">
        <w:rPr>
          <w:i/>
          <w:color w:val="040404"/>
          <w:sz w:val="28"/>
          <w:szCs w:val="28"/>
          <w:shd w:val="clear" w:color="auto" w:fill="FFFFFF"/>
        </w:rPr>
        <w:t>«Объясню, как смогу, но не буду говорить ничего окончательного и определенного, а укажу только правдоподобные предположения», – говорил  Цицерон.</w:t>
      </w:r>
    </w:p>
    <w:p w:rsidR="00C936F4" w:rsidRPr="00424923" w:rsidRDefault="00C936F4" w:rsidP="00C936F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40404"/>
          <w:sz w:val="28"/>
          <w:szCs w:val="28"/>
        </w:rPr>
      </w:pPr>
      <w:r>
        <w:rPr>
          <w:color w:val="040404"/>
          <w:sz w:val="28"/>
          <w:szCs w:val="28"/>
          <w:shd w:val="clear" w:color="auto" w:fill="FFFFFF"/>
        </w:rPr>
        <w:t xml:space="preserve">Данная цитата  Цицерона </w:t>
      </w:r>
      <w:r w:rsidRPr="00424923">
        <w:rPr>
          <w:color w:val="040404"/>
          <w:sz w:val="28"/>
          <w:szCs w:val="28"/>
        </w:rPr>
        <w:t>объясняет принцип действия эле</w:t>
      </w:r>
      <w:r>
        <w:rPr>
          <w:color w:val="040404"/>
          <w:sz w:val="28"/>
          <w:szCs w:val="28"/>
        </w:rPr>
        <w:t xml:space="preserve">ментов </w:t>
      </w:r>
      <w:proofErr w:type="gramStart"/>
      <w:r>
        <w:rPr>
          <w:color w:val="040404"/>
          <w:sz w:val="28"/>
          <w:szCs w:val="28"/>
        </w:rPr>
        <w:t>кейс-технологии</w:t>
      </w:r>
      <w:proofErr w:type="gramEnd"/>
      <w:r>
        <w:rPr>
          <w:color w:val="040404"/>
          <w:sz w:val="28"/>
          <w:szCs w:val="28"/>
        </w:rPr>
        <w:t>.</w:t>
      </w:r>
    </w:p>
    <w:p w:rsidR="00C936F4" w:rsidRDefault="00C936F4" w:rsidP="003A488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40404"/>
          <w:sz w:val="28"/>
          <w:szCs w:val="28"/>
        </w:rPr>
      </w:pPr>
      <w:r>
        <w:rPr>
          <w:b/>
          <w:i/>
          <w:color w:val="040404"/>
          <w:sz w:val="28"/>
          <w:szCs w:val="28"/>
        </w:rPr>
        <w:t xml:space="preserve"> </w:t>
      </w:r>
      <w:r>
        <w:rPr>
          <w:color w:val="040404"/>
          <w:sz w:val="28"/>
          <w:szCs w:val="28"/>
        </w:rPr>
        <w:t xml:space="preserve">  </w:t>
      </w:r>
      <w:r w:rsidRPr="00424923">
        <w:rPr>
          <w:color w:val="040404"/>
          <w:sz w:val="28"/>
          <w:szCs w:val="28"/>
        </w:rPr>
        <w:t xml:space="preserve">Кейс (от англ. </w:t>
      </w:r>
      <w:proofErr w:type="spellStart"/>
      <w:r w:rsidRPr="00424923">
        <w:rPr>
          <w:color w:val="040404"/>
          <w:sz w:val="28"/>
          <w:szCs w:val="28"/>
        </w:rPr>
        <w:t>case</w:t>
      </w:r>
      <w:proofErr w:type="spellEnd"/>
      <w:r w:rsidRPr="00424923">
        <w:rPr>
          <w:color w:val="040404"/>
          <w:sz w:val="28"/>
          <w:szCs w:val="28"/>
        </w:rPr>
        <w:t xml:space="preserve"> – случай) – это описание некоторой ситуации, события, которое несет в себе проблему и предполагает возможные варианты её решения. </w:t>
      </w:r>
    </w:p>
    <w:p w:rsidR="00C936F4" w:rsidRDefault="00C936F4" w:rsidP="003A4881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color w:val="040404"/>
          <w:sz w:val="28"/>
          <w:szCs w:val="28"/>
        </w:rPr>
        <w:t xml:space="preserve">Существует много понятий </w:t>
      </w:r>
      <w:proofErr w:type="gramStart"/>
      <w:r>
        <w:rPr>
          <w:color w:val="040404"/>
          <w:sz w:val="28"/>
          <w:szCs w:val="28"/>
        </w:rPr>
        <w:t>кейс-технологии</w:t>
      </w:r>
      <w:proofErr w:type="gramEnd"/>
      <w:r>
        <w:rPr>
          <w:color w:val="040404"/>
          <w:sz w:val="28"/>
          <w:szCs w:val="28"/>
        </w:rPr>
        <w:t xml:space="preserve">. Некоторые из них представлены на слайде. Но обобщая их, можно сказать, что суть данной технологии в том, что </w:t>
      </w:r>
      <w:r w:rsidRPr="00697141">
        <w:rPr>
          <w:color w:val="000000"/>
          <w:sz w:val="28"/>
          <w:szCs w:val="28"/>
          <w:shd w:val="clear" w:color="auto" w:fill="FFFFFF"/>
        </w:rPr>
        <w:t>это общее название интерактивных технологий обучения, представляющих собой методы изучения, анализа ситуаций или ситуационных задач.</w:t>
      </w:r>
      <w:r>
        <w:rPr>
          <w:color w:val="040404"/>
          <w:sz w:val="28"/>
          <w:szCs w:val="28"/>
        </w:rPr>
        <w:t xml:space="preserve"> </w:t>
      </w:r>
    </w:p>
    <w:p w:rsidR="00C936F4" w:rsidRDefault="00C936F4" w:rsidP="003A4881">
      <w:pPr>
        <w:spacing w:line="360" w:lineRule="auto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 w:rsidRPr="00A47C2B">
        <w:rPr>
          <w:b/>
          <w:i/>
          <w:sz w:val="28"/>
          <w:szCs w:val="28"/>
        </w:rPr>
        <w:t xml:space="preserve"> </w:t>
      </w:r>
      <w:r w:rsidRPr="00A41EA7">
        <w:rPr>
          <w:sz w:val="28"/>
          <w:szCs w:val="28"/>
        </w:rPr>
        <w:t>«Родиной»</w:t>
      </w:r>
      <w:r>
        <w:rPr>
          <w:sz w:val="28"/>
          <w:szCs w:val="28"/>
        </w:rPr>
        <w:t xml:space="preserve"> кейсов</w:t>
      </w:r>
      <w:r w:rsidRPr="00A41EA7">
        <w:rPr>
          <w:sz w:val="28"/>
          <w:szCs w:val="28"/>
        </w:rPr>
        <w:t xml:space="preserve"> являются Соединенные Штаты Америки.</w:t>
      </w:r>
      <w:r>
        <w:rPr>
          <w:sz w:val="28"/>
          <w:szCs w:val="28"/>
        </w:rPr>
        <w:t xml:space="preserve"> В</w:t>
      </w:r>
      <w:r w:rsidRPr="00A41EA7">
        <w:rPr>
          <w:sz w:val="28"/>
          <w:szCs w:val="28"/>
        </w:rPr>
        <w:t xml:space="preserve">недрение этого метода в </w:t>
      </w:r>
      <w:r>
        <w:rPr>
          <w:sz w:val="28"/>
          <w:szCs w:val="28"/>
        </w:rPr>
        <w:t>Ш</w:t>
      </w:r>
      <w:r w:rsidRPr="00A41EA7">
        <w:rPr>
          <w:sz w:val="28"/>
          <w:szCs w:val="28"/>
        </w:rPr>
        <w:t xml:space="preserve">коле бизнеса </w:t>
      </w:r>
      <w:r>
        <w:rPr>
          <w:sz w:val="28"/>
          <w:szCs w:val="28"/>
        </w:rPr>
        <w:t xml:space="preserve">Гарвардского </w:t>
      </w:r>
      <w:r w:rsidRPr="00A41EA7">
        <w:rPr>
          <w:sz w:val="28"/>
          <w:szCs w:val="28"/>
        </w:rPr>
        <w:t>университет</w:t>
      </w:r>
      <w:r>
        <w:rPr>
          <w:sz w:val="28"/>
          <w:szCs w:val="28"/>
        </w:rPr>
        <w:t xml:space="preserve">а </w:t>
      </w:r>
      <w:r w:rsidRPr="00A41EA7">
        <w:rPr>
          <w:sz w:val="28"/>
          <w:szCs w:val="28"/>
        </w:rPr>
        <w:t xml:space="preserve">началось в 1920 году. </w:t>
      </w:r>
      <w:r w:rsidRPr="009111CD">
        <w:rPr>
          <w:sz w:val="28"/>
          <w:szCs w:val="28"/>
        </w:rPr>
        <w:t xml:space="preserve">Культурологической основой появления и развития кейс-метода явился принцип </w:t>
      </w:r>
      <w:r>
        <w:rPr>
          <w:sz w:val="28"/>
          <w:szCs w:val="28"/>
        </w:rPr>
        <w:t>«</w:t>
      </w:r>
      <w:r w:rsidRPr="009111CD">
        <w:rPr>
          <w:sz w:val="28"/>
          <w:szCs w:val="28"/>
        </w:rPr>
        <w:t>прецедента</w:t>
      </w:r>
      <w:r>
        <w:rPr>
          <w:sz w:val="28"/>
          <w:szCs w:val="28"/>
        </w:rPr>
        <w:t>»</w:t>
      </w:r>
      <w:r w:rsidRPr="009111CD">
        <w:rPr>
          <w:sz w:val="28"/>
          <w:szCs w:val="28"/>
        </w:rPr>
        <w:t xml:space="preserve"> или </w:t>
      </w:r>
      <w:r>
        <w:rPr>
          <w:sz w:val="28"/>
          <w:szCs w:val="28"/>
        </w:rPr>
        <w:t>«</w:t>
      </w:r>
      <w:r w:rsidRPr="009111CD">
        <w:rPr>
          <w:sz w:val="28"/>
          <w:szCs w:val="28"/>
        </w:rPr>
        <w:t>случая</w:t>
      </w:r>
      <w:r>
        <w:rPr>
          <w:sz w:val="28"/>
          <w:szCs w:val="28"/>
        </w:rPr>
        <w:t>»</w:t>
      </w:r>
      <w:r w:rsidRPr="009111CD">
        <w:rPr>
          <w:sz w:val="28"/>
          <w:szCs w:val="28"/>
        </w:rPr>
        <w:t xml:space="preserve">. </w:t>
      </w:r>
    </w:p>
    <w:p w:rsidR="00C936F4" w:rsidRPr="00697141" w:rsidRDefault="00C936F4" w:rsidP="00C936F4">
      <w:pPr>
        <w:spacing w:line="360" w:lineRule="auto"/>
        <w:ind w:firstLine="709"/>
        <w:jc w:val="both"/>
        <w:rPr>
          <w:sz w:val="28"/>
          <w:szCs w:val="28"/>
        </w:rPr>
      </w:pPr>
      <w:r w:rsidRPr="00A47C2B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СССР в </w:t>
      </w:r>
      <w:r w:rsidRPr="00A47C2B">
        <w:rPr>
          <w:sz w:val="28"/>
          <w:szCs w:val="28"/>
        </w:rPr>
        <w:t xml:space="preserve">послереволюционный период происходит становление советской школы, подразумевающее уход от старой системы образования и создание новой. </w:t>
      </w:r>
      <w:r>
        <w:rPr>
          <w:sz w:val="28"/>
          <w:szCs w:val="28"/>
        </w:rPr>
        <w:t xml:space="preserve">Идет </w:t>
      </w:r>
      <w:r w:rsidRPr="00A47C2B">
        <w:rPr>
          <w:sz w:val="28"/>
          <w:szCs w:val="28"/>
        </w:rPr>
        <w:t>поис</w:t>
      </w:r>
      <w:r>
        <w:rPr>
          <w:sz w:val="28"/>
          <w:szCs w:val="28"/>
        </w:rPr>
        <w:t>к</w:t>
      </w:r>
      <w:r w:rsidRPr="00A47C2B">
        <w:rPr>
          <w:sz w:val="28"/>
          <w:szCs w:val="28"/>
        </w:rPr>
        <w:t xml:space="preserve"> активных средств обучения, заимствованных из зарубежных источников, таких к</w:t>
      </w:r>
      <w:r w:rsidR="0084241B">
        <w:rPr>
          <w:sz w:val="28"/>
          <w:szCs w:val="28"/>
        </w:rPr>
        <w:t>ак Дальтон-план, метод проектов</w:t>
      </w:r>
      <w:r>
        <w:rPr>
          <w:sz w:val="28"/>
          <w:szCs w:val="28"/>
        </w:rPr>
        <w:t xml:space="preserve">, а так же знакомство с  </w:t>
      </w:r>
      <w:r>
        <w:t xml:space="preserve">  </w:t>
      </w:r>
      <w:r>
        <w:rPr>
          <w:sz w:val="28"/>
          <w:szCs w:val="28"/>
        </w:rPr>
        <w:t>м</w:t>
      </w:r>
      <w:r w:rsidRPr="009111CD">
        <w:rPr>
          <w:sz w:val="28"/>
          <w:szCs w:val="28"/>
        </w:rPr>
        <w:t xml:space="preserve">етод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C</w:t>
      </w:r>
      <w:proofErr w:type="spellStart"/>
      <w:r w:rsidRPr="009111CD">
        <w:rPr>
          <w:sz w:val="28"/>
          <w:szCs w:val="28"/>
        </w:rPr>
        <w:t>ase</w:t>
      </w:r>
      <w:proofErr w:type="spellEnd"/>
      <w:r w:rsidRPr="003B3FD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</w:t>
      </w:r>
      <w:proofErr w:type="spellStart"/>
      <w:r w:rsidRPr="009111CD">
        <w:rPr>
          <w:sz w:val="28"/>
          <w:szCs w:val="28"/>
        </w:rPr>
        <w:t>tudy</w:t>
      </w:r>
      <w:proofErr w:type="spellEnd"/>
      <w:r>
        <w:rPr>
          <w:sz w:val="28"/>
          <w:szCs w:val="28"/>
        </w:rPr>
        <w:t>»</w:t>
      </w:r>
      <w:r w:rsidR="0084241B">
        <w:rPr>
          <w:sz w:val="28"/>
          <w:szCs w:val="28"/>
        </w:rPr>
        <w:t xml:space="preserve"> </w:t>
      </w:r>
      <w:r w:rsidRPr="00A41EA7">
        <w:rPr>
          <w:sz w:val="28"/>
          <w:szCs w:val="28"/>
        </w:rPr>
        <w:t>(или, как писали в двадцатые годы, «</w:t>
      </w:r>
      <w:r>
        <w:rPr>
          <w:sz w:val="28"/>
          <w:szCs w:val="28"/>
        </w:rPr>
        <w:t>М</w:t>
      </w:r>
      <w:r w:rsidRPr="00A41EA7">
        <w:rPr>
          <w:sz w:val="28"/>
          <w:szCs w:val="28"/>
        </w:rPr>
        <w:t>етод казусов»</w:t>
      </w:r>
      <w:r>
        <w:rPr>
          <w:sz w:val="28"/>
          <w:szCs w:val="28"/>
        </w:rPr>
        <w:t>)</w:t>
      </w:r>
      <w:r w:rsidRPr="008740B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697141">
        <w:rPr>
          <w:sz w:val="28"/>
          <w:szCs w:val="28"/>
        </w:rPr>
        <w:t xml:space="preserve">Начиная с 90-х годов ХХ века, российские ученые стали активно рассматривать применять метод конкретных ситуаций как технологию в образовании взрослых и профессионально-ориентированном обучении. На современном этапе в России кейс-метод развивается в трех направлениях. </w:t>
      </w:r>
      <w:r w:rsidRPr="002B627D">
        <w:rPr>
          <w:b/>
          <w:sz w:val="28"/>
          <w:szCs w:val="28"/>
        </w:rPr>
        <w:t>Первое направление</w:t>
      </w:r>
      <w:r w:rsidRPr="00697141">
        <w:rPr>
          <w:sz w:val="28"/>
          <w:szCs w:val="28"/>
        </w:rPr>
        <w:t xml:space="preserve"> – решение </w:t>
      </w:r>
      <w:proofErr w:type="gramStart"/>
      <w:r w:rsidRPr="00697141">
        <w:rPr>
          <w:sz w:val="28"/>
          <w:szCs w:val="28"/>
        </w:rPr>
        <w:t>бизнес-кейсов</w:t>
      </w:r>
      <w:proofErr w:type="gramEnd"/>
      <w:r w:rsidRPr="00697141">
        <w:rPr>
          <w:sz w:val="28"/>
          <w:szCs w:val="28"/>
        </w:rPr>
        <w:t xml:space="preserve">, пришло в Россию с Запада вместе с первыми управленцами, получившими образование за рубежом, а также со студентами программ стажировок по обмену. </w:t>
      </w:r>
      <w:r w:rsidRPr="002B627D">
        <w:rPr>
          <w:b/>
          <w:sz w:val="28"/>
          <w:szCs w:val="28"/>
        </w:rPr>
        <w:t>Второе направление</w:t>
      </w:r>
      <w:r w:rsidRPr="00697141">
        <w:rPr>
          <w:sz w:val="28"/>
          <w:szCs w:val="28"/>
        </w:rPr>
        <w:t xml:space="preserve"> связано с курсом на модернизацию российского образования в </w:t>
      </w:r>
      <w:r w:rsidRPr="00697141">
        <w:rPr>
          <w:sz w:val="28"/>
          <w:szCs w:val="28"/>
        </w:rPr>
        <w:lastRenderedPageBreak/>
        <w:t>системе высшей школы России, когда происходит поиск новых эффективных методов обучения.</w:t>
      </w:r>
    </w:p>
    <w:p w:rsidR="00C936F4" w:rsidRPr="00697141" w:rsidRDefault="00C936F4" w:rsidP="00C936F4">
      <w:pPr>
        <w:spacing w:line="360" w:lineRule="auto"/>
        <w:ind w:firstLine="709"/>
        <w:jc w:val="both"/>
        <w:rPr>
          <w:sz w:val="28"/>
          <w:szCs w:val="28"/>
        </w:rPr>
      </w:pPr>
      <w:r w:rsidRPr="002B627D">
        <w:rPr>
          <w:b/>
          <w:sz w:val="28"/>
          <w:szCs w:val="28"/>
        </w:rPr>
        <w:t>Третье направление</w:t>
      </w:r>
      <w:r w:rsidRPr="00697141">
        <w:rPr>
          <w:sz w:val="28"/>
          <w:szCs w:val="28"/>
        </w:rPr>
        <w:t xml:space="preserve"> развития метода осуществляется в системе модернизации школьного образования вместе с другими инновационными технологиями. Используются кейс-</w:t>
      </w:r>
      <w:proofErr w:type="spellStart"/>
      <w:r w:rsidRPr="00697141">
        <w:rPr>
          <w:sz w:val="28"/>
          <w:szCs w:val="28"/>
        </w:rPr>
        <w:t>стади</w:t>
      </w:r>
      <w:proofErr w:type="spellEnd"/>
      <w:r w:rsidRPr="00697141">
        <w:rPr>
          <w:sz w:val="28"/>
          <w:szCs w:val="28"/>
        </w:rPr>
        <w:t xml:space="preserve"> в виде ситуационных задач, имеющих аналогичную методику и цели, но меньшие по</w:t>
      </w:r>
      <w:r>
        <w:rPr>
          <w:sz w:val="28"/>
          <w:szCs w:val="28"/>
        </w:rPr>
        <w:t xml:space="preserve"> объему и времени на их решение</w:t>
      </w:r>
      <w:r w:rsidRPr="00697141">
        <w:rPr>
          <w:sz w:val="28"/>
          <w:szCs w:val="28"/>
        </w:rPr>
        <w:t xml:space="preserve">. </w:t>
      </w:r>
      <w:r w:rsidRPr="002B627D">
        <w:rPr>
          <w:b/>
          <w:sz w:val="28"/>
          <w:szCs w:val="28"/>
        </w:rPr>
        <w:t>Четвертое направление</w:t>
      </w:r>
      <w:r>
        <w:rPr>
          <w:sz w:val="28"/>
          <w:szCs w:val="28"/>
        </w:rPr>
        <w:t xml:space="preserve"> связано с</w:t>
      </w:r>
      <w:r w:rsidRPr="00697141">
        <w:rPr>
          <w:sz w:val="28"/>
          <w:szCs w:val="28"/>
        </w:rPr>
        <w:t xml:space="preserve"> введением ФГОС</w:t>
      </w:r>
      <w:r>
        <w:rPr>
          <w:sz w:val="28"/>
          <w:szCs w:val="28"/>
        </w:rPr>
        <w:t>,</w:t>
      </w:r>
      <w:r w:rsidRPr="00697141">
        <w:rPr>
          <w:sz w:val="28"/>
          <w:szCs w:val="28"/>
        </w:rPr>
        <w:t xml:space="preserve"> данная тех</w:t>
      </w:r>
      <w:r>
        <w:rPr>
          <w:sz w:val="28"/>
          <w:szCs w:val="28"/>
        </w:rPr>
        <w:t xml:space="preserve">нология нашла применение </w:t>
      </w:r>
      <w:r w:rsidRPr="00697141">
        <w:rPr>
          <w:sz w:val="28"/>
          <w:szCs w:val="28"/>
        </w:rPr>
        <w:t xml:space="preserve"> в дошкольном образовании.</w:t>
      </w:r>
    </w:p>
    <w:p w:rsidR="00C936F4" w:rsidRDefault="00C936F4" w:rsidP="00C936F4">
      <w:pPr>
        <w:spacing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94166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наши дни в </w:t>
      </w:r>
      <w:r w:rsidRPr="00941660">
        <w:rPr>
          <w:sz w:val="28"/>
          <w:szCs w:val="28"/>
        </w:rPr>
        <w:t xml:space="preserve">научно-методической литературе встречаются различные формулировки названия </w:t>
      </w:r>
      <w:r>
        <w:rPr>
          <w:sz w:val="28"/>
          <w:szCs w:val="28"/>
        </w:rPr>
        <w:t xml:space="preserve">данной </w:t>
      </w:r>
      <w:r w:rsidRPr="00941660">
        <w:rPr>
          <w:sz w:val="28"/>
          <w:szCs w:val="28"/>
        </w:rPr>
        <w:t xml:space="preserve">технологии: «Кейс-метод», </w:t>
      </w:r>
      <w:r>
        <w:rPr>
          <w:sz w:val="28"/>
          <w:szCs w:val="28"/>
        </w:rPr>
        <w:t>«</w:t>
      </w:r>
      <w:r w:rsidRPr="00560175">
        <w:rPr>
          <w:sz w:val="28"/>
          <w:szCs w:val="28"/>
        </w:rPr>
        <w:t>Кейс-</w:t>
      </w:r>
      <w:proofErr w:type="spellStart"/>
      <w:r w:rsidRPr="00560175">
        <w:rPr>
          <w:sz w:val="28"/>
          <w:szCs w:val="28"/>
        </w:rPr>
        <w:t>стади</w:t>
      </w:r>
      <w:proofErr w:type="spellEnd"/>
      <w:r w:rsidRPr="00560175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4241B">
        <w:rPr>
          <w:sz w:val="28"/>
          <w:szCs w:val="28"/>
        </w:rPr>
        <w:t xml:space="preserve"> </w:t>
      </w:r>
      <w:r w:rsidRPr="00941660">
        <w:rPr>
          <w:sz w:val="28"/>
          <w:szCs w:val="28"/>
        </w:rPr>
        <w:t>«Метод «</w:t>
      </w:r>
      <w:proofErr w:type="spellStart"/>
      <w:proofErr w:type="gramStart"/>
      <w:r w:rsidRPr="00941660">
        <w:rPr>
          <w:sz w:val="28"/>
          <w:szCs w:val="28"/>
        </w:rPr>
        <w:t>С</w:t>
      </w:r>
      <w:proofErr w:type="gramEnd"/>
      <w:r w:rsidRPr="00941660">
        <w:rPr>
          <w:sz w:val="28"/>
          <w:szCs w:val="28"/>
        </w:rPr>
        <w:t>asestudy</w:t>
      </w:r>
      <w:proofErr w:type="spellEnd"/>
      <w:r w:rsidRPr="00941660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«Кейс-технология», </w:t>
      </w:r>
      <w:r w:rsidRPr="00941660">
        <w:rPr>
          <w:sz w:val="28"/>
          <w:szCs w:val="28"/>
        </w:rPr>
        <w:t>«Метод ситуационного анализа», «Метод конкретных ситуаций», «Метод анализа конкретных учебных ситуаций», «Метод проблемно-ситуационного анализа».</w:t>
      </w:r>
      <w:r w:rsidRPr="00882FBD">
        <w:rPr>
          <w:color w:val="000000"/>
          <w:sz w:val="28"/>
          <w:szCs w:val="28"/>
          <w:u w:val="single"/>
        </w:rPr>
        <w:t xml:space="preserve"> </w:t>
      </w:r>
    </w:p>
    <w:p w:rsidR="00C936F4" w:rsidRPr="002B627D" w:rsidRDefault="00C936F4" w:rsidP="00C936F4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2B627D">
        <w:rPr>
          <w:b/>
          <w:color w:val="000000"/>
          <w:sz w:val="28"/>
          <w:szCs w:val="28"/>
        </w:rPr>
        <w:t xml:space="preserve">10 слайд </w:t>
      </w:r>
    </w:p>
    <w:p w:rsidR="003A4881" w:rsidRDefault="0084241B" w:rsidP="003A4881">
      <w:pPr>
        <w:spacing w:line="360" w:lineRule="auto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Цели</w:t>
      </w:r>
      <w:r w:rsidR="003A4881" w:rsidRPr="002B627D">
        <w:rPr>
          <w:color w:val="000000"/>
          <w:sz w:val="28"/>
          <w:szCs w:val="28"/>
        </w:rPr>
        <w:t xml:space="preserve"> метода кейсов</w:t>
      </w:r>
      <w:proofErr w:type="gramStart"/>
      <w:r w:rsidR="003A4881" w:rsidRPr="002B62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</w:p>
    <w:p w:rsidR="003A4881" w:rsidRPr="0084241B" w:rsidRDefault="003A4881" w:rsidP="0084241B">
      <w:pPr>
        <w:pStyle w:val="a4"/>
        <w:numPr>
          <w:ilvl w:val="0"/>
          <w:numId w:val="3"/>
        </w:numPr>
        <w:kinsoku w:val="0"/>
        <w:overflowPunct w:val="0"/>
        <w:spacing w:line="360" w:lineRule="auto"/>
        <w:ind w:left="142" w:hanging="142"/>
        <w:textAlignment w:val="baseline"/>
        <w:rPr>
          <w:sz w:val="28"/>
          <w:szCs w:val="28"/>
        </w:rPr>
      </w:pPr>
      <w:r w:rsidRPr="0084241B">
        <w:rPr>
          <w:rFonts w:eastAsiaTheme="minorEastAsia"/>
          <w:sz w:val="28"/>
          <w:szCs w:val="28"/>
        </w:rPr>
        <w:t xml:space="preserve">Развитие навыков анализа и критического мышления </w:t>
      </w:r>
    </w:p>
    <w:p w:rsidR="003A4881" w:rsidRPr="003A4881" w:rsidRDefault="003A4881" w:rsidP="0084241B">
      <w:pPr>
        <w:kinsoku w:val="0"/>
        <w:overflowPunct w:val="0"/>
        <w:spacing w:line="360" w:lineRule="auto"/>
        <w:textAlignment w:val="baseline"/>
        <w:rPr>
          <w:sz w:val="28"/>
          <w:szCs w:val="28"/>
        </w:rPr>
      </w:pPr>
      <w:r w:rsidRPr="003A4881">
        <w:rPr>
          <w:rFonts w:eastAsiaTheme="minorEastAsia"/>
          <w:sz w:val="28"/>
          <w:szCs w:val="28"/>
        </w:rPr>
        <w:t xml:space="preserve">• Соединение теории и практики </w:t>
      </w:r>
    </w:p>
    <w:p w:rsidR="003A4881" w:rsidRPr="003A4881" w:rsidRDefault="003A4881" w:rsidP="0084241B">
      <w:pPr>
        <w:kinsoku w:val="0"/>
        <w:overflowPunct w:val="0"/>
        <w:spacing w:line="360" w:lineRule="auto"/>
        <w:textAlignment w:val="baseline"/>
        <w:rPr>
          <w:sz w:val="28"/>
          <w:szCs w:val="28"/>
        </w:rPr>
      </w:pPr>
      <w:r w:rsidRPr="003A4881">
        <w:rPr>
          <w:rFonts w:eastAsiaTheme="minorEastAsia"/>
          <w:sz w:val="28"/>
          <w:szCs w:val="28"/>
        </w:rPr>
        <w:t xml:space="preserve">• Представление примеров принимаемых решений </w:t>
      </w:r>
    </w:p>
    <w:p w:rsidR="003A4881" w:rsidRPr="003A4881" w:rsidRDefault="003A4881" w:rsidP="0084241B">
      <w:pPr>
        <w:kinsoku w:val="0"/>
        <w:overflowPunct w:val="0"/>
        <w:spacing w:line="360" w:lineRule="auto"/>
        <w:textAlignment w:val="baseline"/>
        <w:rPr>
          <w:sz w:val="28"/>
          <w:szCs w:val="28"/>
        </w:rPr>
      </w:pPr>
      <w:r w:rsidRPr="003A4881">
        <w:rPr>
          <w:rFonts w:eastAsiaTheme="minorEastAsia"/>
          <w:sz w:val="28"/>
          <w:szCs w:val="28"/>
        </w:rPr>
        <w:t xml:space="preserve">• Демонстрация различных позиций и точек зрения </w:t>
      </w:r>
    </w:p>
    <w:p w:rsidR="003A4881" w:rsidRPr="003A4881" w:rsidRDefault="003A4881" w:rsidP="0084241B">
      <w:pPr>
        <w:kinsoku w:val="0"/>
        <w:overflowPunct w:val="0"/>
        <w:spacing w:line="360" w:lineRule="auto"/>
        <w:textAlignment w:val="baseline"/>
        <w:rPr>
          <w:sz w:val="28"/>
          <w:szCs w:val="28"/>
        </w:rPr>
      </w:pPr>
      <w:r w:rsidRPr="003A4881">
        <w:rPr>
          <w:rFonts w:eastAsiaTheme="minorEastAsia"/>
          <w:sz w:val="28"/>
          <w:szCs w:val="28"/>
        </w:rPr>
        <w:t xml:space="preserve">• Формирование навыков оценки альтернативных вариантов в условиях неопределенности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Pr="00362179">
        <w:rPr>
          <w:b/>
          <w:sz w:val="28"/>
          <w:szCs w:val="28"/>
        </w:rPr>
        <w:t>слайд</w:t>
      </w:r>
      <w:r>
        <w:rPr>
          <w:sz w:val="28"/>
          <w:szCs w:val="28"/>
        </w:rPr>
        <w:t xml:space="preserve"> 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 xml:space="preserve">К кейс-технологиям, </w:t>
      </w:r>
      <w:proofErr w:type="gramStart"/>
      <w:r w:rsidRPr="006F7B3E">
        <w:rPr>
          <w:sz w:val="28"/>
          <w:szCs w:val="28"/>
        </w:rPr>
        <w:t>активизирующим</w:t>
      </w:r>
      <w:proofErr w:type="gramEnd"/>
      <w:r w:rsidRPr="006F7B3E">
        <w:rPr>
          <w:sz w:val="28"/>
          <w:szCs w:val="28"/>
        </w:rPr>
        <w:t xml:space="preserve"> образовательный процесс, относятся: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метод инцидента;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метод ситуационно-ролевых игр;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метод разбора деловой корреспонденции;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игровое проектирование;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метод дискуссии.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proofErr w:type="gramStart"/>
      <w:r w:rsidRPr="006F7B3E">
        <w:rPr>
          <w:sz w:val="28"/>
          <w:szCs w:val="28"/>
        </w:rPr>
        <w:t>метод ситуационного анализа </w:t>
      </w:r>
      <w:r w:rsidR="0084241B">
        <w:rPr>
          <w:sz w:val="28"/>
          <w:szCs w:val="28"/>
        </w:rPr>
        <w:t xml:space="preserve"> </w:t>
      </w:r>
      <w:r w:rsidRPr="006F7B3E">
        <w:rPr>
          <w:sz w:val="28"/>
          <w:szCs w:val="28"/>
        </w:rPr>
        <w:t>(метод анализа конкретных ситуаций,</w:t>
      </w:r>
      <w:proofErr w:type="gramEnd"/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с</w:t>
      </w:r>
      <w:r>
        <w:rPr>
          <w:sz w:val="28"/>
          <w:szCs w:val="28"/>
        </w:rPr>
        <w:t>итуационные задачи и упражнения</w:t>
      </w:r>
      <w:r w:rsidRPr="006F7B3E">
        <w:rPr>
          <w:sz w:val="28"/>
          <w:szCs w:val="28"/>
        </w:rPr>
        <w:t>)</w:t>
      </w:r>
    </w:p>
    <w:p w:rsidR="00C936F4" w:rsidRPr="00D467AE" w:rsidRDefault="00C936F4" w:rsidP="00C936F4">
      <w:pPr>
        <w:spacing w:line="360" w:lineRule="auto"/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D467AE">
        <w:rPr>
          <w:b/>
          <w:sz w:val="28"/>
          <w:szCs w:val="28"/>
        </w:rPr>
        <w:t>1. Метод инцидента</w:t>
      </w:r>
    </w:p>
    <w:p w:rsidR="00C936F4" w:rsidRPr="00D467AE" w:rsidRDefault="00C936F4" w:rsidP="00C936F4">
      <w:pPr>
        <w:spacing w:line="360" w:lineRule="auto"/>
        <w:jc w:val="both"/>
        <w:rPr>
          <w:sz w:val="28"/>
          <w:szCs w:val="28"/>
        </w:rPr>
      </w:pPr>
      <w:r w:rsidRPr="00D467AE">
        <w:rPr>
          <w:sz w:val="28"/>
          <w:szCs w:val="28"/>
        </w:rPr>
        <w:t>это анализ инцидентов, т е.  случая, происшествия, столкновения, обычно неприятного характера</w:t>
      </w:r>
      <w:r>
        <w:rPr>
          <w:sz w:val="28"/>
          <w:szCs w:val="28"/>
        </w:rPr>
        <w:t>.</w:t>
      </w:r>
      <w:r w:rsidRPr="00D467AE">
        <w:rPr>
          <w:sz w:val="28"/>
          <w:szCs w:val="28"/>
        </w:rPr>
        <w:t xml:space="preserve">  Вместо подробного описания ситуации дается краткое сообщение об инциденте, произошедшем в какой-либо организации. Сообщение может быть письменным или устным по типу: "Случилось или произошло...". Для принятия слушателями обоснованного решения им предлагается явно недостаточная информация, поэтому</w:t>
      </w:r>
      <w:r>
        <w:rPr>
          <w:sz w:val="28"/>
          <w:szCs w:val="28"/>
        </w:rPr>
        <w:t>,</w:t>
      </w:r>
      <w:r w:rsidRPr="00D467AE">
        <w:rPr>
          <w:sz w:val="28"/>
          <w:szCs w:val="28"/>
        </w:rPr>
        <w:t xml:space="preserve"> необходимо</w:t>
      </w:r>
      <w:r w:rsidR="0084241B">
        <w:rPr>
          <w:sz w:val="28"/>
          <w:szCs w:val="28"/>
        </w:rPr>
        <w:t xml:space="preserve">, </w:t>
      </w:r>
      <w:r w:rsidRPr="00D467AE">
        <w:rPr>
          <w:sz w:val="28"/>
          <w:szCs w:val="28"/>
        </w:rPr>
        <w:t xml:space="preserve"> прежде всего: </w:t>
      </w:r>
    </w:p>
    <w:p w:rsidR="00C936F4" w:rsidRPr="00D467AE" w:rsidRDefault="00C936F4" w:rsidP="00C936F4">
      <w:pPr>
        <w:spacing w:line="360" w:lineRule="auto"/>
        <w:jc w:val="both"/>
        <w:rPr>
          <w:sz w:val="28"/>
          <w:szCs w:val="28"/>
        </w:rPr>
      </w:pPr>
      <w:r w:rsidRPr="00D467AE">
        <w:rPr>
          <w:sz w:val="28"/>
          <w:szCs w:val="28"/>
        </w:rPr>
        <w:t>- разобраться в обстановке;</w:t>
      </w:r>
    </w:p>
    <w:p w:rsidR="00C936F4" w:rsidRPr="00D467AE" w:rsidRDefault="00C936F4" w:rsidP="00C936F4">
      <w:pPr>
        <w:spacing w:line="360" w:lineRule="auto"/>
        <w:jc w:val="both"/>
        <w:rPr>
          <w:sz w:val="28"/>
          <w:szCs w:val="28"/>
        </w:rPr>
      </w:pPr>
      <w:r w:rsidRPr="00D467AE">
        <w:rPr>
          <w:sz w:val="28"/>
          <w:szCs w:val="28"/>
        </w:rPr>
        <w:t xml:space="preserve"> - определить, есть ли проблема и в чем она состоит; </w:t>
      </w:r>
    </w:p>
    <w:p w:rsidR="00C936F4" w:rsidRPr="00D467AE" w:rsidRDefault="0084241B" w:rsidP="00C93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подумать, </w:t>
      </w:r>
      <w:r w:rsidR="00C936F4" w:rsidRPr="00D467AE">
        <w:rPr>
          <w:sz w:val="28"/>
          <w:szCs w:val="28"/>
        </w:rPr>
        <w:t xml:space="preserve"> что надо делать;</w:t>
      </w:r>
    </w:p>
    <w:p w:rsidR="00C936F4" w:rsidRPr="002B627D" w:rsidRDefault="00C936F4" w:rsidP="00C936F4">
      <w:pPr>
        <w:spacing w:line="360" w:lineRule="auto"/>
        <w:jc w:val="both"/>
        <w:rPr>
          <w:b/>
          <w:sz w:val="28"/>
          <w:szCs w:val="28"/>
        </w:rPr>
      </w:pPr>
      <w:r w:rsidRPr="002B627D">
        <w:rPr>
          <w:b/>
          <w:sz w:val="28"/>
          <w:szCs w:val="28"/>
        </w:rPr>
        <w:t>2.  Метод ситуационно-ролевых игр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Цель - в виде инсценировки создать перед аудиторией правдивую историческую, правовую, социально-психологическую ситуацию и затем дать возможность оценить поступки и поведение участников игры.</w:t>
      </w:r>
    </w:p>
    <w:p w:rsidR="00C936F4" w:rsidRPr="00387AAD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Одна из разновидностей метода инсценировки — ролевая игра.</w:t>
      </w:r>
      <w:r>
        <w:rPr>
          <w:sz w:val="28"/>
          <w:szCs w:val="28"/>
        </w:rPr>
        <w:t xml:space="preserve"> Например: «Родительское собрание», «Конференция дошкольного образования»</w:t>
      </w:r>
    </w:p>
    <w:p w:rsidR="00C936F4" w:rsidRPr="002B627D" w:rsidRDefault="00C936F4" w:rsidP="00C936F4">
      <w:pPr>
        <w:spacing w:line="360" w:lineRule="auto"/>
        <w:jc w:val="both"/>
        <w:rPr>
          <w:b/>
          <w:sz w:val="28"/>
          <w:szCs w:val="28"/>
        </w:rPr>
      </w:pPr>
      <w:r w:rsidRPr="002B627D">
        <w:rPr>
          <w:b/>
          <w:sz w:val="28"/>
          <w:szCs w:val="28"/>
        </w:rPr>
        <w:t>3. Метод разбора деловой корреспонденции</w:t>
      </w:r>
    </w:p>
    <w:p w:rsidR="00C936F4" w:rsidRPr="00A271BD" w:rsidRDefault="00C936F4" w:rsidP="00C936F4">
      <w:pPr>
        <w:spacing w:line="360" w:lineRule="auto"/>
        <w:jc w:val="both"/>
        <w:rPr>
          <w:sz w:val="28"/>
          <w:szCs w:val="28"/>
        </w:rPr>
      </w:pPr>
      <w:r w:rsidRPr="00A271BD">
        <w:rPr>
          <w:sz w:val="28"/>
          <w:szCs w:val="28"/>
        </w:rPr>
        <w:t>или метод «папки с входящими документами». «В профессиональной литературе по игровым имитационным технологиям этот метод еще называют «информационным лабиринтом или «</w:t>
      </w:r>
      <w:proofErr w:type="spellStart"/>
      <w:r w:rsidRPr="00A271BD">
        <w:rPr>
          <w:sz w:val="28"/>
          <w:szCs w:val="28"/>
        </w:rPr>
        <w:t>баскетметодом</w:t>
      </w:r>
      <w:proofErr w:type="spellEnd"/>
      <w:r w:rsidRPr="00A271BD">
        <w:rPr>
          <w:sz w:val="28"/>
          <w:szCs w:val="28"/>
        </w:rPr>
        <w:t>». Он основан на работе с документами и бумагами. При работе с такой технологией анализа ситуаций участники получают папку с  набором документов, относящихся к деятельности  организации.  Участник  или группа такого обучения выступают в роли лиц, которые должны справиться со всеми задачами, которые  подразумевает папка с документами, принять решение.</w:t>
      </w:r>
    </w:p>
    <w:p w:rsidR="00C936F4" w:rsidRPr="002B627D" w:rsidRDefault="00C936F4" w:rsidP="00C936F4">
      <w:pPr>
        <w:spacing w:line="360" w:lineRule="auto"/>
        <w:jc w:val="both"/>
        <w:rPr>
          <w:b/>
          <w:sz w:val="28"/>
          <w:szCs w:val="28"/>
        </w:rPr>
      </w:pPr>
      <w:r w:rsidRPr="002B627D">
        <w:rPr>
          <w:b/>
          <w:sz w:val="28"/>
          <w:szCs w:val="28"/>
        </w:rPr>
        <w:t>4. Игровое проектирование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Цель — процесс создания или совершенствования проектов.</w:t>
      </w:r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  <w:r w:rsidRPr="006F7B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разрабатывают  свой проект. Например: </w:t>
      </w:r>
      <w:r w:rsidRPr="00122756">
        <w:rPr>
          <w:sz w:val="28"/>
          <w:szCs w:val="28"/>
        </w:rPr>
        <w:t>Задание разработать проект идеальной модели будущего, например, «Как</w:t>
      </w:r>
      <w:r>
        <w:rPr>
          <w:sz w:val="28"/>
          <w:szCs w:val="28"/>
        </w:rPr>
        <w:t xml:space="preserve">ой мы видим страну в </w:t>
      </w:r>
      <w:r>
        <w:rPr>
          <w:sz w:val="28"/>
          <w:szCs w:val="28"/>
        </w:rPr>
        <w:lastRenderedPageBreak/>
        <w:t xml:space="preserve">3000г.?». </w:t>
      </w:r>
      <w:r w:rsidRPr="00122756">
        <w:rPr>
          <w:sz w:val="28"/>
          <w:szCs w:val="28"/>
        </w:rPr>
        <w:t xml:space="preserve"> При этом проект должен представлять собой не загадочные фантазии, а выстроенную в виде конкретной разработки реальную картину будущего. Процесс конструирования перспективы несет в себе все элементы творческого отношения к реальности, позволяет глубже понять явления сегодняшнего дня, увидеть пути развития и совершенствования человеческой практики.</w:t>
      </w:r>
    </w:p>
    <w:p w:rsidR="00C936F4" w:rsidRPr="002B627D" w:rsidRDefault="00C936F4" w:rsidP="00C936F4">
      <w:pPr>
        <w:spacing w:line="360" w:lineRule="auto"/>
        <w:jc w:val="both"/>
        <w:rPr>
          <w:b/>
          <w:sz w:val="28"/>
          <w:szCs w:val="28"/>
        </w:rPr>
      </w:pPr>
      <w:r w:rsidRPr="002B627D">
        <w:rPr>
          <w:b/>
          <w:sz w:val="28"/>
          <w:szCs w:val="28"/>
        </w:rPr>
        <w:t>5. Метод дискуссии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901507">
        <w:rPr>
          <w:sz w:val="28"/>
          <w:szCs w:val="28"/>
        </w:rPr>
        <w:t xml:space="preserve">Дискуссия – обмен мнениями по какому-либо вопросу в соответствии с более или менее определенными правилами процедуры. Обычно дискуссией руководит модератор. </w:t>
      </w:r>
      <w:r>
        <w:rPr>
          <w:sz w:val="28"/>
          <w:szCs w:val="28"/>
        </w:rPr>
        <w:t>В  ситуациях модератор</w:t>
      </w:r>
      <w:r w:rsidRPr="00901507">
        <w:rPr>
          <w:sz w:val="28"/>
          <w:szCs w:val="28"/>
        </w:rPr>
        <w:t xml:space="preserve"> может задавать вопросы: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901507">
        <w:rPr>
          <w:sz w:val="28"/>
          <w:szCs w:val="28"/>
        </w:rPr>
        <w:t xml:space="preserve">- Что в ситуации является главным?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901507">
        <w:rPr>
          <w:sz w:val="28"/>
          <w:szCs w:val="28"/>
        </w:rPr>
        <w:t xml:space="preserve">- Какие </w:t>
      </w:r>
      <w:r>
        <w:rPr>
          <w:sz w:val="28"/>
          <w:szCs w:val="28"/>
        </w:rPr>
        <w:t>проблемы, изложенные в ситуации?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901507">
        <w:rPr>
          <w:sz w:val="28"/>
          <w:szCs w:val="28"/>
        </w:rPr>
        <w:t xml:space="preserve">- Можете ли Вы привести аналогичный пример из практики? </w:t>
      </w:r>
    </w:p>
    <w:p w:rsidR="00C936F4" w:rsidRPr="00901507" w:rsidRDefault="00C936F4" w:rsidP="00C936F4">
      <w:pPr>
        <w:spacing w:line="360" w:lineRule="auto"/>
        <w:jc w:val="both"/>
        <w:rPr>
          <w:sz w:val="28"/>
          <w:szCs w:val="28"/>
        </w:rPr>
      </w:pPr>
      <w:r w:rsidRPr="00901507">
        <w:rPr>
          <w:sz w:val="28"/>
          <w:szCs w:val="28"/>
        </w:rPr>
        <w:t xml:space="preserve">- Каковы могут быть последствия принятых решений? </w:t>
      </w:r>
      <w:r>
        <w:rPr>
          <w:sz w:val="28"/>
          <w:szCs w:val="28"/>
        </w:rPr>
        <w:t xml:space="preserve"> И т.д. </w:t>
      </w:r>
      <w:r w:rsidRPr="00901507">
        <w:rPr>
          <w:sz w:val="28"/>
          <w:szCs w:val="28"/>
        </w:rPr>
        <w:t>Специально подготовленная форма групповой дискуссии при решении ряда творческих (креативных) задач - "мозговой штурм</w:t>
      </w:r>
      <w:r>
        <w:rPr>
          <w:sz w:val="28"/>
          <w:szCs w:val="28"/>
        </w:rPr>
        <w:t>.</w:t>
      </w:r>
    </w:p>
    <w:p w:rsidR="00C936F4" w:rsidRPr="002B627D" w:rsidRDefault="00C936F4" w:rsidP="00C936F4">
      <w:pPr>
        <w:spacing w:line="360" w:lineRule="auto"/>
        <w:jc w:val="both"/>
        <w:rPr>
          <w:b/>
          <w:sz w:val="28"/>
          <w:szCs w:val="28"/>
        </w:rPr>
      </w:pPr>
      <w:r w:rsidRPr="002B627D">
        <w:rPr>
          <w:b/>
          <w:sz w:val="28"/>
          <w:szCs w:val="28"/>
        </w:rPr>
        <w:t>6. Метод ситуационного анализа 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2B627D">
        <w:rPr>
          <w:sz w:val="28"/>
          <w:szCs w:val="28"/>
        </w:rPr>
        <w:t>(метод анализа конкретных ситуаций, ситуационные задачи и упражнения; кейс-</w:t>
      </w:r>
      <w:proofErr w:type="spellStart"/>
      <w:r w:rsidRPr="002B627D">
        <w:rPr>
          <w:sz w:val="28"/>
          <w:szCs w:val="28"/>
        </w:rPr>
        <w:t>стади</w:t>
      </w:r>
      <w:proofErr w:type="spellEnd"/>
      <w:r w:rsidRPr="002B627D">
        <w:rPr>
          <w:sz w:val="28"/>
          <w:szCs w:val="28"/>
        </w:rPr>
        <w:t>; фото-кейсы; </w:t>
      </w:r>
      <w:proofErr w:type="gramStart"/>
      <w:r w:rsidRPr="002B627D">
        <w:rPr>
          <w:sz w:val="28"/>
          <w:szCs w:val="28"/>
        </w:rPr>
        <w:t>кейс-иллюстрации</w:t>
      </w:r>
      <w:proofErr w:type="gramEnd"/>
      <w:r w:rsidRPr="002B627D">
        <w:rPr>
          <w:sz w:val="28"/>
          <w:szCs w:val="28"/>
        </w:rPr>
        <w:t>);</w:t>
      </w:r>
      <w:r w:rsidRPr="00122756">
        <w:t xml:space="preserve">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122756">
        <w:rPr>
          <w:sz w:val="28"/>
          <w:szCs w:val="28"/>
        </w:rPr>
        <w:t xml:space="preserve">состоит в том, что обучаемый, ознакомившись с описанием проблемы, самостоятельно анализирует ситуацию, диагностирует проблему и представляет свои идеи и решения </w:t>
      </w:r>
      <w:r>
        <w:rPr>
          <w:sz w:val="28"/>
          <w:szCs w:val="28"/>
        </w:rPr>
        <w:t>в дискуссии с другими участниками</w:t>
      </w:r>
      <w:proofErr w:type="gramStart"/>
      <w:r>
        <w:rPr>
          <w:sz w:val="28"/>
          <w:szCs w:val="28"/>
        </w:rPr>
        <w:t>.</w:t>
      </w:r>
      <w:r w:rsidRPr="00122756">
        <w:rPr>
          <w:sz w:val="28"/>
          <w:szCs w:val="28"/>
        </w:rPr>
        <w:t>.</w:t>
      </w:r>
      <w:proofErr w:type="gramEnd"/>
    </w:p>
    <w:p w:rsidR="00C936F4" w:rsidRPr="006F7B3E" w:rsidRDefault="00C936F4" w:rsidP="00C936F4">
      <w:pPr>
        <w:spacing w:line="360" w:lineRule="auto"/>
        <w:jc w:val="both"/>
        <w:rPr>
          <w:sz w:val="28"/>
          <w:szCs w:val="28"/>
        </w:rPr>
      </w:pPr>
      <w:r w:rsidRPr="006F7B3E">
        <w:rPr>
          <w:sz w:val="28"/>
          <w:szCs w:val="28"/>
        </w:rPr>
        <w:t>В практике дошкольного образования можно широко использовать </w:t>
      </w:r>
      <w:proofErr w:type="gramStart"/>
      <w:r w:rsidRPr="006F7B3E">
        <w:rPr>
          <w:sz w:val="28"/>
          <w:szCs w:val="28"/>
        </w:rPr>
        <w:t>кейс-иллюстрации</w:t>
      </w:r>
      <w:proofErr w:type="gramEnd"/>
      <w:r w:rsidRPr="006F7B3E">
        <w:rPr>
          <w:sz w:val="28"/>
          <w:szCs w:val="28"/>
        </w:rPr>
        <w:t>, кейс-фото.</w:t>
      </w:r>
    </w:p>
    <w:p w:rsidR="00C936F4" w:rsidRDefault="00C936F4" w:rsidP="00C936F4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387AAD">
        <w:rPr>
          <w:color w:val="000000"/>
          <w:sz w:val="28"/>
          <w:szCs w:val="28"/>
          <w:shd w:val="clear" w:color="auto" w:fill="FFFFFF"/>
        </w:rPr>
        <w:t>Величина кейса прямо зависит от его н</w:t>
      </w:r>
      <w:r>
        <w:rPr>
          <w:color w:val="000000"/>
          <w:sz w:val="28"/>
          <w:szCs w:val="28"/>
          <w:shd w:val="clear" w:color="auto" w:fill="FFFFFF"/>
        </w:rPr>
        <w:t>азначения. Мини-кейс, занимает</w:t>
      </w:r>
      <w:r w:rsidRPr="00387AAD">
        <w:rPr>
          <w:color w:val="000000"/>
          <w:sz w:val="28"/>
          <w:szCs w:val="28"/>
          <w:shd w:val="clear" w:color="auto" w:fill="FFFFFF"/>
        </w:rPr>
        <w:t xml:space="preserve"> по объему </w:t>
      </w:r>
      <w:r>
        <w:rPr>
          <w:color w:val="000000"/>
          <w:sz w:val="28"/>
          <w:szCs w:val="28"/>
          <w:shd w:val="clear" w:color="auto" w:fill="FFFFFF"/>
        </w:rPr>
        <w:t xml:space="preserve">от одной до нескольких страниц. </w:t>
      </w:r>
      <w:r w:rsidRPr="00387AAD">
        <w:rPr>
          <w:color w:val="000000"/>
          <w:sz w:val="28"/>
          <w:szCs w:val="28"/>
          <w:shd w:val="clear" w:color="auto" w:fill="FFFFFF"/>
        </w:rPr>
        <w:t xml:space="preserve">Кейс средних размеров </w:t>
      </w:r>
      <w:r>
        <w:rPr>
          <w:color w:val="000000"/>
          <w:sz w:val="28"/>
          <w:szCs w:val="28"/>
          <w:shd w:val="clear" w:color="auto" w:fill="FFFFFF"/>
        </w:rPr>
        <w:t xml:space="preserve">имеет объем не более 10 страниц и  </w:t>
      </w:r>
      <w:r w:rsidRPr="00387AAD">
        <w:rPr>
          <w:color w:val="000000"/>
          <w:sz w:val="28"/>
          <w:szCs w:val="28"/>
          <w:shd w:val="clear" w:color="auto" w:fill="FFFFFF"/>
        </w:rPr>
        <w:t>занимает обычно 2 часа</w:t>
      </w:r>
      <w:r>
        <w:rPr>
          <w:color w:val="000000"/>
          <w:sz w:val="28"/>
          <w:szCs w:val="28"/>
          <w:shd w:val="clear" w:color="auto" w:fill="FFFFFF"/>
        </w:rPr>
        <w:t xml:space="preserve"> для работы</w:t>
      </w:r>
      <w:r w:rsidRPr="00387AAD">
        <w:rPr>
          <w:color w:val="000000"/>
          <w:sz w:val="28"/>
          <w:szCs w:val="28"/>
          <w:shd w:val="clear" w:color="auto" w:fill="FFFFFF"/>
        </w:rPr>
        <w:t>, а объемный кейс, составляющий до нескольких десятков страниц, может использоваться в течение нескольких практических занятий.</w:t>
      </w:r>
      <w:r>
        <w:rPr>
          <w:b/>
          <w:color w:val="000000"/>
          <w:sz w:val="28"/>
          <w:szCs w:val="28"/>
        </w:rPr>
        <w:t xml:space="preserve"> </w:t>
      </w:r>
    </w:p>
    <w:p w:rsidR="00C936F4" w:rsidRDefault="00C936F4" w:rsidP="00C936F4">
      <w:pPr>
        <w:spacing w:line="360" w:lineRule="auto"/>
        <w:jc w:val="both"/>
        <w:rPr>
          <w:color w:val="000000"/>
          <w:sz w:val="28"/>
          <w:szCs w:val="28"/>
        </w:rPr>
      </w:pPr>
      <w:r w:rsidRPr="00387AAD">
        <w:rPr>
          <w:color w:val="000000"/>
          <w:sz w:val="28"/>
          <w:szCs w:val="28"/>
        </w:rPr>
        <w:t>По видам тоже может быть разным:</w:t>
      </w:r>
      <w:r>
        <w:rPr>
          <w:b/>
          <w:color w:val="000000"/>
          <w:sz w:val="28"/>
          <w:szCs w:val="28"/>
        </w:rPr>
        <w:t xml:space="preserve"> </w:t>
      </w:r>
      <w:proofErr w:type="gramStart"/>
      <w:r w:rsidRPr="00387AAD">
        <w:rPr>
          <w:color w:val="000000"/>
          <w:sz w:val="28"/>
          <w:szCs w:val="28"/>
        </w:rPr>
        <w:t>печатный</w:t>
      </w:r>
      <w:proofErr w:type="gramEnd"/>
      <w:r w:rsidRPr="00387AAD">
        <w:rPr>
          <w:color w:val="000000"/>
          <w:sz w:val="28"/>
          <w:szCs w:val="28"/>
        </w:rPr>
        <w:t xml:space="preserve">, </w:t>
      </w:r>
      <w:proofErr w:type="spellStart"/>
      <w:r w:rsidRPr="00387AAD">
        <w:rPr>
          <w:color w:val="000000"/>
          <w:sz w:val="28"/>
          <w:szCs w:val="28"/>
        </w:rPr>
        <w:t>мультимдиа</w:t>
      </w:r>
      <w:proofErr w:type="spellEnd"/>
      <w:r w:rsidRPr="00387AAD">
        <w:rPr>
          <w:color w:val="000000"/>
          <w:sz w:val="28"/>
          <w:szCs w:val="28"/>
        </w:rPr>
        <w:t>, видео.</w:t>
      </w:r>
    </w:p>
    <w:p w:rsidR="00C936F4" w:rsidRPr="009E61EC" w:rsidRDefault="00C936F4" w:rsidP="00C936F4">
      <w:pPr>
        <w:spacing w:line="360" w:lineRule="auto"/>
        <w:ind w:firstLine="567"/>
        <w:jc w:val="both"/>
        <w:rPr>
          <w:b/>
          <w:bCs/>
          <w:iCs/>
          <w:sz w:val="28"/>
          <w:szCs w:val="28"/>
        </w:rPr>
      </w:pPr>
      <w:r w:rsidRPr="009E61EC">
        <w:rPr>
          <w:b/>
          <w:color w:val="000000"/>
          <w:sz w:val="28"/>
          <w:szCs w:val="28"/>
        </w:rPr>
        <w:lastRenderedPageBreak/>
        <w:t xml:space="preserve">Использование </w:t>
      </w:r>
      <w:proofErr w:type="gramStart"/>
      <w:r w:rsidRPr="009E61EC">
        <w:rPr>
          <w:b/>
          <w:color w:val="000000"/>
          <w:sz w:val="28"/>
          <w:szCs w:val="28"/>
        </w:rPr>
        <w:t>кейс-технологии</w:t>
      </w:r>
      <w:proofErr w:type="gramEnd"/>
      <w:r w:rsidRPr="009E61EC">
        <w:rPr>
          <w:b/>
          <w:color w:val="000000"/>
          <w:sz w:val="28"/>
          <w:szCs w:val="28"/>
        </w:rPr>
        <w:t xml:space="preserve"> имеет свои преимущества.</w:t>
      </w:r>
    </w:p>
    <w:p w:rsidR="00C936F4" w:rsidRPr="002A4ED4" w:rsidRDefault="00C936F4" w:rsidP="00C936F4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 w:rsidRPr="002A4ED4">
        <w:rPr>
          <w:rFonts w:ascii="Times New Roman" w:hAnsi="Times New Roman"/>
          <w:bCs/>
          <w:iCs/>
          <w:sz w:val="28"/>
          <w:szCs w:val="28"/>
        </w:rPr>
        <w:t>В основе технологии лежит системно-</w:t>
      </w:r>
      <w:proofErr w:type="spellStart"/>
      <w:r w:rsidRPr="002A4ED4">
        <w:rPr>
          <w:rFonts w:ascii="Times New Roman" w:hAnsi="Times New Roman"/>
          <w:bCs/>
          <w:iCs/>
          <w:sz w:val="28"/>
          <w:szCs w:val="28"/>
        </w:rPr>
        <w:t>деятельностный</w:t>
      </w:r>
      <w:proofErr w:type="spellEnd"/>
      <w:r w:rsidRPr="002A4ED4">
        <w:rPr>
          <w:rFonts w:ascii="Times New Roman" w:hAnsi="Times New Roman"/>
          <w:bCs/>
          <w:iCs/>
          <w:sz w:val="28"/>
          <w:szCs w:val="28"/>
        </w:rPr>
        <w:t xml:space="preserve"> подход, который обеспечивает:</w:t>
      </w:r>
      <w:r w:rsidR="0084241B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 xml:space="preserve">активную </w:t>
      </w:r>
      <w:r w:rsidRPr="00F4337B">
        <w:rPr>
          <w:rFonts w:ascii="Times New Roman" w:hAnsi="Times New Roman"/>
          <w:bCs/>
          <w:iCs/>
          <w:sz w:val="28"/>
          <w:szCs w:val="28"/>
        </w:rPr>
        <w:t>познава</w:t>
      </w:r>
      <w:r>
        <w:rPr>
          <w:rFonts w:ascii="Times New Roman" w:hAnsi="Times New Roman"/>
          <w:bCs/>
          <w:iCs/>
          <w:sz w:val="28"/>
          <w:szCs w:val="28"/>
        </w:rPr>
        <w:t>тельную деятельность участников</w:t>
      </w:r>
      <w:r w:rsidRPr="00F4337B">
        <w:rPr>
          <w:rFonts w:ascii="Times New Roman" w:hAnsi="Times New Roman"/>
          <w:bCs/>
          <w:iCs/>
          <w:sz w:val="28"/>
          <w:szCs w:val="28"/>
        </w:rPr>
        <w:t>;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F4337B">
        <w:rPr>
          <w:rFonts w:ascii="Times New Roman" w:hAnsi="Times New Roman"/>
          <w:bCs/>
          <w:iCs/>
          <w:sz w:val="28"/>
          <w:szCs w:val="28"/>
        </w:rPr>
        <w:t>формирование готовности к саморазви</w:t>
      </w:r>
      <w:r>
        <w:rPr>
          <w:rFonts w:ascii="Times New Roman" w:hAnsi="Times New Roman"/>
          <w:bCs/>
          <w:iCs/>
          <w:sz w:val="28"/>
          <w:szCs w:val="28"/>
        </w:rPr>
        <w:t>тию и непрерывному образованию.</w:t>
      </w:r>
    </w:p>
    <w:p w:rsidR="00C936F4" w:rsidRDefault="00C936F4" w:rsidP="00C936F4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A4ED4">
        <w:rPr>
          <w:rFonts w:ascii="Times New Roman" w:hAnsi="Times New Roman"/>
          <w:bCs/>
          <w:iCs/>
          <w:sz w:val="28"/>
          <w:szCs w:val="28"/>
        </w:rPr>
        <w:t xml:space="preserve">Технология обеспечивает возможность работы группы на едином проблемном поле в «команде», </w:t>
      </w:r>
      <w:r>
        <w:rPr>
          <w:rFonts w:ascii="Times New Roman" w:hAnsi="Times New Roman"/>
          <w:bCs/>
          <w:iCs/>
          <w:sz w:val="28"/>
          <w:szCs w:val="28"/>
        </w:rPr>
        <w:t xml:space="preserve"> участники </w:t>
      </w:r>
      <w:r w:rsidRPr="002A4ED4">
        <w:rPr>
          <w:rFonts w:ascii="Times New Roman" w:hAnsi="Times New Roman"/>
          <w:bCs/>
          <w:iCs/>
          <w:sz w:val="28"/>
          <w:szCs w:val="28"/>
        </w:rPr>
        <w:t>проводят анализ, разбираются в сути проблемы, предлагают возможные решения, вырабатывают и принимают с</w:t>
      </w:r>
      <w:r>
        <w:rPr>
          <w:rFonts w:ascii="Times New Roman" w:hAnsi="Times New Roman"/>
          <w:bCs/>
          <w:iCs/>
          <w:sz w:val="28"/>
          <w:szCs w:val="28"/>
        </w:rPr>
        <w:t>обственное практическое решение.</w:t>
      </w:r>
    </w:p>
    <w:p w:rsidR="00C936F4" w:rsidRPr="0084241B" w:rsidRDefault="00C936F4" w:rsidP="00C936F4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F4337B">
        <w:rPr>
          <w:rFonts w:ascii="Times New Roman" w:hAnsi="Times New Roman"/>
          <w:bCs/>
          <w:iCs/>
          <w:sz w:val="28"/>
          <w:szCs w:val="28"/>
        </w:rPr>
        <w:t>Технология обеспечивает возможно</w:t>
      </w:r>
      <w:r>
        <w:rPr>
          <w:rFonts w:ascii="Times New Roman" w:hAnsi="Times New Roman"/>
          <w:bCs/>
          <w:iCs/>
          <w:sz w:val="28"/>
          <w:szCs w:val="28"/>
        </w:rPr>
        <w:t xml:space="preserve">сть выработки навыков </w:t>
      </w:r>
      <w:r w:rsidRPr="00F4337B">
        <w:rPr>
          <w:rFonts w:ascii="Times New Roman" w:hAnsi="Times New Roman"/>
          <w:bCs/>
          <w:iCs/>
          <w:sz w:val="28"/>
          <w:szCs w:val="28"/>
        </w:rPr>
        <w:t xml:space="preserve"> обобщений, а также возможность знакомства с реальной жизнью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93281E">
        <w:rPr>
          <w:sz w:val="28"/>
          <w:szCs w:val="28"/>
        </w:rPr>
        <w:t xml:space="preserve"> </w:t>
      </w:r>
      <w:r w:rsidRPr="00F2647E">
        <w:rPr>
          <w:rFonts w:ascii="Times New Roman" w:hAnsi="Times New Roman"/>
          <w:sz w:val="28"/>
          <w:szCs w:val="28"/>
        </w:rPr>
        <w:t>возможность создания новых продуктивных моделей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C936F4" w:rsidRPr="002A6F9C" w:rsidRDefault="00C936F4" w:rsidP="00C936F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Предлагаю перейти к </w:t>
      </w:r>
      <w:r w:rsidRPr="0084241B">
        <w:rPr>
          <w:rFonts w:ascii="Times New Roman" w:hAnsi="Times New Roman"/>
          <w:b/>
          <w:sz w:val="28"/>
          <w:szCs w:val="28"/>
        </w:rPr>
        <w:t>практической части.</w:t>
      </w:r>
    </w:p>
    <w:p w:rsidR="00C936F4" w:rsidRPr="006B71C9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необходимо </w:t>
      </w:r>
      <w:r w:rsidRPr="006B71C9">
        <w:rPr>
          <w:sz w:val="28"/>
          <w:szCs w:val="28"/>
        </w:rPr>
        <w:t xml:space="preserve"> разделиться на  4 группы по цвету квадратов. Каждая групп</w:t>
      </w:r>
      <w:r>
        <w:rPr>
          <w:sz w:val="28"/>
          <w:szCs w:val="28"/>
        </w:rPr>
        <w:t>а п</w:t>
      </w:r>
      <w:r w:rsidRPr="006B71C9">
        <w:rPr>
          <w:sz w:val="28"/>
          <w:szCs w:val="28"/>
        </w:rPr>
        <w:t>о</w:t>
      </w:r>
      <w:r>
        <w:rPr>
          <w:sz w:val="28"/>
          <w:szCs w:val="28"/>
        </w:rPr>
        <w:t>д</w:t>
      </w:r>
      <w:r w:rsidR="0084241B">
        <w:rPr>
          <w:sz w:val="28"/>
          <w:szCs w:val="28"/>
        </w:rPr>
        <w:t>ходит к столу</w:t>
      </w:r>
      <w:r>
        <w:rPr>
          <w:sz w:val="28"/>
          <w:szCs w:val="28"/>
        </w:rPr>
        <w:t xml:space="preserve">, с </w:t>
      </w:r>
      <w:proofErr w:type="gramStart"/>
      <w:r>
        <w:rPr>
          <w:sz w:val="28"/>
          <w:szCs w:val="28"/>
        </w:rPr>
        <w:t>со</w:t>
      </w:r>
      <w:r w:rsidR="0084241B">
        <w:rPr>
          <w:sz w:val="28"/>
          <w:szCs w:val="28"/>
        </w:rPr>
        <w:t>о</w:t>
      </w:r>
      <w:r>
        <w:rPr>
          <w:sz w:val="28"/>
          <w:szCs w:val="28"/>
        </w:rPr>
        <w:t>тветствующим</w:t>
      </w:r>
      <w:proofErr w:type="gramEnd"/>
      <w:r>
        <w:rPr>
          <w:sz w:val="28"/>
          <w:szCs w:val="28"/>
        </w:rPr>
        <w:t xml:space="preserve"> по цвету конверту.</w:t>
      </w:r>
      <w:r w:rsidRPr="006B71C9">
        <w:rPr>
          <w:sz w:val="28"/>
          <w:szCs w:val="28"/>
        </w:rPr>
        <w:t xml:space="preserve"> </w:t>
      </w:r>
    </w:p>
    <w:p w:rsidR="00C936F4" w:rsidRPr="00882FBD" w:rsidRDefault="00C936F4" w:rsidP="00C936F4">
      <w:pPr>
        <w:spacing w:line="360" w:lineRule="auto"/>
        <w:jc w:val="both"/>
        <w:rPr>
          <w:sz w:val="28"/>
          <w:szCs w:val="28"/>
        </w:rPr>
      </w:pPr>
      <w:r w:rsidRPr="006B71C9">
        <w:rPr>
          <w:sz w:val="28"/>
          <w:szCs w:val="28"/>
        </w:rPr>
        <w:t xml:space="preserve">Инструкция. У каждой </w:t>
      </w:r>
      <w:r>
        <w:rPr>
          <w:sz w:val="28"/>
          <w:szCs w:val="28"/>
        </w:rPr>
        <w:t xml:space="preserve">команды на столе лежит  мини-кейсы: </w:t>
      </w:r>
      <w:r w:rsidRPr="006B71C9">
        <w:rPr>
          <w:sz w:val="28"/>
          <w:szCs w:val="28"/>
        </w:rPr>
        <w:t xml:space="preserve"> кейс-</w:t>
      </w:r>
      <w:proofErr w:type="spellStart"/>
      <w:r w:rsidRPr="006B71C9">
        <w:rPr>
          <w:sz w:val="28"/>
          <w:szCs w:val="28"/>
        </w:rPr>
        <w:t>стади</w:t>
      </w:r>
      <w:proofErr w:type="spellEnd"/>
      <w:r w:rsidRPr="006B71C9">
        <w:rPr>
          <w:sz w:val="28"/>
          <w:szCs w:val="28"/>
        </w:rPr>
        <w:t>; кейс-фото, кейс-</w:t>
      </w:r>
      <w:proofErr w:type="spellStart"/>
      <w:r w:rsidRPr="006B71C9">
        <w:rPr>
          <w:sz w:val="28"/>
          <w:szCs w:val="28"/>
        </w:rPr>
        <w:t>инцендент</w:t>
      </w:r>
      <w:proofErr w:type="spellEnd"/>
      <w:r w:rsidRPr="006B71C9">
        <w:rPr>
          <w:sz w:val="28"/>
          <w:szCs w:val="28"/>
        </w:rPr>
        <w:t xml:space="preserve"> и кейс</w:t>
      </w:r>
      <w:r w:rsidRPr="00882FBD">
        <w:rPr>
          <w:rFonts w:ascii="Arial" w:hAnsi="Arial" w:cs="Arial"/>
          <w:color w:val="000066"/>
          <w:sz w:val="56"/>
          <w:szCs w:val="56"/>
        </w:rPr>
        <w:t xml:space="preserve"> </w:t>
      </w:r>
      <w:r>
        <w:rPr>
          <w:sz w:val="28"/>
          <w:szCs w:val="28"/>
        </w:rPr>
        <w:t xml:space="preserve">разбора деловой  </w:t>
      </w:r>
      <w:r w:rsidRPr="00882FBD">
        <w:rPr>
          <w:sz w:val="28"/>
          <w:szCs w:val="28"/>
        </w:rPr>
        <w:t>корреспонденции</w:t>
      </w:r>
      <w:r>
        <w:rPr>
          <w:sz w:val="28"/>
          <w:szCs w:val="28"/>
        </w:rPr>
        <w:t>.</w:t>
      </w:r>
    </w:p>
    <w:p w:rsidR="00C936F4" w:rsidRPr="006B71C9" w:rsidRDefault="00C936F4" w:rsidP="0084241B">
      <w:pPr>
        <w:spacing w:line="360" w:lineRule="auto"/>
        <w:ind w:firstLine="708"/>
        <w:jc w:val="both"/>
        <w:rPr>
          <w:sz w:val="28"/>
          <w:szCs w:val="28"/>
        </w:rPr>
      </w:pPr>
      <w:r w:rsidRPr="006B71C9">
        <w:rPr>
          <w:sz w:val="28"/>
          <w:szCs w:val="28"/>
        </w:rPr>
        <w:t xml:space="preserve">Так же  на столах есть рекомендации по работе с кейсами. </w:t>
      </w:r>
      <w:r>
        <w:rPr>
          <w:sz w:val="28"/>
          <w:szCs w:val="28"/>
        </w:rPr>
        <w:t xml:space="preserve"> Содержание кейсов разных направлений.  Предлагаю ознакомиться с методическими рекомендациями и приступить к анализу кейса. Вы можете результат решения кейса представить в устной форме, использовать для фиксирования своего решения таблицы, схемы, графики. Для команды, которая решает кейс разбора деловой </w:t>
      </w:r>
      <w:proofErr w:type="gramStart"/>
      <w:r>
        <w:rPr>
          <w:sz w:val="28"/>
          <w:szCs w:val="28"/>
        </w:rPr>
        <w:t>корреспонденции</w:t>
      </w:r>
      <w:proofErr w:type="gramEnd"/>
      <w:r>
        <w:rPr>
          <w:sz w:val="28"/>
          <w:szCs w:val="28"/>
        </w:rPr>
        <w:t xml:space="preserve"> предложен ключ решения.</w:t>
      </w:r>
    </w:p>
    <w:p w:rsidR="00C936F4" w:rsidRPr="006B71C9" w:rsidRDefault="00C936F4" w:rsidP="00C936F4">
      <w:pPr>
        <w:spacing w:line="360" w:lineRule="auto"/>
        <w:jc w:val="both"/>
        <w:rPr>
          <w:sz w:val="28"/>
          <w:szCs w:val="28"/>
        </w:rPr>
      </w:pPr>
      <w:r w:rsidRPr="006B71C9">
        <w:rPr>
          <w:sz w:val="28"/>
          <w:szCs w:val="28"/>
        </w:rPr>
        <w:t>Итак</w:t>
      </w:r>
      <w:r>
        <w:rPr>
          <w:sz w:val="28"/>
          <w:szCs w:val="28"/>
        </w:rPr>
        <w:t xml:space="preserve">, </w:t>
      </w:r>
      <w:r w:rsidRPr="006B71C9">
        <w:rPr>
          <w:sz w:val="28"/>
          <w:szCs w:val="28"/>
        </w:rPr>
        <w:t xml:space="preserve"> время работы с кейсами 15 минут.</w:t>
      </w:r>
    </w:p>
    <w:p w:rsidR="00C936F4" w:rsidRPr="006B71C9" w:rsidRDefault="00C936F4" w:rsidP="00C936F4">
      <w:pPr>
        <w:spacing w:line="360" w:lineRule="auto"/>
        <w:jc w:val="both"/>
        <w:rPr>
          <w:sz w:val="28"/>
          <w:szCs w:val="28"/>
        </w:rPr>
      </w:pPr>
      <w:r w:rsidRPr="006B71C9">
        <w:rPr>
          <w:sz w:val="28"/>
          <w:szCs w:val="28"/>
        </w:rPr>
        <w:t>Выступление групп.</w:t>
      </w:r>
      <w:bookmarkStart w:id="0" w:name="_GoBack"/>
      <w:bookmarkEnd w:id="0"/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 w:rsidRPr="006B71C9">
        <w:rPr>
          <w:sz w:val="28"/>
          <w:szCs w:val="28"/>
        </w:rPr>
        <w:t xml:space="preserve">Вывод. </w:t>
      </w:r>
    </w:p>
    <w:p w:rsidR="00C936F4" w:rsidRPr="007A2125" w:rsidRDefault="00C936F4" w:rsidP="00C936F4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Таким образом, мы с вами познакомились с интерактивными технологиями, которые можно использовать в работе с педагогами. С помощью кейс технологии можно </w:t>
      </w:r>
      <w:r w:rsidRPr="002F5C82">
        <w:rPr>
          <w:bCs/>
          <w:sz w:val="28"/>
          <w:szCs w:val="28"/>
        </w:rPr>
        <w:t>лучше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7A2125">
        <w:rPr>
          <w:sz w:val="28"/>
          <w:szCs w:val="28"/>
        </w:rPr>
        <w:t>орм</w:t>
      </w:r>
      <w:r>
        <w:rPr>
          <w:sz w:val="28"/>
          <w:szCs w:val="28"/>
        </w:rPr>
        <w:t xml:space="preserve">ировать и совершенствовать </w:t>
      </w:r>
      <w:r w:rsidRPr="007A2125">
        <w:rPr>
          <w:sz w:val="28"/>
          <w:szCs w:val="28"/>
        </w:rPr>
        <w:t xml:space="preserve"> профессиональные компетенции воспитателей</w:t>
      </w:r>
      <w:r>
        <w:rPr>
          <w:sz w:val="28"/>
          <w:szCs w:val="28"/>
        </w:rPr>
        <w:t xml:space="preserve">, а именно: </w:t>
      </w:r>
    </w:p>
    <w:p w:rsidR="00C936F4" w:rsidRPr="007A2125" w:rsidRDefault="00C936F4" w:rsidP="00C936F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A2125">
        <w:rPr>
          <w:sz w:val="28"/>
          <w:szCs w:val="28"/>
        </w:rPr>
        <w:t>Аналитические навыки и умение прогнозировать.</w:t>
      </w:r>
    </w:p>
    <w:p w:rsidR="00C936F4" w:rsidRPr="007A2125" w:rsidRDefault="00C936F4" w:rsidP="00C936F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A2125">
        <w:rPr>
          <w:sz w:val="28"/>
          <w:szCs w:val="28"/>
        </w:rPr>
        <w:lastRenderedPageBreak/>
        <w:t>Способность работать с информацией, отделять ос</w:t>
      </w:r>
      <w:r>
        <w:rPr>
          <w:sz w:val="28"/>
          <w:szCs w:val="28"/>
        </w:rPr>
        <w:t>новную идею от сопутствующих об</w:t>
      </w:r>
      <w:r w:rsidRPr="007A2125">
        <w:rPr>
          <w:sz w:val="28"/>
          <w:szCs w:val="28"/>
        </w:rPr>
        <w:t>стоятельств.</w:t>
      </w:r>
    </w:p>
    <w:p w:rsidR="00C936F4" w:rsidRPr="007A2125" w:rsidRDefault="00C936F4" w:rsidP="00C936F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A2125">
        <w:rPr>
          <w:sz w:val="28"/>
          <w:szCs w:val="28"/>
        </w:rPr>
        <w:t>Умение формулировать и обосновывать собственную точку зрения как необходимый</w:t>
      </w:r>
      <w:r>
        <w:rPr>
          <w:sz w:val="28"/>
          <w:szCs w:val="28"/>
        </w:rPr>
        <w:t xml:space="preserve"> </w:t>
      </w:r>
      <w:r w:rsidRPr="007A2125">
        <w:rPr>
          <w:sz w:val="28"/>
          <w:szCs w:val="28"/>
        </w:rPr>
        <w:t>элемент профессиональной деятельности.</w:t>
      </w:r>
    </w:p>
    <w:p w:rsidR="00C936F4" w:rsidRDefault="00C936F4" w:rsidP="00C936F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A2125">
        <w:rPr>
          <w:sz w:val="28"/>
          <w:szCs w:val="28"/>
        </w:rPr>
        <w:t>Способность искать альтернативные варианты в условиях неопределенности</w:t>
      </w:r>
      <w:r>
        <w:rPr>
          <w:sz w:val="28"/>
          <w:szCs w:val="28"/>
        </w:rPr>
        <w:t xml:space="preserve">. </w:t>
      </w:r>
    </w:p>
    <w:p w:rsidR="00C936F4" w:rsidRDefault="00C936F4" w:rsidP="00C93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Освоив кейс-метод, воспитатели смогут сами проектировать кейсы в ходе самообразования. Для этого они могут вести </w:t>
      </w:r>
      <w:r w:rsidRPr="007A2125">
        <w:rPr>
          <w:sz w:val="28"/>
          <w:szCs w:val="28"/>
        </w:rPr>
        <w:t>собственн</w:t>
      </w:r>
      <w:r>
        <w:rPr>
          <w:sz w:val="28"/>
          <w:szCs w:val="28"/>
        </w:rPr>
        <w:t>ую картотеку практических приме</w:t>
      </w:r>
      <w:r w:rsidRPr="007A2125">
        <w:rPr>
          <w:sz w:val="28"/>
          <w:szCs w:val="28"/>
        </w:rPr>
        <w:t>ров, историй, событий, детских высказываний, ситуаций во взаимоотношениях</w:t>
      </w:r>
      <w:r>
        <w:rPr>
          <w:sz w:val="28"/>
          <w:szCs w:val="28"/>
        </w:rPr>
        <w:t xml:space="preserve"> </w:t>
      </w:r>
      <w:r w:rsidRPr="007A2125">
        <w:rPr>
          <w:sz w:val="28"/>
          <w:szCs w:val="28"/>
        </w:rPr>
        <w:t xml:space="preserve">с коллегами и родителями воспитанников. </w:t>
      </w:r>
    </w:p>
    <w:p w:rsidR="0084241B" w:rsidRPr="00425DD3" w:rsidRDefault="00C936F4" w:rsidP="0084241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педагогическ</w:t>
      </w:r>
      <w:r w:rsidR="0084241B">
        <w:rPr>
          <w:sz w:val="28"/>
          <w:szCs w:val="28"/>
        </w:rPr>
        <w:t xml:space="preserve">ой копилки предлагаю </w:t>
      </w:r>
      <w:r>
        <w:rPr>
          <w:sz w:val="28"/>
          <w:szCs w:val="28"/>
        </w:rPr>
        <w:t xml:space="preserve"> электронный </w:t>
      </w:r>
      <w:r w:rsidR="0084241B">
        <w:rPr>
          <w:sz w:val="28"/>
          <w:szCs w:val="28"/>
        </w:rPr>
        <w:t>чемоданчик-кейс. В него включена</w:t>
      </w:r>
      <w:r>
        <w:rPr>
          <w:sz w:val="28"/>
          <w:szCs w:val="28"/>
        </w:rPr>
        <w:t xml:space="preserve"> </w:t>
      </w:r>
      <w:r w:rsidR="0084241B">
        <w:rPr>
          <w:sz w:val="28"/>
          <w:szCs w:val="28"/>
        </w:rPr>
        <w:t>подборка</w:t>
      </w:r>
      <w:r>
        <w:rPr>
          <w:sz w:val="28"/>
          <w:szCs w:val="28"/>
        </w:rPr>
        <w:t xml:space="preserve"> материалов: виды кейсов для детей дошкольного возраста; практический кейс</w:t>
      </w:r>
      <w:r w:rsidR="0084241B" w:rsidRPr="0084241B">
        <w:rPr>
          <w:sz w:val="28"/>
          <w:szCs w:val="28"/>
        </w:rPr>
        <w:t xml:space="preserve"> </w:t>
      </w:r>
      <w:r w:rsidR="0084241B" w:rsidRPr="00425DD3">
        <w:rPr>
          <w:sz w:val="28"/>
          <w:szCs w:val="28"/>
        </w:rPr>
        <w:t>для работы с родителями и воспитателями</w:t>
      </w:r>
      <w:r w:rsidR="0084241B">
        <w:rPr>
          <w:sz w:val="28"/>
          <w:szCs w:val="28"/>
        </w:rPr>
        <w:t>,</w:t>
      </w:r>
      <w:r w:rsidR="0084241B" w:rsidRPr="0084241B">
        <w:rPr>
          <w:sz w:val="28"/>
          <w:szCs w:val="28"/>
        </w:rPr>
        <w:t xml:space="preserve"> </w:t>
      </w:r>
      <w:r w:rsidR="0084241B">
        <w:rPr>
          <w:sz w:val="28"/>
          <w:szCs w:val="28"/>
        </w:rPr>
        <w:t>примерный перечень полезных интернет</w:t>
      </w:r>
      <w:r w:rsidR="0084241B">
        <w:rPr>
          <w:sz w:val="28"/>
          <w:szCs w:val="28"/>
        </w:rPr>
        <w:t xml:space="preserve"> рес</w:t>
      </w:r>
      <w:r w:rsidR="0084241B">
        <w:rPr>
          <w:sz w:val="28"/>
          <w:szCs w:val="28"/>
        </w:rPr>
        <w:t>урсов; презентацию «Интерактивные технологии в работе с педагогами</w:t>
      </w:r>
      <w:r w:rsidR="0084241B">
        <w:rPr>
          <w:sz w:val="28"/>
          <w:szCs w:val="28"/>
        </w:rPr>
        <w:t>».</w:t>
      </w:r>
    </w:p>
    <w:p w:rsidR="00C301BD" w:rsidRDefault="00C936F4" w:rsidP="00C936F4">
      <w:r>
        <w:rPr>
          <w:sz w:val="28"/>
          <w:szCs w:val="28"/>
        </w:rPr>
        <w:t xml:space="preserve"> </w:t>
      </w:r>
    </w:p>
    <w:sectPr w:rsidR="00C30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D5A16"/>
    <w:multiLevelType w:val="hybridMultilevel"/>
    <w:tmpl w:val="92AEBAE0"/>
    <w:lvl w:ilvl="0" w:tplc="9EF0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12A69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56658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E61E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B40F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C21E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004E1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382EE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C856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E874A8"/>
    <w:multiLevelType w:val="hybridMultilevel"/>
    <w:tmpl w:val="5C3CB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2A7D43"/>
    <w:multiLevelType w:val="hybridMultilevel"/>
    <w:tmpl w:val="6BCA7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BBC"/>
    <w:rsid w:val="003A4881"/>
    <w:rsid w:val="0084241B"/>
    <w:rsid w:val="00C301BD"/>
    <w:rsid w:val="00C41BBC"/>
    <w:rsid w:val="00C9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936F4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C936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8424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936F4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C936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842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4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2020-11-26T10:12:00Z</dcterms:created>
  <dcterms:modified xsi:type="dcterms:W3CDTF">2020-11-26T10:42:00Z</dcterms:modified>
</cp:coreProperties>
</file>