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B13AC">
        <w:rPr>
          <w:rFonts w:ascii="Times New Roman" w:hAnsi="Times New Roman" w:cs="Times New Roman"/>
          <w:sz w:val="28"/>
          <w:szCs w:val="28"/>
        </w:rPr>
        <w:t>Муниципальное  бюджетное  образовательное учреждение</w:t>
      </w: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B13AC">
        <w:rPr>
          <w:rFonts w:ascii="Times New Roman" w:hAnsi="Times New Roman" w:cs="Times New Roman"/>
          <w:sz w:val="28"/>
          <w:szCs w:val="28"/>
        </w:rPr>
        <w:t>города Ульяновска</w:t>
      </w: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B13AC">
        <w:rPr>
          <w:rFonts w:ascii="Times New Roman" w:hAnsi="Times New Roman" w:cs="Times New Roman"/>
          <w:sz w:val="28"/>
          <w:szCs w:val="28"/>
        </w:rPr>
        <w:t>«Средняя школа № 76 имени</w:t>
      </w:r>
      <w:proofErr w:type="gramStart"/>
      <w:r w:rsidRPr="006B13AC">
        <w:rPr>
          <w:rFonts w:ascii="Times New Roman" w:hAnsi="Times New Roman" w:cs="Times New Roman"/>
          <w:sz w:val="28"/>
          <w:szCs w:val="28"/>
        </w:rPr>
        <w:t xml:space="preserve"> Х</w:t>
      </w:r>
      <w:proofErr w:type="gramEnd"/>
      <w:r w:rsidRPr="006B13AC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6B13AC">
        <w:rPr>
          <w:rFonts w:ascii="Times New Roman" w:hAnsi="Times New Roman" w:cs="Times New Roman"/>
          <w:sz w:val="28"/>
          <w:szCs w:val="28"/>
        </w:rPr>
        <w:t>Ши</w:t>
      </w:r>
      <w:proofErr w:type="spellEnd"/>
      <w:r w:rsidRPr="006B13AC">
        <w:rPr>
          <w:rFonts w:ascii="Times New Roman" w:hAnsi="Times New Roman" w:cs="Times New Roman"/>
          <w:sz w:val="28"/>
          <w:szCs w:val="28"/>
        </w:rPr>
        <w:t xml:space="preserve"> Мина»</w:t>
      </w: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3AC">
        <w:rPr>
          <w:rFonts w:ascii="Times New Roman" w:hAnsi="Times New Roman" w:cs="Times New Roman"/>
          <w:b/>
          <w:sz w:val="28"/>
          <w:szCs w:val="28"/>
        </w:rPr>
        <w:t xml:space="preserve">Дополнительная общеобразовательная </w:t>
      </w:r>
      <w:proofErr w:type="spellStart"/>
      <w:r w:rsidRPr="006B13AC">
        <w:rPr>
          <w:rFonts w:ascii="Times New Roman" w:hAnsi="Times New Roman" w:cs="Times New Roman"/>
          <w:b/>
          <w:sz w:val="28"/>
          <w:szCs w:val="28"/>
        </w:rPr>
        <w:t>общеразвивающая</w:t>
      </w:r>
      <w:proofErr w:type="spellEnd"/>
      <w:r w:rsidRPr="006B13AC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3AC">
        <w:rPr>
          <w:rFonts w:ascii="Times New Roman" w:hAnsi="Times New Roman" w:cs="Times New Roman"/>
          <w:b/>
          <w:sz w:val="28"/>
          <w:szCs w:val="28"/>
        </w:rPr>
        <w:t>Туристско-краеведческой направленности</w:t>
      </w: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3AC">
        <w:rPr>
          <w:rFonts w:ascii="Times New Roman" w:hAnsi="Times New Roman" w:cs="Times New Roman"/>
          <w:b/>
          <w:sz w:val="28"/>
          <w:szCs w:val="28"/>
        </w:rPr>
        <w:t>«Моя малая Родина»</w:t>
      </w: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6B13AC"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:rsidR="006B13AC" w:rsidRPr="006B13AC" w:rsidRDefault="006B13AC" w:rsidP="006B13AC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B13AC">
        <w:rPr>
          <w:rFonts w:ascii="Times New Roman" w:hAnsi="Times New Roman" w:cs="Times New Roman"/>
          <w:sz w:val="28"/>
          <w:szCs w:val="28"/>
        </w:rPr>
        <w:t>Гячайте</w:t>
      </w:r>
      <w:proofErr w:type="spellEnd"/>
      <w:r w:rsidRPr="006B13AC">
        <w:rPr>
          <w:rFonts w:ascii="Times New Roman" w:hAnsi="Times New Roman" w:cs="Times New Roman"/>
          <w:sz w:val="28"/>
          <w:szCs w:val="28"/>
        </w:rPr>
        <w:t xml:space="preserve"> Яна </w:t>
      </w:r>
      <w:proofErr w:type="spellStart"/>
      <w:r w:rsidRPr="006B13AC">
        <w:rPr>
          <w:rFonts w:ascii="Times New Roman" w:hAnsi="Times New Roman" w:cs="Times New Roman"/>
          <w:sz w:val="28"/>
          <w:szCs w:val="28"/>
        </w:rPr>
        <w:t>Кястутисовна</w:t>
      </w:r>
      <w:proofErr w:type="spellEnd"/>
    </w:p>
    <w:p w:rsidR="006B13AC" w:rsidRPr="006B13AC" w:rsidRDefault="006B13AC" w:rsidP="006B13AC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6B13AC"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B13AC" w:rsidRPr="006B13AC" w:rsidRDefault="006B13AC" w:rsidP="006B13A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B13AC">
        <w:rPr>
          <w:rFonts w:ascii="Times New Roman" w:hAnsi="Times New Roman" w:cs="Times New Roman"/>
          <w:sz w:val="28"/>
          <w:szCs w:val="28"/>
        </w:rPr>
        <w:t>г.  Ульяновск,  2020</w:t>
      </w:r>
    </w:p>
    <w:p w:rsidR="006B13AC" w:rsidRDefault="006B13AC" w:rsidP="00851A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D7EB8" w:rsidRPr="008D7EB8" w:rsidRDefault="008D7EB8" w:rsidP="00851A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 внеурочной деятельно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по истори</w:t>
      </w:r>
      <w:r w:rsidR="00CB1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ческому краеведению</w:t>
      </w: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 Моя малая Родина» для обучающихся 5</w:t>
      </w: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–х классов  составлена на основе сборника «Концептуальные  и нормативно – методические основы изучения краеведения в образовательных организациях Ульяновской области»    и следующих нормативных актов: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«Об образовании в Российской Федерации». №237 от 29.12.12 г.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 Министерства образования и науки РФ от 17 декабря 2010 г. №1897 «Об утверждении и введении в действие федерального государственного образовательного стандарта основного общего образования» (с изменениями). Приказ </w:t>
      </w:r>
      <w:proofErr w:type="spellStart"/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29 декабря 2014 года № 1644.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Федеральный закон «Об основных гарантиях прав ребенка в РФ» № 124-ФЗ от 24.07.1998 г. (с изменениями от 20.07.2000 г.; 22.08; 21.12.2004 г.; 26, 30.06.2007 г.).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Государственная программа Российской Федерации «Развитие образования» на 2013-2020 годы;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развития дополнительного образования детей. Распоряжение правительства Р.Ф. № 1726-р от 4 сентября 2014 года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порядка организации и осуществлении образовательной деятельности по дополнительным образовательным программам. Приказ министерства образования и науки Р.Ф. № 1008 от 29 августа 2013 год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примерных требованиях к программам дополнительного образования детей. Письмо Минобразования науки Р.Ф. от 11.12.2006 № 06-1844.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 Главного государственного санитарного врача РФ от 29.12.2010 № 189 «Об утверждении СанПиН 2.4.2.2821-10»Санитарно-</w:t>
      </w: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эпидемиологические требования к условиям и организации обучения в общеобразовательных учреждениях».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Концептуальные  и нормативно – методические основы изучения краеведения в образовательных организациях Ульяновской области.  Сборник нормативных документов под редакцией </w:t>
      </w:r>
      <w:proofErr w:type="spellStart"/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Н.В.Жульковой</w:t>
      </w:r>
      <w:proofErr w:type="spellEnd"/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В.Н.Янушевского. Ульяновск; Центр ОСИ, 2015 г.                        </w:t>
      </w:r>
    </w:p>
    <w:p w:rsidR="008D7EB8" w:rsidRPr="004813FF" w:rsidRDefault="008D7EB8" w:rsidP="004813F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Учебник: Историческое краеведение. Учебник 7-9 классы под ред. </w:t>
      </w:r>
      <w:proofErr w:type="spellStart"/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Т.Б.Табардановой</w:t>
      </w:r>
      <w:proofErr w:type="spellEnd"/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Ульяновск.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left="786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1A91" w:rsidRDefault="00CB1A91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1A91" w:rsidRDefault="00CB1A91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1A91" w:rsidRDefault="00CB1A91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1A91" w:rsidRDefault="00CB1A91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1A91" w:rsidRDefault="00CB1A91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1A91" w:rsidRDefault="00CB1A91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1A91" w:rsidRDefault="00CB1A91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1A91" w:rsidRDefault="00CB1A91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1A91" w:rsidRDefault="00CB1A91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813FF" w:rsidRDefault="004813FF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E03" w:rsidRDefault="001A2E03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E03" w:rsidRDefault="001A2E03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E03" w:rsidRDefault="001A2E03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E03" w:rsidRDefault="001A2E03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E03" w:rsidRDefault="001A2E03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E03" w:rsidRDefault="001A2E03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Цели и задачи образования с учетом специфики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учебного курса.</w:t>
      </w:r>
    </w:p>
    <w:p w:rsid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целью изучения краеведения является воспитание гражданина России, патриота малой Родины, знающего и любящего свой край, город, село (его традиции, природные объекты, памятники культуры и истории и др.) и готового принять активное участие в их развитии.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задачи курса: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дать учащимся общее представление об особенностях исторического и культурного развития нашего края;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подготовить учащихся к дальнейшему самостоятельному изучению родного края, вызвав интерес к местной истории и культуре;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сформировать навыки краеведческой поисковой и исследовательской работы;</w:t>
      </w:r>
    </w:p>
    <w:p w:rsid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предоставить учителю возможность параллельного преподавания исторического краеведения с курсом отечественной истории, что позволит учащимся ощутить неразрывную связь большой и малой истории.</w:t>
      </w:r>
    </w:p>
    <w:p w:rsidR="006B2399" w:rsidRDefault="006B2399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399" w:rsidRPr="008D7EB8" w:rsidRDefault="006B2399" w:rsidP="006B23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программы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Введение (2 часа).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 знания истории и культуры края. Что и как изучает историческое краеведение. Источники краеведческих знаний: археологические, музейные, литературные, бытовые и др.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Наш край в древности (6 часов).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Понятие "первобытность". Палеолит в Среднем Поволжье. Орудия труда древнейших людей. Мезолит и неолит. Племена с боевыми топорами.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Абашевская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культура. Срубные племена. Племена и народы Симбирского края в I тысячелетии до н.э. Расселение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древнемордовских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племен (мордва-мокша, мордва-эрзя). Племена и народы Симбирского края в конце I - начале II тысячелетия н.э.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3. В составе </w:t>
      </w:r>
      <w:proofErr w:type="gramStart"/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Волжской</w:t>
      </w:r>
      <w:proofErr w:type="gramEnd"/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Булгарии</w:t>
      </w:r>
      <w:proofErr w:type="spellEnd"/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(3 часа).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Булгары, их быт и культура.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Буртасы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свидетельства о них арабских историков.  Своеобразие племен. Государства, образованные булгарами. Великий Булгар.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Период Золотой Орды и Казанского ханства (4 часа).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Монголо-татарское нашествие. Вторжение в </w:t>
      </w:r>
      <w:proofErr w:type="gram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Волжскую</w:t>
      </w:r>
      <w:proofErr w:type="gram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Булгарию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Организация сопротивления. Наш край в составе Золотой Орды. История образования Казанского ханства.  Наш край в составе ханства. Феодальные отношения в ханстве. Культурное развитие и формирование татарской народности. Отношения с Москвой. Воцарение Крымской династии. Покорение Иваном IV Грозным Казанского ханства. Участие местного населения в борьбе с ханством.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Основание Симбирска и освоение края в XVII - XVIII веках (10часов).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Причины освоения края. Строительство сторожевых линий.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Симбирско-Карсунская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линия. Воевода Богдан Хитрово. Возникновение Симбирска. Симбирский Кремль. Острог. Посад и слободы. Население Симбирска в XVII веке. Штурм Симбирска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разинцами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Борятинский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Атаман Ф.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Шелудяк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его поход на Симбирск. Разгром Пугачева. Пугачев в Симбирске. Пребывание в Симбирске А.В. Суворова. Пушкин о Пугачеве.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Этнография народов Симбирского Поволжья в XVII - XVIII веках (7 часов).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Многонациональное население нашего края. Основные занятия жителей и народные промыслы. Особенности жилища, домашняя утварь и национальная кухня. Национальная одежда и семейные обряды народов нашего края. Народные праздники: масленица,  Сабантуй,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Акатуй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Повторительное обобщение   Экскурсии</w:t>
      </w:r>
      <w:r w:rsidRPr="007B56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музеи Ульяновска и области.(</w:t>
      </w:r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часа).</w:t>
      </w:r>
    </w:p>
    <w:p w:rsidR="006B2399" w:rsidRPr="007B561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 Итоговый урок (1 час)</w:t>
      </w:r>
    </w:p>
    <w:p w:rsidR="006B2399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Планируемые результаты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освоения</w:t>
      </w: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учебного курса.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</w:t>
      </w: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освоения  программы краеведения основного общего образования  должны отражать:  </w:t>
      </w:r>
    </w:p>
    <w:p w:rsidR="006B2399" w:rsidRPr="004813FF" w:rsidRDefault="006B2399" w:rsidP="006B2399">
      <w:pPr>
        <w:pStyle w:val="a5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своей идентичности как гражданина страны, члена семьи, этнической и религиозной группы, локальной и региональной общности;</w:t>
      </w:r>
    </w:p>
    <w:p w:rsidR="006B2399" w:rsidRPr="004813FF" w:rsidRDefault="006B2399" w:rsidP="006B2399">
      <w:pPr>
        <w:pStyle w:val="a5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ответственного отношения к учению, готовности и способности к саморазвитию и самообразованию;</w:t>
      </w:r>
    </w:p>
    <w:p w:rsidR="006B2399" w:rsidRPr="004813FF" w:rsidRDefault="006B2399" w:rsidP="006B2399">
      <w:pPr>
        <w:pStyle w:val="a5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осмысление социально-нравственного опыта предшествующих поколений;</w:t>
      </w:r>
    </w:p>
    <w:p w:rsidR="006B2399" w:rsidRPr="004813FF" w:rsidRDefault="006B2399" w:rsidP="006B2399">
      <w:pPr>
        <w:pStyle w:val="a5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способности и готовности к использованию краеведческих знаний и умений в повседневной жизни; видения своего места в решении местных проблем сегодня и тех вопросов, которые будут стоять перед ними в будущем;</w:t>
      </w:r>
    </w:p>
    <w:p w:rsidR="006B2399" w:rsidRPr="004813FF" w:rsidRDefault="006B2399" w:rsidP="006B2399">
      <w:pPr>
        <w:pStyle w:val="a5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стимулирование участия учащихся в повседневной реальной жизни своего населенного пункта, развитие установки на стремление внести личный вклад в совершенствование жизни своего края, реализацию </w:t>
      </w:r>
      <w:proofErr w:type="spellStart"/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культуротворческой</w:t>
      </w:r>
      <w:proofErr w:type="spellEnd"/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инициативы;</w:t>
      </w:r>
    </w:p>
    <w:p w:rsidR="006B2399" w:rsidRPr="004813FF" w:rsidRDefault="006B2399" w:rsidP="006B2399">
      <w:pPr>
        <w:pStyle w:val="a5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культурного многообразия мира, уважение к культуре своего и других народов.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результаты:</w:t>
      </w: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B2399" w:rsidRPr="004813FF" w:rsidRDefault="006B2399" w:rsidP="006B2399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сознательно организовывать и регулировать свою деятельность – учебную, общественную и др.;</w:t>
      </w:r>
    </w:p>
    <w:p w:rsidR="006B2399" w:rsidRPr="004813FF" w:rsidRDefault="006B2399" w:rsidP="006B2399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умениями работать с учебной и внешкольной информацией, использовать современные источники информации, в том числе материалы на электронных носителях;</w:t>
      </w:r>
    </w:p>
    <w:p w:rsidR="006B2399" w:rsidRPr="004813FF" w:rsidRDefault="006B2399" w:rsidP="006B2399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способность решать творческие задачи, представлять результаты своей деятельности в различных формах (сообщение, эссе, презентация, реферат и др.);</w:t>
      </w:r>
    </w:p>
    <w:p w:rsidR="006B2399" w:rsidRPr="004813FF" w:rsidRDefault="006B2399" w:rsidP="006B2399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к сотрудничеству с соучениками, коллективной работе, освоение основ межкультурного взаимодействия в школе и социальном окружении и др.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 результаты:</w:t>
      </w:r>
    </w:p>
    <w:p w:rsidR="006B2399" w:rsidRPr="004813FF" w:rsidRDefault="006B2399" w:rsidP="006B2399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целостными представлениями об историческом пути народов своей  малой родины, как необходимой основой для миропонимания и познания современного общества;</w:t>
      </w:r>
    </w:p>
    <w:p w:rsidR="006B2399" w:rsidRPr="004813FF" w:rsidRDefault="006B2399" w:rsidP="006B2399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 изучать и систематизировать информацию из различных исторических и современных  источников, раскрывая ее социальную принадлежность и познавательную ценность; расширение опыта оценочной деятельности на основе осмысления  жизни и деяний личностей и народов в истории своей страны и человечества в целом;</w:t>
      </w:r>
    </w:p>
    <w:p w:rsidR="006B2399" w:rsidRPr="004813FF" w:rsidRDefault="006B2399" w:rsidP="006B2399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применять исторические знания для выявления и сохранения исторических и культурных памятников своей страны и мира.</w:t>
      </w:r>
    </w:p>
    <w:p w:rsidR="006B2399" w:rsidRPr="008D7EB8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2399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2399" w:rsidRDefault="006B2399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2399" w:rsidRDefault="006B2399" w:rsidP="006B239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Календарно-тематическое планирование</w:t>
      </w:r>
    </w:p>
    <w:p w:rsidR="006B2399" w:rsidRDefault="006B2399" w:rsidP="006B239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6B2399" w:rsidRPr="00CB1A91" w:rsidTr="00C9406D">
        <w:tc>
          <w:tcPr>
            <w:tcW w:w="675" w:type="dxa"/>
          </w:tcPr>
          <w:p w:rsidR="006B2399" w:rsidRDefault="006B2399" w:rsidP="00C9406D">
            <w:pPr>
              <w:tabs>
                <w:tab w:val="right" w:pos="459"/>
                <w:tab w:val="center" w:pos="584"/>
              </w:tabs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B2399" w:rsidRPr="00CB1A91" w:rsidRDefault="006B2399" w:rsidP="00C9406D">
            <w:pPr>
              <w:tabs>
                <w:tab w:val="right" w:pos="459"/>
                <w:tab w:val="center" w:pos="584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110" w:type="dxa"/>
          </w:tcPr>
          <w:p w:rsidR="006B2399" w:rsidRPr="00CB1A91" w:rsidRDefault="006B2399" w:rsidP="00C9406D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Дата</w:t>
            </w:r>
          </w:p>
        </w:tc>
      </w:tr>
      <w:tr w:rsidR="006B2399" w:rsidRPr="00CB1A91" w:rsidTr="00C9406D">
        <w:tc>
          <w:tcPr>
            <w:tcW w:w="675" w:type="dxa"/>
          </w:tcPr>
          <w:p w:rsidR="006B2399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  <w:p w:rsidR="006B2399" w:rsidRPr="00CB1A91" w:rsidRDefault="006B2399" w:rsidP="00C9406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</w:tcPr>
          <w:p w:rsidR="006B2399" w:rsidRPr="00CB1A91" w:rsidRDefault="006B2399" w:rsidP="00C9406D">
            <w:pPr>
              <w:tabs>
                <w:tab w:val="left" w:pos="230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Введение. Что изучает историческое краеведение.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Население края в эпоху палеолита и мезолита.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Неолитические стоянки людей в нашем крае. Наш кра</w:t>
            </w:r>
            <w:proofErr w:type="gram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й-</w:t>
            </w:r>
            <w:proofErr w:type="gram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зона постоянных контактов между лесными и степными племенами.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Племена и племенные союзы на территории Среднего Поволжья в эпоху меди и бронзы.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Вторжение с юга. </w:t>
            </w: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Абашевцы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: кто они?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Именьковцы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– это славяне?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Великое переселение народов. Гунны. </w:t>
            </w: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Позднесарматские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племена на юге Ульяновской области.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Древнемордовские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племена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Булгары.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Наш край в составе </w:t>
            </w:r>
            <w:proofErr w:type="gram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Волжской</w:t>
            </w:r>
            <w:proofErr w:type="gram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Булгарии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Буртасы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– в чертах какого народа они сохранились?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Захват  Волжской </w:t>
            </w: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Булгарии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Золотой Ордой.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Наш край в составе Золотой Орды.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Симбирская земля в составе Казанского Ханства.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Падение Казанского Ханства.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Сторожевые линии. Основание Симбирска.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Симбирский Кремль. Жизнь и быт </w:t>
            </w: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симбирян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Основание деревень и сёл Симбирского края.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Положение народов Среднего Поволжья в 17 веке. Христианизация местного населения.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Неприступная крепость государства. Поражение С.Разина под Симбирском.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221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Социально-экономическое развитие края в 18 веке.  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222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мануфактурного производства и расширение торговли.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223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События Пугачевского бунта. Е.Пугачев в Симбирске.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224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Знаменитые </w:t>
            </w: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симбиряне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18 века. Новиков Н.И. и представители прогрессивного симбирского дворянства.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Первые учебные заведения и театры Симбирска.  Первые шаги по научному исследованию Симбирского края.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226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Многонациональное население нашего края. Мордва - автохтонное население нашего края.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227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Чуваши. </w:t>
            </w:r>
            <w:proofErr w:type="spellStart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Тюркоязычные</w:t>
            </w:r>
            <w:proofErr w:type="spellEnd"/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предки чувашей. Культура чувашей Симбирского Поволжья.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228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Татары Симбирского Поволжья. Основные этапы формирования татарского народа. Быт, культура.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229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Русские – самое многочисленное население края. Расселение, хозяйство, культура, быт.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Народные промыслы в Симбирской губернии.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331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История моей семьи.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332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«Секреты бабушкиного сундука»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333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Повторительно-обобщающие урок.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334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Музейные экскурсии.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2399" w:rsidRPr="00CB1A91" w:rsidTr="00C9406D">
        <w:tc>
          <w:tcPr>
            <w:tcW w:w="675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335</w:t>
            </w:r>
          </w:p>
        </w:tc>
        <w:tc>
          <w:tcPr>
            <w:tcW w:w="4110" w:type="dxa"/>
          </w:tcPr>
          <w:p w:rsidR="008D7EB8" w:rsidRPr="008D7EB8" w:rsidRDefault="006B2399" w:rsidP="00C9406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7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Итоговый урок. Защита проектов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1A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3" w:type="dxa"/>
          </w:tcPr>
          <w:p w:rsidR="006B2399" w:rsidRPr="00CB1A91" w:rsidRDefault="006B2399" w:rsidP="00C9406D">
            <w:pPr>
              <w:ind w:firstLine="70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D7EB8" w:rsidRPr="008D7EB8" w:rsidRDefault="008D7EB8" w:rsidP="006B23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Pr="008D7EB8" w:rsidRDefault="00851AC6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Формы организации учебных занятий.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Планируется по программе организация следующих форм учебных занятий: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Организация учебных экскурсий по экспозициям музеев (Музея археологии, Краеведческого музея);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беседы, написание рефератов,  просмотр презентаций;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3.практические занятия (работа с историческими документами, составление генеалогического древа)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4.познавательные истори</w:t>
      </w:r>
      <w:proofErr w:type="gram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к-</w:t>
      </w:r>
      <w:proofErr w:type="gram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краеведческие игры;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конкурсы рисунков, плакатов;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6.изучение краеведческой литературы;</w:t>
      </w:r>
    </w:p>
    <w:p w:rsid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7.сбор краеведческого материала.</w:t>
      </w:r>
    </w:p>
    <w:p w:rsidR="008D7EB8" w:rsidRPr="008D7EB8" w:rsidRDefault="006B2399" w:rsidP="006B239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2399">
        <w:rPr>
          <w:b/>
          <w:bCs/>
          <w:iCs/>
          <w:color w:val="000000"/>
          <w:sz w:val="28"/>
          <w:szCs w:val="28"/>
        </w:rPr>
        <w:t>При</w:t>
      </w:r>
      <w:r>
        <w:rPr>
          <w:b/>
          <w:bCs/>
          <w:iCs/>
          <w:color w:val="000000"/>
          <w:sz w:val="28"/>
          <w:szCs w:val="28"/>
        </w:rPr>
        <w:t> </w:t>
      </w:r>
      <w:r w:rsidRPr="006B2399">
        <w:rPr>
          <w:b/>
          <w:bCs/>
          <w:iCs/>
          <w:color w:val="000000"/>
          <w:sz w:val="28"/>
          <w:szCs w:val="28"/>
        </w:rPr>
        <w:t>организации</w:t>
      </w:r>
      <w:r>
        <w:rPr>
          <w:b/>
          <w:bCs/>
          <w:iCs/>
          <w:color w:val="000000"/>
          <w:sz w:val="28"/>
          <w:szCs w:val="28"/>
        </w:rPr>
        <w:t> </w:t>
      </w:r>
      <w:r w:rsidRPr="006B2399">
        <w:rPr>
          <w:b/>
          <w:bCs/>
          <w:iCs/>
          <w:color w:val="000000"/>
          <w:sz w:val="28"/>
          <w:szCs w:val="28"/>
        </w:rPr>
        <w:t>занятий</w:t>
      </w:r>
      <w:r>
        <w:rPr>
          <w:b/>
          <w:bCs/>
          <w:iCs/>
          <w:color w:val="000000"/>
          <w:sz w:val="28"/>
          <w:szCs w:val="28"/>
        </w:rPr>
        <w:t> </w:t>
      </w:r>
      <w:r w:rsidRPr="006B2399">
        <w:rPr>
          <w:b/>
          <w:bCs/>
          <w:iCs/>
          <w:color w:val="000000"/>
          <w:sz w:val="28"/>
          <w:szCs w:val="28"/>
        </w:rPr>
        <w:t>внеурочной</w:t>
      </w:r>
      <w:r>
        <w:rPr>
          <w:b/>
          <w:bCs/>
          <w:iCs/>
          <w:color w:val="000000"/>
          <w:sz w:val="28"/>
          <w:szCs w:val="28"/>
        </w:rPr>
        <w:t xml:space="preserve"> деятельности </w:t>
      </w:r>
      <w:r w:rsidRPr="006B2399">
        <w:rPr>
          <w:b/>
          <w:bCs/>
          <w:iCs/>
          <w:color w:val="000000"/>
          <w:sz w:val="28"/>
          <w:szCs w:val="28"/>
        </w:rPr>
        <w:t>предполагается использование следующих форм организации учебного процесса:</w:t>
      </w:r>
    </w:p>
    <w:p w:rsidR="008D7EB8" w:rsidRPr="008D7EB8" w:rsidRDefault="008D7EB8" w:rsidP="00CB1A91">
      <w:pPr>
        <w:numPr>
          <w:ilvl w:val="0"/>
          <w:numId w:val="2"/>
        </w:numPr>
        <w:shd w:val="clear" w:color="auto" w:fill="FFFFFF"/>
        <w:spacing w:after="0" w:line="360" w:lineRule="auto"/>
        <w:ind w:left="50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выступлений своих товарищей.</w:t>
      </w:r>
    </w:p>
    <w:p w:rsidR="008D7EB8" w:rsidRPr="008D7EB8" w:rsidRDefault="008D7EB8" w:rsidP="00CB1A91">
      <w:pPr>
        <w:numPr>
          <w:ilvl w:val="0"/>
          <w:numId w:val="2"/>
        </w:numPr>
        <w:shd w:val="clear" w:color="auto" w:fill="FFFFFF"/>
        <w:spacing w:after="0" w:line="360" w:lineRule="auto"/>
        <w:ind w:left="50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работа с учебником.</w:t>
      </w:r>
    </w:p>
    <w:p w:rsidR="008D7EB8" w:rsidRPr="008D7EB8" w:rsidRDefault="008D7EB8" w:rsidP="00CB1A91">
      <w:pPr>
        <w:numPr>
          <w:ilvl w:val="0"/>
          <w:numId w:val="2"/>
        </w:numPr>
        <w:shd w:val="clear" w:color="auto" w:fill="FFFFFF"/>
        <w:spacing w:after="0" w:line="360" w:lineRule="auto"/>
        <w:ind w:left="50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научно-популярной литературой.</w:t>
      </w:r>
    </w:p>
    <w:p w:rsidR="008D7EB8" w:rsidRPr="008D7EB8" w:rsidRDefault="008D7EB8" w:rsidP="00CB1A91">
      <w:pPr>
        <w:numPr>
          <w:ilvl w:val="0"/>
          <w:numId w:val="2"/>
        </w:numPr>
        <w:shd w:val="clear" w:color="auto" w:fill="FFFFFF"/>
        <w:spacing w:after="0" w:line="360" w:lineRule="auto"/>
        <w:ind w:left="50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Отбор и сравнение материала по нескольким источникам.</w:t>
      </w:r>
    </w:p>
    <w:p w:rsidR="008D7EB8" w:rsidRPr="008D7EB8" w:rsidRDefault="008D7EB8" w:rsidP="00CB1A91">
      <w:pPr>
        <w:numPr>
          <w:ilvl w:val="0"/>
          <w:numId w:val="2"/>
        </w:numPr>
        <w:shd w:val="clear" w:color="auto" w:fill="FFFFFF"/>
        <w:spacing w:after="0" w:line="360" w:lineRule="auto"/>
        <w:ind w:left="50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Написание рефератов и докладов.</w:t>
      </w:r>
    </w:p>
    <w:p w:rsidR="008D7EB8" w:rsidRPr="008D7EB8" w:rsidRDefault="008D7EB8" w:rsidP="00CB1A91">
      <w:pPr>
        <w:numPr>
          <w:ilvl w:val="0"/>
          <w:numId w:val="2"/>
        </w:numPr>
        <w:shd w:val="clear" w:color="auto" w:fill="FFFFFF"/>
        <w:spacing w:after="0" w:line="360" w:lineRule="auto"/>
        <w:ind w:left="50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учебных фильмов.</w:t>
      </w:r>
    </w:p>
    <w:p w:rsidR="008D7EB8" w:rsidRPr="008D7EB8" w:rsidRDefault="008D7EB8" w:rsidP="00CB1A91">
      <w:pPr>
        <w:numPr>
          <w:ilvl w:val="0"/>
          <w:numId w:val="2"/>
        </w:numPr>
        <w:shd w:val="clear" w:color="auto" w:fill="FFFFFF"/>
        <w:spacing w:after="0" w:line="360" w:lineRule="auto"/>
        <w:ind w:left="50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необходимой информации для выполнения заданий с использованием дополнительной литературы, СМИ, энциклопедий, справочников (включая электронные, цифровые), сведениями Интернета;</w:t>
      </w:r>
    </w:p>
    <w:p w:rsidR="008D7EB8" w:rsidRPr="006B2399" w:rsidRDefault="008D7EB8" w:rsidP="00CB1A91">
      <w:pPr>
        <w:numPr>
          <w:ilvl w:val="0"/>
          <w:numId w:val="2"/>
        </w:numPr>
        <w:shd w:val="clear" w:color="auto" w:fill="FFFFFF"/>
        <w:spacing w:after="0" w:line="360" w:lineRule="auto"/>
        <w:ind w:left="50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выборочной информации о себе и окружающем мире, в том числе с помощью ИКТ.</w:t>
      </w:r>
    </w:p>
    <w:p w:rsidR="006B2399" w:rsidRDefault="006B2399" w:rsidP="00252861">
      <w:pPr>
        <w:pStyle w:val="a6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Cs/>
          <w:color w:val="000000"/>
          <w:sz w:val="28"/>
          <w:szCs w:val="28"/>
        </w:rPr>
      </w:pPr>
      <w:r w:rsidRPr="006B2399">
        <w:rPr>
          <w:b/>
          <w:bCs/>
          <w:iCs/>
          <w:color w:val="000000"/>
          <w:sz w:val="28"/>
          <w:szCs w:val="28"/>
        </w:rPr>
        <w:t>Возможные результаты («выходы») проектной деятельности учащихся:</w:t>
      </w:r>
    </w:p>
    <w:p w:rsidR="00252861" w:rsidRPr="006B2399" w:rsidRDefault="00252861" w:rsidP="00252861">
      <w:pPr>
        <w:pStyle w:val="a6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6B2399" w:rsidRPr="00252861" w:rsidRDefault="006B2399" w:rsidP="00252861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357"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252861">
        <w:rPr>
          <w:iCs/>
          <w:color w:val="000000"/>
          <w:sz w:val="28"/>
          <w:szCs w:val="28"/>
        </w:rPr>
        <w:t>альбом;</w:t>
      </w:r>
    </w:p>
    <w:p w:rsidR="006B2399" w:rsidRPr="00252861" w:rsidRDefault="006B2399" w:rsidP="00252861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357"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252861">
        <w:rPr>
          <w:color w:val="000000"/>
          <w:sz w:val="28"/>
          <w:szCs w:val="28"/>
        </w:rPr>
        <w:t>газета;</w:t>
      </w:r>
    </w:p>
    <w:p w:rsidR="006B2399" w:rsidRPr="00252861" w:rsidRDefault="006B2399" w:rsidP="00252861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357"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252861">
        <w:rPr>
          <w:color w:val="000000"/>
          <w:sz w:val="28"/>
          <w:szCs w:val="28"/>
        </w:rPr>
        <w:t>плакат;</w:t>
      </w:r>
    </w:p>
    <w:p w:rsidR="006B2399" w:rsidRPr="00252861" w:rsidRDefault="006B2399" w:rsidP="00252861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357"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252861">
        <w:rPr>
          <w:color w:val="000000"/>
          <w:sz w:val="28"/>
          <w:szCs w:val="28"/>
        </w:rPr>
        <w:lastRenderedPageBreak/>
        <w:t>серия иллюстраций;</w:t>
      </w:r>
    </w:p>
    <w:p w:rsidR="006B2399" w:rsidRPr="00252861" w:rsidRDefault="006B2399" w:rsidP="00252861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357"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252861">
        <w:rPr>
          <w:color w:val="000000"/>
          <w:sz w:val="28"/>
          <w:szCs w:val="28"/>
        </w:rPr>
        <w:t>справочник;</w:t>
      </w:r>
    </w:p>
    <w:p w:rsidR="006B2399" w:rsidRPr="00252861" w:rsidRDefault="006B2399" w:rsidP="00252861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357"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252861">
        <w:rPr>
          <w:color w:val="000000"/>
          <w:sz w:val="28"/>
          <w:szCs w:val="28"/>
        </w:rPr>
        <w:t>стенгазета;</w:t>
      </w:r>
    </w:p>
    <w:p w:rsidR="006B2399" w:rsidRPr="00252861" w:rsidRDefault="006B2399" w:rsidP="00252861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357"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252861">
        <w:rPr>
          <w:color w:val="000000"/>
          <w:sz w:val="28"/>
          <w:szCs w:val="28"/>
        </w:rPr>
        <w:t>сценарий праздника;</w:t>
      </w:r>
    </w:p>
    <w:p w:rsidR="006B2399" w:rsidRPr="00252861" w:rsidRDefault="006B2399" w:rsidP="00252861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357"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252861">
        <w:rPr>
          <w:color w:val="000000"/>
          <w:sz w:val="28"/>
          <w:szCs w:val="28"/>
        </w:rPr>
        <w:t>фотоальбом;</w:t>
      </w:r>
    </w:p>
    <w:p w:rsidR="006B2399" w:rsidRDefault="006B2399" w:rsidP="006B23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B8" w:rsidRDefault="008D7EB8" w:rsidP="006B23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Требования  к уровню подготовки </w:t>
      </w:r>
      <w:proofErr w:type="gramStart"/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научится:</w:t>
      </w:r>
    </w:p>
    <w:p w:rsidR="008D7EB8" w:rsidRPr="008D7EB8" w:rsidRDefault="008D7EB8" w:rsidP="00CB1A91">
      <w:pPr>
        <w:numPr>
          <w:ilvl w:val="0"/>
          <w:numId w:val="7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  уровень развития экономических и общественных отношений различных племен;</w:t>
      </w:r>
    </w:p>
    <w:p w:rsidR="008D7EB8" w:rsidRPr="008D7EB8" w:rsidRDefault="008D7EB8" w:rsidP="00CB1A91">
      <w:pPr>
        <w:numPr>
          <w:ilvl w:val="0"/>
          <w:numId w:val="7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сравнивать уровни развития и особенности культуры булгар и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буртасов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D7EB8" w:rsidRPr="008D7EB8" w:rsidRDefault="008D7EB8" w:rsidP="00CB1A91">
      <w:pPr>
        <w:numPr>
          <w:ilvl w:val="0"/>
          <w:numId w:val="7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причины и следствия, как отдельных исторических событий, так и процессов, происходивших на территории нашего края (ордынское завоевание,  русское продвижение на Восток и основание Симбирска, крестьянские войны);</w:t>
      </w:r>
    </w:p>
    <w:p w:rsidR="008D7EB8" w:rsidRPr="008D7EB8" w:rsidRDefault="008D7EB8" w:rsidP="00CB1A91">
      <w:pPr>
        <w:numPr>
          <w:ilvl w:val="0"/>
          <w:numId w:val="7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делать выводы и обобщения об исторических процессах, проходивших в Волжской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Булгарии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Золотой Орде, Казанском ханстве;</w:t>
      </w:r>
    </w:p>
    <w:p w:rsidR="007B5618" w:rsidRDefault="008D7EB8" w:rsidP="007B5618">
      <w:pPr>
        <w:numPr>
          <w:ilvl w:val="0"/>
          <w:numId w:val="7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историко-географической картой Среднего Поволжья.</w:t>
      </w:r>
    </w:p>
    <w:p w:rsidR="006B2399" w:rsidRDefault="006B2399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AC6" w:rsidRPr="006B2399" w:rsidRDefault="00851AC6" w:rsidP="006B2399">
      <w:pPr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7EB8" w:rsidRPr="008D7EB8" w:rsidRDefault="008D7EB8" w:rsidP="007B561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Учебно-методическое и материально-техническое</w:t>
      </w:r>
    </w:p>
    <w:p w:rsidR="008D7EB8" w:rsidRPr="008D7EB8" w:rsidRDefault="008D7EB8" w:rsidP="007B561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обеспечение образовательного процесса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1.Историческое краеведение. /Учебное пособие для 7-9 классов общеобразовательной школы./Под ред. 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Т.Б.Табардановой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.– Ульяновск.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2.Краеведческий музей в школе: Учебное пособие/ Аксенова З.Р. и др.; под ред. Л.П.Шабалиной.- Ульяновск: УлГПУ,1999.-73 с.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3.Симбирская-Ульяновская энциклопедия.- Ульяновск: "Симбирская книга", 2000.- том 1.- 397 </w:t>
      </w:r>
      <w:proofErr w:type="gram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8D7EB8" w:rsidRPr="008D7EB8" w:rsidRDefault="008D7EB8" w:rsidP="007B561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Интернет-ресурсы по историческому краеведению Ульяновской области: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http://www.protown.ru (Федеральный краеведческий портал)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http://ru.wikipedia.org (</w:t>
      </w:r>
      <w:proofErr w:type="spell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Википедия</w:t>
      </w:r>
      <w:proofErr w:type="gramStart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вободная</w:t>
      </w:r>
      <w:proofErr w:type="spellEnd"/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энциклопедия).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http://www.virtan.ru (Природа России).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http://gani73.ru/ (Государственный архив новейшей истории Ульяновской области).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http://archives.ru/ (Федеральное архивное агентство).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http://ataman.do.am/ (Общественный Совет по Вопросам Казачества при Главе Администрации города Казачий Войсковой Совет города Ульяновска (Симбирска)).</w:t>
      </w:r>
    </w:p>
    <w:p w:rsidR="008D7EB8" w:rsidRPr="008D7EB8" w:rsidRDefault="00545E9B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6" w:history="1">
        <w:r w:rsidR="007B5618" w:rsidRPr="00CA6ED5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http://www.rg.ru/region/pfo/ulyanovskaya/index</w:t>
        </w:r>
      </w:hyperlink>
      <w:r w:rsidR="008D7EB8"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B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7EB8"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(Российская </w:t>
      </w:r>
      <w:proofErr w:type="spellStart"/>
      <w:r w:rsidR="008D7EB8"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газета</w:t>
      </w:r>
      <w:proofErr w:type="gramStart"/>
      <w:r w:rsidR="008D7EB8"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</w:t>
      </w:r>
      <w:proofErr w:type="gramEnd"/>
      <w:r w:rsidR="008D7EB8"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льяновская</w:t>
      </w:r>
      <w:proofErr w:type="spellEnd"/>
      <w:r w:rsidR="008D7EB8"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область).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http://www.mycicerone.ru (сайт по краеведению России).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http://www.gorod73.ru (информационный портал История уголков Ульяновской области).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http://mmorpgbb.ru/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http://ulyanovskrf.ru/ (Ульяновский портал).</w:t>
      </w:r>
    </w:p>
    <w:p w:rsidR="008D7EB8" w:rsidRPr="008D7EB8" w:rsidRDefault="00545E9B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7" w:history="1">
        <w:r w:rsidR="007B5618" w:rsidRPr="00CA6ED5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http://culttourism.ru/</w:t>
        </w:r>
      </w:hyperlink>
      <w:r w:rsidR="007B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7EB8"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(Справочник</w:t>
      </w:r>
      <w:r w:rsidR="007B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7EB8"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культурно-исторических достопримечательностей России: музеи, архитектура, усадьбы, памятники).</w:t>
      </w:r>
    </w:p>
    <w:p w:rsidR="008D7EB8" w:rsidRPr="008D7EB8" w:rsidRDefault="008D7EB8" w:rsidP="00CB1A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http://ulpamyatniki.narod.ru (Памятники и памятные места Ульяновска).</w:t>
      </w:r>
    </w:p>
    <w:bookmarkEnd w:id="0"/>
    <w:p w:rsidR="006B2399" w:rsidRDefault="00851AC6" w:rsidP="00851A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</w:t>
      </w:r>
    </w:p>
    <w:p w:rsidR="006B2399" w:rsidRDefault="006B2399" w:rsidP="007B561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399" w:rsidRDefault="006B2399" w:rsidP="007B561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399" w:rsidRDefault="006B2399" w:rsidP="007B561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399" w:rsidRDefault="006B2399" w:rsidP="007B561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399" w:rsidRDefault="006B2399" w:rsidP="007B561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1A91" w:rsidRPr="007B5618" w:rsidRDefault="008D7EB8" w:rsidP="001A2E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                                                  </w:t>
      </w:r>
      <w:r w:rsidR="007B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</w:t>
      </w:r>
    </w:p>
    <w:sectPr w:rsidR="00CB1A91" w:rsidRPr="007B5618" w:rsidSect="0035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62895"/>
    <w:multiLevelType w:val="multilevel"/>
    <w:tmpl w:val="37BA4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661E4C"/>
    <w:multiLevelType w:val="multilevel"/>
    <w:tmpl w:val="EDF2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E0723C"/>
    <w:multiLevelType w:val="multilevel"/>
    <w:tmpl w:val="7A2C6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B651E"/>
    <w:multiLevelType w:val="multilevel"/>
    <w:tmpl w:val="DB3AB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2F663E"/>
    <w:multiLevelType w:val="hybridMultilevel"/>
    <w:tmpl w:val="E6CE223A"/>
    <w:lvl w:ilvl="0" w:tplc="30E41A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C3070D"/>
    <w:multiLevelType w:val="multilevel"/>
    <w:tmpl w:val="5A88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BB708B"/>
    <w:multiLevelType w:val="multilevel"/>
    <w:tmpl w:val="3D007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0C43C2"/>
    <w:multiLevelType w:val="multilevel"/>
    <w:tmpl w:val="4E66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B11BB3"/>
    <w:multiLevelType w:val="multilevel"/>
    <w:tmpl w:val="AB567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440CD7"/>
    <w:multiLevelType w:val="multilevel"/>
    <w:tmpl w:val="C602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5"/>
  </w:num>
  <w:num w:numId="5">
    <w:abstractNumId w:val="9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34C82"/>
    <w:rsid w:val="001A2E03"/>
    <w:rsid w:val="00252861"/>
    <w:rsid w:val="0035489E"/>
    <w:rsid w:val="004813FF"/>
    <w:rsid w:val="00545E9B"/>
    <w:rsid w:val="005F707D"/>
    <w:rsid w:val="006360B8"/>
    <w:rsid w:val="006B13AC"/>
    <w:rsid w:val="006B2399"/>
    <w:rsid w:val="006C3B19"/>
    <w:rsid w:val="007B5618"/>
    <w:rsid w:val="00851AC6"/>
    <w:rsid w:val="008873E9"/>
    <w:rsid w:val="008D7EB8"/>
    <w:rsid w:val="00A34C82"/>
    <w:rsid w:val="00CB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70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B5618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813FF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B2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B13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70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B5618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813FF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B2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culttouris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g.ru/region/pfo/ulyanovskaya/index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AEE46-16B2-4565-BAF9-48DE4473D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1992</Words>
  <Characters>11358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8</cp:revision>
  <dcterms:created xsi:type="dcterms:W3CDTF">2020-09-25T04:53:00Z</dcterms:created>
  <dcterms:modified xsi:type="dcterms:W3CDTF">2020-11-17T06:54:00Z</dcterms:modified>
</cp:coreProperties>
</file>