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B45" w:rsidRDefault="00F11B45" w:rsidP="00F11B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Урок по географии .8 класс</w:t>
      </w:r>
    </w:p>
    <w:p w:rsidR="00F11B45" w:rsidRPr="00F11B45" w:rsidRDefault="00F11B45" w:rsidP="00F11B45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F11B4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Тема:</w:t>
      </w:r>
      <w:r w:rsidRPr="00F11B4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F11B4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Наше национальное богатство и наследие</w:t>
      </w:r>
    </w:p>
    <w:p w:rsidR="00F11B45" w:rsidRPr="00F11B45" w:rsidRDefault="00F11B45" w:rsidP="00F11B45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F11B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Цели урока:</w:t>
      </w:r>
      <w:r w:rsidRPr="00F11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сформировать понятие «национальное богатство»; раскрыть особенности природных ресурсов России; выявить, что такое Всемирное природное и культурное наследие.</w:t>
      </w:r>
    </w:p>
    <w:p w:rsidR="00F11B45" w:rsidRPr="00F11B45" w:rsidRDefault="00F11B45" w:rsidP="00F11B45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F11B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Планируемые результаты обучения: </w:t>
      </w:r>
    </w:p>
    <w:p w:rsidR="00F11B45" w:rsidRDefault="00F11B45" w:rsidP="00F11B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1B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Предметные</w:t>
      </w:r>
      <w:r w:rsidRPr="00F11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формирование знаний о национальном богатстве России, о природных ресурсах и месте России в мире по их запасам, об объектах природного и культурно го наследия России.</w:t>
      </w:r>
    </w:p>
    <w:p w:rsidR="00F11B45" w:rsidRPr="00F11B45" w:rsidRDefault="00F11B45" w:rsidP="00F11B45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F11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11B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Метапредметные</w:t>
      </w:r>
      <w:proofErr w:type="spellEnd"/>
      <w:r w:rsidRPr="00F11B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:</w:t>
      </w:r>
      <w:r w:rsidRPr="00F11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формирование умений:</w:t>
      </w:r>
    </w:p>
    <w:p w:rsidR="00F11B45" w:rsidRPr="00F11B45" w:rsidRDefault="00F11B45" w:rsidP="00F11B45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F11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анализировать информацию, содержащуюся в таблице и схеме, и делать самостоятельные выводы; </w:t>
      </w:r>
    </w:p>
    <w:p w:rsidR="00F11B45" w:rsidRPr="00F11B45" w:rsidRDefault="00F11B45" w:rsidP="00F11B45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F11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давать аргументированные ответы на поставленные учителем вопросы; </w:t>
      </w:r>
    </w:p>
    <w:p w:rsidR="00F11B45" w:rsidRPr="00F11B45" w:rsidRDefault="00F11B45" w:rsidP="00F11B45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F11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работать в группе. </w:t>
      </w:r>
    </w:p>
    <w:p w:rsidR="00F11B45" w:rsidRPr="00F11B45" w:rsidRDefault="00F11B45" w:rsidP="00F11B45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F11B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Личностные:</w:t>
      </w:r>
      <w:r w:rsidRPr="00F11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осознание значимости национального богатства России для её развития и процветания; развитие эстетического сознания через изучение объектов Всемирного природного и культурного наследия.</w:t>
      </w:r>
    </w:p>
    <w:p w:rsidR="00F11B45" w:rsidRPr="00F11B45" w:rsidRDefault="00F11B45" w:rsidP="00F11B45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F11B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Тип урока:</w:t>
      </w:r>
      <w:r w:rsidRPr="00F11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изучение нового материала</w:t>
      </w:r>
    </w:p>
    <w:p w:rsidR="00F11B45" w:rsidRPr="00F11B45" w:rsidRDefault="00F11B45" w:rsidP="00F11B45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F11B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урока</w:t>
      </w:r>
    </w:p>
    <w:p w:rsidR="00F11B45" w:rsidRPr="00F11B45" w:rsidRDefault="00F11B45" w:rsidP="00F11B45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F11B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Организационный момент</w:t>
      </w:r>
    </w:p>
    <w:p w:rsidR="00F11B45" w:rsidRPr="00F11B45" w:rsidRDefault="00F11B45" w:rsidP="00F11B45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F11B45" w:rsidRPr="00F11B45" w:rsidRDefault="00F11B45" w:rsidP="00F11B45">
      <w:pPr>
        <w:shd w:val="clear" w:color="auto" w:fill="FFFFFF"/>
        <w:spacing w:after="24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F11B45">
        <w:rPr>
          <w:rFonts w:ascii="Times New Roman" w:eastAsia="Times New Roman" w:hAnsi="Times New Roman" w:cs="Times New Roman"/>
          <w:color w:val="605A48"/>
          <w:sz w:val="24"/>
          <w:szCs w:val="24"/>
          <w:lang w:eastAsia="ru-RU"/>
        </w:rPr>
        <w:t>Россия, ты – великая держава,</w:t>
      </w:r>
      <w:r w:rsidRPr="00F11B45">
        <w:rPr>
          <w:rFonts w:ascii="Times New Roman" w:eastAsia="Times New Roman" w:hAnsi="Times New Roman" w:cs="Times New Roman"/>
          <w:color w:val="605A48"/>
          <w:sz w:val="24"/>
          <w:szCs w:val="24"/>
          <w:lang w:eastAsia="ru-RU"/>
        </w:rPr>
        <w:br/>
        <w:t>Твои просторы бесконечно велики.</w:t>
      </w:r>
      <w:r w:rsidRPr="00F11B45">
        <w:rPr>
          <w:rFonts w:ascii="Times New Roman" w:eastAsia="Times New Roman" w:hAnsi="Times New Roman" w:cs="Times New Roman"/>
          <w:color w:val="605A48"/>
          <w:sz w:val="24"/>
          <w:szCs w:val="24"/>
          <w:lang w:eastAsia="ru-RU"/>
        </w:rPr>
        <w:br/>
        <w:t>На все века себя ты увенчала славой.</w:t>
      </w:r>
      <w:r w:rsidRPr="00F11B45">
        <w:rPr>
          <w:rFonts w:ascii="Times New Roman" w:eastAsia="Times New Roman" w:hAnsi="Times New Roman" w:cs="Times New Roman"/>
          <w:color w:val="605A48"/>
          <w:sz w:val="24"/>
          <w:szCs w:val="24"/>
          <w:lang w:eastAsia="ru-RU"/>
        </w:rPr>
        <w:br/>
        <w:t>И нет другого у тебя пути.</w:t>
      </w:r>
      <w:r w:rsidRPr="00F11B45">
        <w:rPr>
          <w:rFonts w:ascii="Times New Roman" w:eastAsia="Times New Roman" w:hAnsi="Times New Roman" w:cs="Times New Roman"/>
          <w:color w:val="605A48"/>
          <w:sz w:val="24"/>
          <w:szCs w:val="24"/>
          <w:lang w:eastAsia="ru-RU"/>
        </w:rPr>
        <w:br/>
        <w:t>Озёрный плен твои леса венчает.</w:t>
      </w:r>
      <w:r w:rsidRPr="00F11B45">
        <w:rPr>
          <w:rFonts w:ascii="Times New Roman" w:eastAsia="Times New Roman" w:hAnsi="Times New Roman" w:cs="Times New Roman"/>
          <w:color w:val="605A48"/>
          <w:sz w:val="24"/>
          <w:szCs w:val="24"/>
          <w:lang w:eastAsia="ru-RU"/>
        </w:rPr>
        <w:br/>
        <w:t>Каскад хребтов в горах мечты таит.</w:t>
      </w:r>
      <w:r w:rsidRPr="00F11B45">
        <w:rPr>
          <w:rFonts w:ascii="Times New Roman" w:eastAsia="Times New Roman" w:hAnsi="Times New Roman" w:cs="Times New Roman"/>
          <w:color w:val="605A48"/>
          <w:sz w:val="24"/>
          <w:szCs w:val="24"/>
          <w:lang w:eastAsia="ru-RU"/>
        </w:rPr>
        <w:br/>
        <w:t>Речной поток от жажды исцеляет,</w:t>
      </w:r>
      <w:r w:rsidRPr="00F11B45">
        <w:rPr>
          <w:rFonts w:ascii="Times New Roman" w:eastAsia="Times New Roman" w:hAnsi="Times New Roman" w:cs="Times New Roman"/>
          <w:color w:val="605A48"/>
          <w:sz w:val="24"/>
          <w:szCs w:val="24"/>
          <w:lang w:eastAsia="ru-RU"/>
        </w:rPr>
        <w:br/>
        <w:t>А степь родная хлебушек родит.</w:t>
      </w:r>
    </w:p>
    <w:p w:rsidR="00F11B45" w:rsidRPr="00F11B45" w:rsidRDefault="00F11B45" w:rsidP="00F11B45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F11B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 и цель урока.</w:t>
      </w:r>
    </w:p>
    <w:p w:rsidR="00F11B45" w:rsidRPr="00F11B45" w:rsidRDefault="00F11B45" w:rsidP="00F11B45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F11B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Беседа:</w:t>
      </w:r>
    </w:p>
    <w:p w:rsidR="00F11B45" w:rsidRPr="00F11B45" w:rsidRDefault="00F11B45" w:rsidP="00F11B45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F11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вы считаете, Россия — богатая страна? А что вы считаете национальным богатством?</w:t>
      </w:r>
    </w:p>
    <w:p w:rsidR="00F11B45" w:rsidRPr="00F11B45" w:rsidRDefault="00F11B45" w:rsidP="00F11B45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F11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чём сегодня на уроке мы с вами будем говорить?</w:t>
      </w:r>
    </w:p>
    <w:p w:rsidR="00F11B45" w:rsidRPr="00F11B45" w:rsidRDefault="00F11B45" w:rsidP="00F11B45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F11B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Изучение нового материала.</w:t>
      </w:r>
    </w:p>
    <w:p w:rsidR="00F11B45" w:rsidRPr="00F11B45" w:rsidRDefault="00F11B45" w:rsidP="00F11B45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F11B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чём состоит наше национальное богатство?</w:t>
      </w:r>
    </w:p>
    <w:p w:rsidR="00F11B45" w:rsidRPr="00F11B45" w:rsidRDefault="00F11B45" w:rsidP="00F11B45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F11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11B4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(</w:t>
      </w:r>
      <w:r w:rsidRPr="00F11B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Вводная беседа)</w:t>
      </w:r>
    </w:p>
    <w:p w:rsidR="00F11B45" w:rsidRPr="00F11B45" w:rsidRDefault="00F11B45" w:rsidP="00F11B45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F11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Национальное богатство определяется в де нежном эквиваленте.</w:t>
      </w:r>
    </w:p>
    <w:p w:rsidR="00F11B45" w:rsidRPr="00F11B45" w:rsidRDefault="00F11B45" w:rsidP="00F11B45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F11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Ценности (природные, материальные, духовные) накапливаются и приумножаются людьми, поэтому главная ценность национального богатства страны — человек.</w:t>
      </w:r>
    </w:p>
    <w:p w:rsidR="00F11B45" w:rsidRPr="00F11B45" w:rsidRDefault="00F11B45" w:rsidP="00F11B45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F11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нужно в современных условиях распоряжаться национальным богатством, чтобы его приумножить?</w:t>
      </w:r>
    </w:p>
    <w:p w:rsidR="00F11B45" w:rsidRDefault="00F11B45" w:rsidP="00F11B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11B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Особенности природных ресурсов России.</w:t>
      </w:r>
    </w:p>
    <w:p w:rsidR="00F11B45" w:rsidRPr="00F11B45" w:rsidRDefault="00F11B45" w:rsidP="00F11B45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F11B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11B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(</w:t>
      </w:r>
      <w:r w:rsidRPr="00F11B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Работа по учебнику)</w:t>
      </w:r>
    </w:p>
    <w:p w:rsidR="00F11B45" w:rsidRPr="00F11B45" w:rsidRDefault="00F11B45" w:rsidP="00F11B45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F11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рис. 11 стр.23 –ознакомьтесь с классификацией природных ресурсов</w:t>
      </w:r>
    </w:p>
    <w:p w:rsidR="00F11B45" w:rsidRPr="00F11B45" w:rsidRDefault="00F11B45" w:rsidP="00F11B45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F11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Используя таблицу на с. 23, определите т долю и место России по запасам и добыче отдельных видов минерального сырья. К каким видам природных ресурсов — возобновляемым или </w:t>
      </w:r>
      <w:proofErr w:type="spellStart"/>
      <w:r w:rsidRPr="00F11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невозобновляемым</w:t>
      </w:r>
      <w:proofErr w:type="spellEnd"/>
      <w:r w:rsidRPr="00F11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относятся указанные природные ресурсы?</w:t>
      </w:r>
    </w:p>
    <w:p w:rsidR="00F11B45" w:rsidRPr="00F11B45" w:rsidRDefault="00F11B45" w:rsidP="00F11B45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F11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Сформулируйте вывод о необходимости рационального использования природных ресурсов.</w:t>
      </w:r>
    </w:p>
    <w:p w:rsidR="00F11B45" w:rsidRPr="00F11B45" w:rsidRDefault="00F11B45" w:rsidP="00F11B45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F11B4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Вывод:</w:t>
      </w:r>
      <w:r w:rsidRPr="00F11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природные ресурсы сокращаются</w:t>
      </w:r>
      <w:proofErr w:type="gramStart"/>
      <w:r w:rsidRPr="00F11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F11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поэтому остро стоит проблема их рационального использования. Это подразумевает проведение политики </w:t>
      </w:r>
      <w:r w:rsidRPr="00F11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ресурсосбережения, полноту и комплексность переработки сырья, активное использование вторичного сырья. Рациональное природопользование закладывает основы будущего устойчивого развития цивилизации.</w:t>
      </w:r>
    </w:p>
    <w:p w:rsidR="00F11B45" w:rsidRPr="00F11B45" w:rsidRDefault="00F11B45" w:rsidP="00F11B45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F11B45" w:rsidRDefault="00F11B45" w:rsidP="00F11B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F11B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Виртуальное путешествие по объектам Всемирного природного и культурного наследия</w:t>
      </w:r>
      <w:r w:rsidRPr="00F11B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.</w:t>
      </w:r>
    </w:p>
    <w:p w:rsidR="00F11B45" w:rsidRPr="00F11B45" w:rsidRDefault="00F11B45" w:rsidP="00F11B45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F11B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(Работа в группах)</w:t>
      </w:r>
    </w:p>
    <w:p w:rsidR="00F11B45" w:rsidRPr="00F11B45" w:rsidRDefault="00F11B45" w:rsidP="00F11B45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F11B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Задание</w:t>
      </w:r>
      <w:r w:rsidRPr="00F11B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: </w:t>
      </w:r>
      <w:r w:rsidRPr="00F11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используя материалы Приложения (табл. 8,9), иллюстрации, слайды, информацию из дополнительных источников, проведите виртуальную экскурсию по объектам Всемирного культурного и природного наследия.</w:t>
      </w:r>
    </w:p>
    <w:p w:rsidR="00F11B45" w:rsidRPr="00F11B45" w:rsidRDefault="00F11B45" w:rsidP="00F11B45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F11B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1 группа</w:t>
      </w:r>
      <w:r w:rsidRPr="00F11B4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. </w:t>
      </w:r>
    </w:p>
    <w:p w:rsidR="00F11B45" w:rsidRPr="00F11B45" w:rsidRDefault="00F11B45" w:rsidP="00F11B45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F11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Московский Кремль и Красная площадь. Б) Кижи. В) Девственные леса Коми Г) «Золотые горы Алтая»</w:t>
      </w:r>
    </w:p>
    <w:p w:rsidR="00F11B45" w:rsidRPr="00F11B45" w:rsidRDefault="00F11B45" w:rsidP="00F11B45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F11B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2 группа.</w:t>
      </w:r>
    </w:p>
    <w:p w:rsidR="00F11B45" w:rsidRPr="00F11B45" w:rsidRDefault="00F11B45" w:rsidP="00F11B45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F11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</w:t>
      </w:r>
      <w:proofErr w:type="spellStart"/>
      <w:proofErr w:type="gramStart"/>
      <w:r w:rsidRPr="00F11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Троице-Сергиевская</w:t>
      </w:r>
      <w:proofErr w:type="spellEnd"/>
      <w:proofErr w:type="gramEnd"/>
      <w:r w:rsidRPr="00F11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лавра Б) Историко-архитектурный комплекс Соловецких островов. В) «Ленские столбы» Г) «Остров Врангеля»</w:t>
      </w:r>
    </w:p>
    <w:p w:rsidR="00F11B45" w:rsidRPr="00F11B45" w:rsidRDefault="00F11B45" w:rsidP="00F11B45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F11B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3 группа.</w:t>
      </w:r>
    </w:p>
    <w:p w:rsidR="00F11B45" w:rsidRPr="00F11B45" w:rsidRDefault="00F11B45" w:rsidP="00F11B45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F11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Санкт-Петербург Б) Великий Новгород В) Казанский Кремль Г) Озеро Байкал</w:t>
      </w:r>
    </w:p>
    <w:p w:rsidR="00F11B45" w:rsidRDefault="00F11B45" w:rsidP="00F11B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F11B45" w:rsidRPr="00F11B45" w:rsidRDefault="00F11B45" w:rsidP="00F11B45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F11B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Домашнее задание: </w:t>
      </w:r>
    </w:p>
    <w:p w:rsidR="00F11B45" w:rsidRPr="00F11B45" w:rsidRDefault="00F11B45" w:rsidP="00F11B45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F11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§ 6, ответить на вопросы 1 -5; выполнить задание 6.</w:t>
      </w:r>
    </w:p>
    <w:p w:rsidR="00F11B45" w:rsidRPr="00F11B45" w:rsidRDefault="00F11B45" w:rsidP="00F11B45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F11B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Творческое задание:</w:t>
      </w:r>
      <w:r w:rsidRPr="00F11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Подготовить презентацию «Экскурсия … (по одному из объектов Всемирного культурного или природного наследия)</w:t>
      </w:r>
    </w:p>
    <w:p w:rsidR="00F11B45" w:rsidRDefault="00F11B45" w:rsidP="00F11B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11B45" w:rsidRPr="00F11B45" w:rsidRDefault="00F11B45" w:rsidP="00F11B45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F11B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Рефлексия</w:t>
      </w:r>
    </w:p>
    <w:p w:rsidR="00F11B45" w:rsidRDefault="00F11B45" w:rsidP="00F11B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11B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Составляем </w:t>
      </w:r>
      <w:proofErr w:type="spellStart"/>
      <w:r w:rsidRPr="00F11B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синквейн</w:t>
      </w:r>
      <w:proofErr w:type="spellEnd"/>
      <w:r w:rsidRPr="00F11B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по теме урока.</w:t>
      </w:r>
    </w:p>
    <w:p w:rsidR="00F11B45" w:rsidRPr="00F11B45" w:rsidRDefault="00F11B45" w:rsidP="00F11B45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F11B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11B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(Работа в парах)</w:t>
      </w:r>
    </w:p>
    <w:p w:rsidR="0026460C" w:rsidRDefault="0026460C"/>
    <w:sectPr w:rsidR="0026460C" w:rsidSect="002646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C71B5"/>
    <w:multiLevelType w:val="multilevel"/>
    <w:tmpl w:val="E904C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290DDC"/>
    <w:multiLevelType w:val="multilevel"/>
    <w:tmpl w:val="E194AF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EA4E47"/>
    <w:multiLevelType w:val="multilevel"/>
    <w:tmpl w:val="9D9AC6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F195F60"/>
    <w:multiLevelType w:val="multilevel"/>
    <w:tmpl w:val="64C44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65A45F1"/>
    <w:multiLevelType w:val="multilevel"/>
    <w:tmpl w:val="05E6B88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1B45"/>
    <w:rsid w:val="0026460C"/>
    <w:rsid w:val="00F11B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6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11B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g-libraryrate--title">
    <w:name w:val="dg-library__rate--title"/>
    <w:basedOn w:val="a0"/>
    <w:rsid w:val="00F11B45"/>
  </w:style>
  <w:style w:type="character" w:customStyle="1" w:styleId="dg-libraryrate--number1">
    <w:name w:val="dg-library__rate--number1"/>
    <w:basedOn w:val="a0"/>
    <w:rsid w:val="00F11B45"/>
    <w:rPr>
      <w:b w:val="0"/>
      <w:bCs w:val="0"/>
      <w:color w:val="33AA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64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01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53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91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44324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707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0112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7524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6713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86659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1186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7497468">
                                          <w:marLeft w:val="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514</Words>
  <Characters>2930</Characters>
  <Application>Microsoft Office Word</Application>
  <DocSecurity>0</DocSecurity>
  <Lines>24</Lines>
  <Paragraphs>6</Paragraphs>
  <ScaleCrop>false</ScaleCrop>
  <Company>Reanimator Extreme Edition</Company>
  <LinksUpToDate>false</LinksUpToDate>
  <CharactersWithSpaces>3438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2020-11-09T19:07:00Z</dcterms:created>
  <dcterms:modified xsi:type="dcterms:W3CDTF">2020-11-09T19:11:00Z</dcterms:modified>
</cp:coreProperties>
</file>