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27C" w:rsidRDefault="00C2127C" w:rsidP="00C2127C">
      <w:pPr>
        <w:pStyle w:val="a3"/>
        <w:ind w:firstLine="708"/>
        <w:rPr>
          <w:rFonts w:ascii="Times New Roman" w:hAnsi="Times New Roman" w:cs="Times New Roman"/>
          <w:sz w:val="24"/>
          <w:szCs w:val="24"/>
        </w:rPr>
      </w:pPr>
      <w:r>
        <w:rPr>
          <w:rFonts w:ascii="Times New Roman" w:hAnsi="Times New Roman" w:cs="Times New Roman"/>
          <w:sz w:val="24"/>
          <w:szCs w:val="24"/>
        </w:rPr>
        <w:t>УДК</w:t>
      </w:r>
    </w:p>
    <w:p w:rsidR="00C2127C" w:rsidRDefault="00C2127C" w:rsidP="00D87C55">
      <w:pPr>
        <w:pStyle w:val="a3"/>
        <w:rPr>
          <w:rFonts w:ascii="Times New Roman" w:hAnsi="Times New Roman" w:cs="Times New Roman"/>
          <w:sz w:val="24"/>
          <w:szCs w:val="24"/>
        </w:rPr>
      </w:pPr>
    </w:p>
    <w:p w:rsidR="00EA1E1B" w:rsidRDefault="00D87C55" w:rsidP="00C2127C">
      <w:pPr>
        <w:pStyle w:val="a3"/>
        <w:spacing w:line="276" w:lineRule="auto"/>
        <w:ind w:firstLine="708"/>
        <w:rPr>
          <w:rFonts w:ascii="Times New Roman" w:hAnsi="Times New Roman" w:cs="Times New Roman"/>
          <w:sz w:val="24"/>
          <w:szCs w:val="24"/>
        </w:rPr>
      </w:pPr>
      <w:r>
        <w:rPr>
          <w:rFonts w:ascii="Times New Roman" w:hAnsi="Times New Roman" w:cs="Times New Roman"/>
          <w:sz w:val="24"/>
          <w:szCs w:val="24"/>
        </w:rPr>
        <w:t xml:space="preserve">Виктория Викторовна Трубина, </w:t>
      </w:r>
    </w:p>
    <w:p w:rsidR="00D87C55" w:rsidRDefault="00D87C55" w:rsidP="00C2127C">
      <w:pPr>
        <w:pStyle w:val="a3"/>
        <w:spacing w:line="276" w:lineRule="auto"/>
        <w:ind w:firstLine="708"/>
        <w:rPr>
          <w:rFonts w:ascii="Times New Roman" w:hAnsi="Times New Roman" w:cs="Times New Roman"/>
          <w:sz w:val="24"/>
          <w:szCs w:val="24"/>
        </w:rPr>
      </w:pPr>
      <w:r>
        <w:rPr>
          <w:rFonts w:ascii="Times New Roman" w:hAnsi="Times New Roman" w:cs="Times New Roman"/>
          <w:sz w:val="24"/>
          <w:szCs w:val="24"/>
        </w:rPr>
        <w:t>учитель английского языка</w:t>
      </w:r>
    </w:p>
    <w:p w:rsidR="00D87C55" w:rsidRDefault="00D87C55" w:rsidP="00C2127C">
      <w:pPr>
        <w:pStyle w:val="a3"/>
        <w:spacing w:line="276" w:lineRule="auto"/>
        <w:ind w:firstLine="708"/>
        <w:rPr>
          <w:rFonts w:ascii="Times New Roman" w:hAnsi="Times New Roman" w:cs="Times New Roman"/>
          <w:sz w:val="24"/>
          <w:szCs w:val="24"/>
        </w:rPr>
      </w:pPr>
      <w:r>
        <w:rPr>
          <w:rFonts w:ascii="Times New Roman" w:hAnsi="Times New Roman" w:cs="Times New Roman"/>
          <w:sz w:val="24"/>
          <w:szCs w:val="24"/>
        </w:rPr>
        <w:t xml:space="preserve">МАОУ «Белоярская СОШ №1», </w:t>
      </w:r>
    </w:p>
    <w:p w:rsidR="00D87C55" w:rsidRDefault="00C2127C" w:rsidP="00C2127C">
      <w:pPr>
        <w:pStyle w:val="a3"/>
        <w:spacing w:line="276" w:lineRule="auto"/>
        <w:ind w:firstLine="708"/>
        <w:rPr>
          <w:rFonts w:ascii="Times New Roman" w:hAnsi="Times New Roman" w:cs="Times New Roman"/>
          <w:sz w:val="24"/>
          <w:szCs w:val="24"/>
        </w:rPr>
      </w:pPr>
      <w:r w:rsidRPr="00C2127C">
        <w:rPr>
          <w:rFonts w:ascii="Times New Roman" w:hAnsi="Times New Roman" w:cs="Times New Roman"/>
          <w:sz w:val="24"/>
          <w:szCs w:val="24"/>
        </w:rPr>
        <w:t xml:space="preserve">ХМАО-Югра, </w:t>
      </w:r>
      <w:proofErr w:type="spellStart"/>
      <w:r w:rsidR="00D87C55">
        <w:rPr>
          <w:rFonts w:ascii="Times New Roman" w:hAnsi="Times New Roman" w:cs="Times New Roman"/>
          <w:sz w:val="24"/>
          <w:szCs w:val="24"/>
        </w:rPr>
        <w:t>Сургутский</w:t>
      </w:r>
      <w:proofErr w:type="spellEnd"/>
      <w:r w:rsidR="00D87C55">
        <w:rPr>
          <w:rFonts w:ascii="Times New Roman" w:hAnsi="Times New Roman" w:cs="Times New Roman"/>
          <w:sz w:val="24"/>
          <w:szCs w:val="24"/>
        </w:rPr>
        <w:t xml:space="preserve"> район</w:t>
      </w:r>
      <w:r>
        <w:rPr>
          <w:rFonts w:ascii="Times New Roman" w:hAnsi="Times New Roman" w:cs="Times New Roman"/>
          <w:sz w:val="24"/>
          <w:szCs w:val="24"/>
        </w:rPr>
        <w:t>,</w:t>
      </w:r>
      <w:r w:rsidRPr="00C2127C">
        <w:rPr>
          <w:rFonts w:ascii="Times New Roman" w:hAnsi="Times New Roman" w:cs="Times New Roman"/>
          <w:sz w:val="24"/>
          <w:szCs w:val="24"/>
        </w:rPr>
        <w:t xml:space="preserve"> </w:t>
      </w:r>
      <w:proofErr w:type="spellStart"/>
      <w:r>
        <w:rPr>
          <w:rFonts w:ascii="Times New Roman" w:hAnsi="Times New Roman" w:cs="Times New Roman"/>
          <w:sz w:val="24"/>
          <w:szCs w:val="24"/>
        </w:rPr>
        <w:t>пгт</w:t>
      </w:r>
      <w:proofErr w:type="spellEnd"/>
      <w:r>
        <w:rPr>
          <w:rFonts w:ascii="Times New Roman" w:hAnsi="Times New Roman" w:cs="Times New Roman"/>
          <w:sz w:val="24"/>
          <w:szCs w:val="24"/>
        </w:rPr>
        <w:t>.</w:t>
      </w:r>
      <w:r>
        <w:rPr>
          <w:rFonts w:ascii="Times New Roman" w:hAnsi="Times New Roman" w:cs="Times New Roman"/>
          <w:sz w:val="24"/>
          <w:szCs w:val="24"/>
        </w:rPr>
        <w:t xml:space="preserve"> Белый Яр</w:t>
      </w:r>
    </w:p>
    <w:p w:rsidR="00C2127C" w:rsidRDefault="00C2127C" w:rsidP="00C2127C">
      <w:pPr>
        <w:pStyle w:val="a3"/>
        <w:spacing w:line="276" w:lineRule="auto"/>
        <w:rPr>
          <w:rFonts w:ascii="Times New Roman" w:hAnsi="Times New Roman" w:cs="Times New Roman"/>
          <w:sz w:val="24"/>
          <w:szCs w:val="24"/>
        </w:rPr>
      </w:pPr>
    </w:p>
    <w:p w:rsidR="00C2127C" w:rsidRDefault="00C2127C" w:rsidP="00C2127C">
      <w:pPr>
        <w:pStyle w:val="a3"/>
        <w:spacing w:line="276" w:lineRule="auto"/>
        <w:jc w:val="center"/>
        <w:rPr>
          <w:rFonts w:ascii="Times New Roman" w:hAnsi="Times New Roman" w:cs="Times New Roman"/>
          <w:b/>
          <w:sz w:val="24"/>
          <w:szCs w:val="24"/>
        </w:rPr>
      </w:pPr>
      <w:proofErr w:type="spellStart"/>
      <w:r w:rsidRPr="00C2127C">
        <w:rPr>
          <w:rFonts w:ascii="Times New Roman" w:hAnsi="Times New Roman" w:cs="Times New Roman"/>
          <w:b/>
          <w:sz w:val="24"/>
          <w:szCs w:val="24"/>
        </w:rPr>
        <w:t>Квест</w:t>
      </w:r>
      <w:proofErr w:type="spellEnd"/>
      <w:r w:rsidRPr="00C2127C">
        <w:rPr>
          <w:rFonts w:ascii="Times New Roman" w:hAnsi="Times New Roman" w:cs="Times New Roman"/>
          <w:b/>
          <w:sz w:val="24"/>
          <w:szCs w:val="24"/>
        </w:rPr>
        <w:t xml:space="preserve">-урок как способ повышения познавательной мотивации учащихся </w:t>
      </w:r>
    </w:p>
    <w:p w:rsidR="00C2127C" w:rsidRDefault="00C2127C" w:rsidP="00C2127C">
      <w:pPr>
        <w:pStyle w:val="a3"/>
        <w:spacing w:line="276" w:lineRule="auto"/>
        <w:jc w:val="center"/>
        <w:rPr>
          <w:rFonts w:ascii="Times New Roman" w:hAnsi="Times New Roman" w:cs="Times New Roman"/>
          <w:b/>
          <w:sz w:val="24"/>
          <w:szCs w:val="24"/>
        </w:rPr>
      </w:pPr>
      <w:r w:rsidRPr="00C2127C">
        <w:rPr>
          <w:rFonts w:ascii="Times New Roman" w:hAnsi="Times New Roman" w:cs="Times New Roman"/>
          <w:b/>
          <w:sz w:val="24"/>
          <w:szCs w:val="24"/>
        </w:rPr>
        <w:t>при обучении английскому языку</w:t>
      </w:r>
    </w:p>
    <w:p w:rsidR="00C2127C" w:rsidRDefault="00C2127C" w:rsidP="00C2127C">
      <w:pPr>
        <w:pStyle w:val="a3"/>
        <w:spacing w:line="276" w:lineRule="auto"/>
        <w:jc w:val="center"/>
        <w:rPr>
          <w:rFonts w:ascii="Times New Roman" w:hAnsi="Times New Roman" w:cs="Times New Roman"/>
          <w:b/>
          <w:sz w:val="24"/>
          <w:szCs w:val="24"/>
        </w:rPr>
      </w:pPr>
    </w:p>
    <w:p w:rsidR="00C2127C" w:rsidRDefault="00C2127C" w:rsidP="00C2127C">
      <w:pPr>
        <w:pStyle w:val="a3"/>
        <w:spacing w:line="276" w:lineRule="auto"/>
        <w:jc w:val="center"/>
        <w:rPr>
          <w:rFonts w:ascii="Times New Roman" w:hAnsi="Times New Roman" w:cs="Times New Roman"/>
          <w:sz w:val="24"/>
          <w:szCs w:val="24"/>
          <w:lang w:val="en-US"/>
        </w:rPr>
      </w:pPr>
      <w:r w:rsidRPr="00C2127C">
        <w:rPr>
          <w:rFonts w:ascii="Times New Roman" w:hAnsi="Times New Roman" w:cs="Times New Roman"/>
          <w:sz w:val="24"/>
          <w:szCs w:val="24"/>
          <w:lang w:val="en-US"/>
        </w:rPr>
        <w:t xml:space="preserve">Quest-lesson as a way to increase students' cognitive motivation </w:t>
      </w:r>
    </w:p>
    <w:p w:rsidR="00C2127C" w:rsidRDefault="00C2127C" w:rsidP="00C2127C">
      <w:pPr>
        <w:pStyle w:val="a3"/>
        <w:spacing w:line="276" w:lineRule="auto"/>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in</w:t>
      </w:r>
      <w:proofErr w:type="gramEnd"/>
      <w:r w:rsidRPr="00C2127C">
        <w:rPr>
          <w:rFonts w:ascii="Times New Roman" w:hAnsi="Times New Roman" w:cs="Times New Roman"/>
          <w:sz w:val="24"/>
          <w:szCs w:val="24"/>
          <w:lang w:val="en-US"/>
        </w:rPr>
        <w:t xml:space="preserve"> English</w:t>
      </w:r>
      <w:r>
        <w:rPr>
          <w:rFonts w:ascii="Times New Roman" w:hAnsi="Times New Roman" w:cs="Times New Roman"/>
          <w:sz w:val="24"/>
          <w:szCs w:val="24"/>
          <w:lang w:val="en-US"/>
        </w:rPr>
        <w:t xml:space="preserve"> language</w:t>
      </w:r>
      <w:r w:rsidRPr="00C2127C">
        <w:rPr>
          <w:rFonts w:ascii="Times New Roman" w:hAnsi="Times New Roman" w:cs="Times New Roman"/>
          <w:sz w:val="24"/>
          <w:szCs w:val="24"/>
          <w:lang w:val="en-US"/>
        </w:rPr>
        <w:t xml:space="preserve"> </w:t>
      </w:r>
      <w:r w:rsidRPr="00C2127C">
        <w:rPr>
          <w:rFonts w:ascii="Times New Roman" w:hAnsi="Times New Roman" w:cs="Times New Roman"/>
          <w:sz w:val="24"/>
          <w:szCs w:val="24"/>
          <w:lang w:val="en-US"/>
        </w:rPr>
        <w:t>teaching</w:t>
      </w:r>
    </w:p>
    <w:p w:rsidR="00C2127C" w:rsidRDefault="00C2127C" w:rsidP="00C2127C">
      <w:pPr>
        <w:pStyle w:val="a3"/>
        <w:spacing w:line="276" w:lineRule="auto"/>
        <w:jc w:val="center"/>
        <w:rPr>
          <w:rFonts w:ascii="Times New Roman" w:hAnsi="Times New Roman" w:cs="Times New Roman"/>
          <w:sz w:val="24"/>
          <w:szCs w:val="24"/>
          <w:lang w:val="en-US"/>
        </w:rPr>
      </w:pPr>
    </w:p>
    <w:p w:rsidR="00C2127C" w:rsidRDefault="00C2127C" w:rsidP="00C2127C">
      <w:pPr>
        <w:pStyle w:val="a3"/>
        <w:spacing w:line="276" w:lineRule="auto"/>
        <w:ind w:firstLine="708"/>
        <w:jc w:val="both"/>
        <w:rPr>
          <w:rFonts w:ascii="Times New Roman" w:hAnsi="Times New Roman" w:cs="Times New Roman"/>
          <w:i/>
          <w:sz w:val="24"/>
          <w:szCs w:val="24"/>
        </w:rPr>
      </w:pPr>
      <w:r w:rsidRPr="00C2127C">
        <w:rPr>
          <w:rFonts w:ascii="Times New Roman" w:hAnsi="Times New Roman" w:cs="Times New Roman"/>
          <w:b/>
          <w:i/>
          <w:sz w:val="24"/>
          <w:szCs w:val="24"/>
        </w:rPr>
        <w:t>Аннотация.</w:t>
      </w:r>
      <w:r w:rsidRPr="00C2127C">
        <w:rPr>
          <w:rFonts w:ascii="Times New Roman" w:hAnsi="Times New Roman" w:cs="Times New Roman"/>
          <w:i/>
          <w:sz w:val="24"/>
          <w:szCs w:val="24"/>
        </w:rPr>
        <w:t xml:space="preserve"> Многие выпускники педагогических ВУЗов, начиная свою деятельность в школе, часто сталкиваются с проблемой низкого уровня учебной мотивации учащихся по отношению к преподаваемому предмету. Особенно это касается предмета «иностранный язык», так как многие учащиеся не понимают важности его изучения, не имея возможности общения с носителями иностранного языка. Использование такой формы проведения урока как урок-</w:t>
      </w:r>
      <w:proofErr w:type="spellStart"/>
      <w:r w:rsidRPr="00C2127C">
        <w:rPr>
          <w:rFonts w:ascii="Times New Roman" w:hAnsi="Times New Roman" w:cs="Times New Roman"/>
          <w:i/>
          <w:sz w:val="24"/>
          <w:szCs w:val="24"/>
        </w:rPr>
        <w:t>квест</w:t>
      </w:r>
      <w:proofErr w:type="spellEnd"/>
      <w:r w:rsidRPr="00C2127C">
        <w:rPr>
          <w:rFonts w:ascii="Times New Roman" w:hAnsi="Times New Roman" w:cs="Times New Roman"/>
          <w:i/>
          <w:sz w:val="24"/>
          <w:szCs w:val="24"/>
        </w:rPr>
        <w:t xml:space="preserve"> позволяет решать целый ряд дидактических задач, в том числе формировать устойчивую мотивацию к изучению иностранного языка. Разработка занятия по английскому языку, представленная на конкурс, является инновационным авторским методом реализации современного урока как на этапе ознакомления с новым материалом, так и для повторения ранее изученного материала с применением современных технологий. В конечном результате ожидается повышение уровня учебной мотивации школьников, в перспективе развития </w:t>
      </w:r>
      <w:proofErr w:type="spellStart"/>
      <w:r w:rsidRPr="00C2127C">
        <w:rPr>
          <w:rFonts w:ascii="Times New Roman" w:hAnsi="Times New Roman" w:cs="Times New Roman"/>
          <w:i/>
          <w:sz w:val="24"/>
          <w:szCs w:val="24"/>
        </w:rPr>
        <w:t>квест</w:t>
      </w:r>
      <w:proofErr w:type="spellEnd"/>
      <w:r w:rsidRPr="00C2127C">
        <w:rPr>
          <w:rFonts w:ascii="Times New Roman" w:hAnsi="Times New Roman" w:cs="Times New Roman"/>
          <w:i/>
          <w:sz w:val="24"/>
          <w:szCs w:val="24"/>
        </w:rPr>
        <w:t xml:space="preserve">-урока планируется обмен опытом с учителями-предметниками и их вовлечение в проведение общешкольного </w:t>
      </w:r>
      <w:proofErr w:type="spellStart"/>
      <w:r w:rsidRPr="00C2127C">
        <w:rPr>
          <w:rFonts w:ascii="Times New Roman" w:hAnsi="Times New Roman" w:cs="Times New Roman"/>
          <w:i/>
          <w:sz w:val="24"/>
          <w:szCs w:val="24"/>
        </w:rPr>
        <w:t>квеста</w:t>
      </w:r>
      <w:proofErr w:type="spellEnd"/>
      <w:r w:rsidRPr="00C2127C">
        <w:rPr>
          <w:rFonts w:ascii="Times New Roman" w:hAnsi="Times New Roman" w:cs="Times New Roman"/>
          <w:i/>
          <w:sz w:val="24"/>
          <w:szCs w:val="24"/>
        </w:rPr>
        <w:t xml:space="preserve">. Данная разработка имеет долгосрочный эффект, который предполагает дальнейшую работу над повышением уровня учебной мотивации </w:t>
      </w:r>
      <w:proofErr w:type="gramStart"/>
      <w:r w:rsidRPr="00C2127C">
        <w:rPr>
          <w:rFonts w:ascii="Times New Roman" w:hAnsi="Times New Roman" w:cs="Times New Roman"/>
          <w:i/>
          <w:sz w:val="24"/>
          <w:szCs w:val="24"/>
        </w:rPr>
        <w:t>обучающихся</w:t>
      </w:r>
      <w:proofErr w:type="gramEnd"/>
      <w:r w:rsidRPr="00C2127C">
        <w:rPr>
          <w:rFonts w:ascii="Times New Roman" w:hAnsi="Times New Roman" w:cs="Times New Roman"/>
          <w:i/>
          <w:sz w:val="24"/>
          <w:szCs w:val="24"/>
        </w:rPr>
        <w:t>.</w:t>
      </w:r>
    </w:p>
    <w:p w:rsidR="00C2127C" w:rsidRDefault="00C2127C" w:rsidP="00C2127C">
      <w:pPr>
        <w:pStyle w:val="a3"/>
        <w:spacing w:line="276" w:lineRule="auto"/>
        <w:ind w:firstLine="708"/>
        <w:jc w:val="both"/>
        <w:rPr>
          <w:rFonts w:ascii="Times New Roman" w:hAnsi="Times New Roman" w:cs="Times New Roman"/>
          <w:i/>
          <w:sz w:val="24"/>
          <w:szCs w:val="24"/>
        </w:rPr>
      </w:pPr>
      <w:r w:rsidRPr="00C2127C">
        <w:rPr>
          <w:rFonts w:ascii="Times New Roman" w:hAnsi="Times New Roman" w:cs="Times New Roman"/>
          <w:b/>
          <w:i/>
          <w:sz w:val="24"/>
          <w:szCs w:val="24"/>
          <w:lang w:val="en-US"/>
        </w:rPr>
        <w:t>Abstract.</w:t>
      </w:r>
      <w:r w:rsidRPr="00C2127C">
        <w:rPr>
          <w:rFonts w:ascii="Times New Roman" w:hAnsi="Times New Roman" w:cs="Times New Roman"/>
          <w:i/>
          <w:sz w:val="24"/>
          <w:szCs w:val="24"/>
          <w:lang w:val="en-US"/>
        </w:rPr>
        <w:t xml:space="preserve"> Many graduates of pedagogical Universities, starting their activities at school, often face the problem of low level of educational motivation of students in relation to the taught subject. This is especially regarding to the subject "foreign language", as many students do not understand the importance of its study, not being able to communicate with native speakers of a foreign language. The use of such form of the lesson as a Quest-lesson allows you to solve a number of didactic tasks, including forming a stable motivation to learn a foreign language. The development of the English language lesson submitted for the competition is an innovative author's method of implementing a modern lesson both at the stage of familiarization with new material and for repeating previously studied material with the use of modern technologies. As a result, it is expected to increase the level of educational motivation of students, in the future, the development of the Quest-lesson is planned to exchange experience with subject teachers and their involvement in the school-wide quest. This development has a long-term effect, which involves further work on improving the level of educational motivation of students.</w:t>
      </w:r>
    </w:p>
    <w:p w:rsidR="00C2127C" w:rsidRDefault="00C2127C" w:rsidP="00C2127C">
      <w:pPr>
        <w:pStyle w:val="a3"/>
        <w:spacing w:line="276" w:lineRule="auto"/>
        <w:ind w:firstLine="708"/>
        <w:jc w:val="both"/>
        <w:rPr>
          <w:rFonts w:ascii="Times New Roman" w:hAnsi="Times New Roman" w:cs="Times New Roman"/>
          <w:i/>
          <w:sz w:val="24"/>
          <w:szCs w:val="24"/>
        </w:rPr>
      </w:pPr>
      <w:r w:rsidRPr="00C2127C">
        <w:rPr>
          <w:rFonts w:ascii="Times New Roman" w:hAnsi="Times New Roman" w:cs="Times New Roman"/>
          <w:b/>
          <w:i/>
          <w:sz w:val="24"/>
          <w:szCs w:val="24"/>
        </w:rPr>
        <w:t>Ключевые слова:</w:t>
      </w:r>
      <w:r w:rsidRPr="00C2127C">
        <w:rPr>
          <w:rFonts w:ascii="Times New Roman" w:hAnsi="Times New Roman" w:cs="Times New Roman"/>
          <w:i/>
          <w:sz w:val="24"/>
          <w:szCs w:val="24"/>
        </w:rPr>
        <w:t xml:space="preserve"> инновационные технологии, урок-</w:t>
      </w:r>
      <w:proofErr w:type="spellStart"/>
      <w:r w:rsidRPr="00C2127C">
        <w:rPr>
          <w:rFonts w:ascii="Times New Roman" w:hAnsi="Times New Roman" w:cs="Times New Roman"/>
          <w:i/>
          <w:sz w:val="24"/>
          <w:szCs w:val="24"/>
        </w:rPr>
        <w:t>квест</w:t>
      </w:r>
      <w:proofErr w:type="spellEnd"/>
      <w:r w:rsidRPr="00C2127C">
        <w:rPr>
          <w:rFonts w:ascii="Times New Roman" w:hAnsi="Times New Roman" w:cs="Times New Roman"/>
          <w:i/>
          <w:sz w:val="24"/>
          <w:szCs w:val="24"/>
        </w:rPr>
        <w:t xml:space="preserve">, повышение мотивации </w:t>
      </w:r>
      <w:proofErr w:type="gramStart"/>
      <w:r w:rsidRPr="00C2127C">
        <w:rPr>
          <w:rFonts w:ascii="Times New Roman" w:hAnsi="Times New Roman" w:cs="Times New Roman"/>
          <w:i/>
          <w:sz w:val="24"/>
          <w:szCs w:val="24"/>
        </w:rPr>
        <w:t>обучающихся</w:t>
      </w:r>
      <w:proofErr w:type="gramEnd"/>
      <w:r w:rsidRPr="00C2127C">
        <w:rPr>
          <w:rFonts w:ascii="Times New Roman" w:hAnsi="Times New Roman" w:cs="Times New Roman"/>
          <w:i/>
          <w:sz w:val="24"/>
          <w:szCs w:val="24"/>
        </w:rPr>
        <w:t>, современный урок.</w:t>
      </w:r>
    </w:p>
    <w:p w:rsidR="00C2127C" w:rsidRDefault="00C2127C" w:rsidP="00C2127C">
      <w:pPr>
        <w:pStyle w:val="a3"/>
        <w:spacing w:line="276" w:lineRule="auto"/>
        <w:ind w:firstLine="708"/>
        <w:jc w:val="both"/>
        <w:rPr>
          <w:rFonts w:ascii="Times New Roman" w:hAnsi="Times New Roman" w:cs="Times New Roman"/>
          <w:i/>
          <w:sz w:val="24"/>
          <w:szCs w:val="24"/>
        </w:rPr>
      </w:pPr>
      <w:r w:rsidRPr="00C2127C">
        <w:rPr>
          <w:rFonts w:ascii="Times New Roman" w:hAnsi="Times New Roman" w:cs="Times New Roman"/>
          <w:b/>
          <w:i/>
          <w:sz w:val="24"/>
          <w:szCs w:val="24"/>
          <w:lang w:val="en-US"/>
        </w:rPr>
        <w:t>Key words:</w:t>
      </w:r>
      <w:r w:rsidRPr="00C2127C">
        <w:rPr>
          <w:rFonts w:ascii="Times New Roman" w:hAnsi="Times New Roman" w:cs="Times New Roman"/>
          <w:i/>
          <w:sz w:val="24"/>
          <w:szCs w:val="24"/>
          <w:lang w:val="en-US"/>
        </w:rPr>
        <w:t xml:space="preserve"> Quest-lesson, innovative technologies, increasing of student’s motivation, modern lesson.</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Современный мир меняется каждый день. Современное общество это не только развитие и прогресс в экономике, политике и т.д. Это, прежде всего нововведения в </w:t>
      </w:r>
      <w:r w:rsidRPr="00555F3B">
        <w:rPr>
          <w:rFonts w:ascii="Times New Roman" w:hAnsi="Times New Roman" w:cs="Times New Roman"/>
          <w:sz w:val="24"/>
          <w:szCs w:val="24"/>
        </w:rPr>
        <w:lastRenderedPageBreak/>
        <w:t xml:space="preserve">образовании.  Хотелось бы процитировать слова выдающегося американского ученого, педагога, профессора и философа Джона </w:t>
      </w:r>
      <w:proofErr w:type="spellStart"/>
      <w:r w:rsidRPr="00555F3B">
        <w:rPr>
          <w:rFonts w:ascii="Times New Roman" w:hAnsi="Times New Roman" w:cs="Times New Roman"/>
          <w:sz w:val="24"/>
          <w:szCs w:val="24"/>
        </w:rPr>
        <w:t>Дьюи</w:t>
      </w:r>
      <w:proofErr w:type="spellEnd"/>
      <w:r w:rsidRPr="00555F3B">
        <w:rPr>
          <w:rFonts w:ascii="Times New Roman" w:hAnsi="Times New Roman" w:cs="Times New Roman"/>
          <w:sz w:val="24"/>
          <w:szCs w:val="24"/>
        </w:rPr>
        <w:t>: «Если мы будем учить сегодня так, как мы учили вчера, мы украдём у наших детей завтра». Основной целью обучения английскому языку является формирование и развитие коммуникативной культуры учащегося, обучение практическому овладению иностранным языком. Современные педагогические технологии помогают реализовать личностно – ориентированный подход в обучении,  обеспечивают индивидуализацию и дифференциацию обучения с учетом способностей детей, их уровня обучения.</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ab/>
        <w:t>Самая современная форма организации образовательного процесса, которую я использую - это урок-</w:t>
      </w:r>
      <w:proofErr w:type="spellStart"/>
      <w:r w:rsidRPr="00555F3B">
        <w:rPr>
          <w:rFonts w:ascii="Times New Roman" w:hAnsi="Times New Roman" w:cs="Times New Roman"/>
          <w:sz w:val="24"/>
          <w:szCs w:val="24"/>
        </w:rPr>
        <w:t>квест</w:t>
      </w:r>
      <w:proofErr w:type="spellEnd"/>
      <w:r w:rsidRPr="00555F3B">
        <w:rPr>
          <w:rFonts w:ascii="Times New Roman" w:hAnsi="Times New Roman" w:cs="Times New Roman"/>
          <w:sz w:val="24"/>
          <w:szCs w:val="24"/>
        </w:rPr>
        <w:t xml:space="preserve">. </w:t>
      </w:r>
      <w:proofErr w:type="spellStart"/>
      <w:r w:rsidRPr="00555F3B">
        <w:rPr>
          <w:rFonts w:ascii="Times New Roman" w:hAnsi="Times New Roman" w:cs="Times New Roman"/>
          <w:sz w:val="24"/>
          <w:szCs w:val="24"/>
        </w:rPr>
        <w:t>Квест</w:t>
      </w:r>
      <w:proofErr w:type="spellEnd"/>
      <w:r w:rsidRPr="00555F3B">
        <w:rPr>
          <w:rFonts w:ascii="Times New Roman" w:hAnsi="Times New Roman" w:cs="Times New Roman"/>
          <w:sz w:val="24"/>
          <w:szCs w:val="24"/>
        </w:rPr>
        <w:t xml:space="preserve"> состоит из следующих разделов: тема и цель – обучающиеся определяют сами по первому слайду презентации. Порядок работы и необходимые ресурсы - описание последовательности действий, ролей и ресурсов, необходимых для выполнения задания (ссылки на </w:t>
      </w:r>
      <w:proofErr w:type="spellStart"/>
      <w:r w:rsidRPr="00555F3B">
        <w:rPr>
          <w:rFonts w:ascii="Times New Roman" w:hAnsi="Times New Roman" w:cs="Times New Roman"/>
          <w:sz w:val="24"/>
          <w:szCs w:val="24"/>
        </w:rPr>
        <w:t>интернет-ресурсы</w:t>
      </w:r>
      <w:proofErr w:type="spellEnd"/>
      <w:r w:rsidRPr="00555F3B">
        <w:rPr>
          <w:rFonts w:ascii="Times New Roman" w:hAnsi="Times New Roman" w:cs="Times New Roman"/>
          <w:sz w:val="24"/>
          <w:szCs w:val="24"/>
        </w:rPr>
        <w:t xml:space="preserve"> и любые другие источники информации), а также вспомогательные материалы (предметы, паззлы, таблицы, бланки, инструкции и т.п.), которые позволяют более эффективно организовать работу над </w:t>
      </w:r>
      <w:proofErr w:type="spellStart"/>
      <w:r w:rsidRPr="00555F3B">
        <w:rPr>
          <w:rFonts w:ascii="Times New Roman" w:hAnsi="Times New Roman" w:cs="Times New Roman"/>
          <w:sz w:val="24"/>
          <w:szCs w:val="24"/>
        </w:rPr>
        <w:t>квестом</w:t>
      </w:r>
      <w:proofErr w:type="spellEnd"/>
      <w:r w:rsidRPr="00555F3B">
        <w:rPr>
          <w:rFonts w:ascii="Times New Roman" w:hAnsi="Times New Roman" w:cs="Times New Roman"/>
          <w:sz w:val="24"/>
          <w:szCs w:val="24"/>
        </w:rPr>
        <w:t xml:space="preserve">. Рефлексия – что нового узнали, чему научились учащиеся, выполнив </w:t>
      </w:r>
      <w:proofErr w:type="gramStart"/>
      <w:r w:rsidRPr="00555F3B">
        <w:rPr>
          <w:rFonts w:ascii="Times New Roman" w:hAnsi="Times New Roman" w:cs="Times New Roman"/>
          <w:sz w:val="24"/>
          <w:szCs w:val="24"/>
        </w:rPr>
        <w:t>данный</w:t>
      </w:r>
      <w:proofErr w:type="gramEnd"/>
      <w:r w:rsidRPr="00555F3B">
        <w:rPr>
          <w:rFonts w:ascii="Times New Roman" w:hAnsi="Times New Roman" w:cs="Times New Roman"/>
          <w:sz w:val="24"/>
          <w:szCs w:val="24"/>
        </w:rPr>
        <w:t xml:space="preserve"> </w:t>
      </w:r>
      <w:proofErr w:type="spellStart"/>
      <w:r w:rsidRPr="00555F3B">
        <w:rPr>
          <w:rFonts w:ascii="Times New Roman" w:hAnsi="Times New Roman" w:cs="Times New Roman"/>
          <w:sz w:val="24"/>
          <w:szCs w:val="24"/>
        </w:rPr>
        <w:t>квест</w:t>
      </w:r>
      <w:proofErr w:type="spellEnd"/>
      <w:r w:rsidRPr="00555F3B">
        <w:rPr>
          <w:rFonts w:ascii="Times New Roman" w:hAnsi="Times New Roman" w:cs="Times New Roman"/>
          <w:sz w:val="24"/>
          <w:szCs w:val="24"/>
        </w:rPr>
        <w:t>.</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ab/>
        <w:t xml:space="preserve">Приведу пример урока </w:t>
      </w:r>
      <w:proofErr w:type="spellStart"/>
      <w:r w:rsidRPr="00555F3B">
        <w:rPr>
          <w:rFonts w:ascii="Times New Roman" w:hAnsi="Times New Roman" w:cs="Times New Roman"/>
          <w:sz w:val="24"/>
          <w:szCs w:val="24"/>
        </w:rPr>
        <w:t>квеста</w:t>
      </w:r>
      <w:proofErr w:type="spellEnd"/>
      <w:r w:rsidRPr="00555F3B">
        <w:rPr>
          <w:rFonts w:ascii="Times New Roman" w:hAnsi="Times New Roman" w:cs="Times New Roman"/>
          <w:sz w:val="24"/>
          <w:szCs w:val="24"/>
        </w:rPr>
        <w:t xml:space="preserve">, разработанный мной для учащихся 9 классов по УМК «Английский в фокусе» 9 класс [1, c.107]. Тема урока «Страхи, фобии». Тип урока – изучение нового. Цель урока – формирование лексических и языковых навыков по теме урока. Этапы урока: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1.</w:t>
      </w:r>
      <w:r w:rsidRPr="00555F3B">
        <w:rPr>
          <w:rFonts w:ascii="Times New Roman" w:hAnsi="Times New Roman" w:cs="Times New Roman"/>
          <w:sz w:val="24"/>
          <w:szCs w:val="24"/>
        </w:rPr>
        <w:tab/>
        <w:t>Определение темы и цели урока.</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2.</w:t>
      </w:r>
      <w:r w:rsidRPr="00555F3B">
        <w:rPr>
          <w:rFonts w:ascii="Times New Roman" w:hAnsi="Times New Roman" w:cs="Times New Roman"/>
          <w:sz w:val="24"/>
          <w:szCs w:val="24"/>
        </w:rPr>
        <w:tab/>
        <w:t>Формулировка проблемной задачи и описание формы представления конечного результата.</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3.</w:t>
      </w:r>
      <w:r w:rsidRPr="00555F3B">
        <w:rPr>
          <w:rFonts w:ascii="Times New Roman" w:hAnsi="Times New Roman" w:cs="Times New Roman"/>
          <w:sz w:val="24"/>
          <w:szCs w:val="24"/>
        </w:rPr>
        <w:tab/>
        <w:t>Выполнение проблемных задач учащимися.</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4.</w:t>
      </w:r>
      <w:r w:rsidRPr="00555F3B">
        <w:rPr>
          <w:rFonts w:ascii="Times New Roman" w:hAnsi="Times New Roman" w:cs="Times New Roman"/>
          <w:sz w:val="24"/>
          <w:szCs w:val="24"/>
        </w:rPr>
        <w:tab/>
        <w:t>Представление конечного результата.</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5.</w:t>
      </w:r>
      <w:r w:rsidRPr="00555F3B">
        <w:rPr>
          <w:rFonts w:ascii="Times New Roman" w:hAnsi="Times New Roman" w:cs="Times New Roman"/>
          <w:sz w:val="24"/>
          <w:szCs w:val="24"/>
        </w:rPr>
        <w:tab/>
        <w:t xml:space="preserve">Рефлексия.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ab/>
        <w:t xml:space="preserve">Для определения темы и цели урока учащимся на проекторе представляется первый слайд презентации, на котором изображены четыре картинки. Объединив их по общим характеристикам, ученики легко справляются с задачей. Далее на втором слайде ученикам предлагается найти один из видов страхов, находящихся в кабинете (боязнь высоты, уколов, пауков и змей). Путем поиска учащиеся находят игрушку (змею), причем команда, нашедшая игрушку первой, получает дополнительные баллы. На игрушке расположено следующее задание – ссылка на группу социальной сети </w:t>
      </w:r>
      <w:proofErr w:type="spellStart"/>
      <w:r w:rsidRPr="00555F3B">
        <w:rPr>
          <w:rFonts w:ascii="Times New Roman" w:hAnsi="Times New Roman" w:cs="Times New Roman"/>
          <w:sz w:val="24"/>
          <w:szCs w:val="24"/>
        </w:rPr>
        <w:t>ВКонтакт</w:t>
      </w:r>
      <w:r>
        <w:rPr>
          <w:rFonts w:ascii="Times New Roman" w:hAnsi="Times New Roman" w:cs="Times New Roman"/>
          <w:sz w:val="24"/>
          <w:szCs w:val="24"/>
        </w:rPr>
        <w:t>е</w:t>
      </w:r>
      <w:proofErr w:type="spellEnd"/>
      <w:r>
        <w:rPr>
          <w:rFonts w:ascii="Times New Roman" w:hAnsi="Times New Roman" w:cs="Times New Roman"/>
          <w:sz w:val="24"/>
          <w:szCs w:val="24"/>
        </w:rPr>
        <w:t xml:space="preserve"> посредством QR кода (рис.1).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Ученики должны, воспользовавшись мобильными телефонами, отсканировать QR код и перейти по ссылке в группу </w:t>
      </w:r>
      <w:proofErr w:type="spellStart"/>
      <w:r w:rsidRPr="00555F3B">
        <w:rPr>
          <w:rFonts w:ascii="Times New Roman" w:hAnsi="Times New Roman" w:cs="Times New Roman"/>
          <w:sz w:val="24"/>
          <w:szCs w:val="24"/>
        </w:rPr>
        <w:t>ВКонтакте</w:t>
      </w:r>
      <w:proofErr w:type="spellEnd"/>
      <w:r w:rsidRPr="00555F3B">
        <w:rPr>
          <w:rFonts w:ascii="Times New Roman" w:hAnsi="Times New Roman" w:cs="Times New Roman"/>
          <w:sz w:val="24"/>
          <w:szCs w:val="24"/>
        </w:rPr>
        <w:t>, в которой расположены следующие задания. Также, чья команда быстрее справляется с заданием, получает дополнительные баллы. Следующим заданием является найти части паззла, пользуясь картами-схемами кабинета, на которых стрелкой показана область поиска. Найдя все четыре части паззла, ученикам следует объединить их и разгадать. Зашифрованной оказывается идио</w:t>
      </w:r>
      <w:r>
        <w:rPr>
          <w:rFonts w:ascii="Times New Roman" w:hAnsi="Times New Roman" w:cs="Times New Roman"/>
          <w:sz w:val="24"/>
          <w:szCs w:val="24"/>
        </w:rPr>
        <w:t>ма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over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moon</w:t>
      </w:r>
      <w:proofErr w:type="spellEnd"/>
      <w:r>
        <w:rPr>
          <w:rFonts w:ascii="Times New Roman" w:hAnsi="Times New Roman" w:cs="Times New Roman"/>
          <w:sz w:val="24"/>
          <w:szCs w:val="24"/>
        </w:rPr>
        <w:t xml:space="preserve">» (рис.2).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В следующем задании указано, что нужно перевести идиому и определить в ней чувство человека. Ответом является «счастье/</w:t>
      </w:r>
      <w:proofErr w:type="spellStart"/>
      <w:r w:rsidRPr="00555F3B">
        <w:rPr>
          <w:rFonts w:ascii="Times New Roman" w:hAnsi="Times New Roman" w:cs="Times New Roman"/>
          <w:sz w:val="24"/>
          <w:szCs w:val="24"/>
        </w:rPr>
        <w:t>happiness</w:t>
      </w:r>
      <w:proofErr w:type="spellEnd"/>
      <w:r w:rsidRPr="00555F3B">
        <w:rPr>
          <w:rFonts w:ascii="Times New Roman" w:hAnsi="Times New Roman" w:cs="Times New Roman"/>
          <w:sz w:val="24"/>
          <w:szCs w:val="24"/>
        </w:rPr>
        <w:t>». Далее в этом слове нужно найти название фрукта (</w:t>
      </w:r>
      <w:proofErr w:type="spellStart"/>
      <w:r w:rsidRPr="00555F3B">
        <w:rPr>
          <w:rFonts w:ascii="Times New Roman" w:hAnsi="Times New Roman" w:cs="Times New Roman"/>
          <w:sz w:val="24"/>
          <w:szCs w:val="24"/>
        </w:rPr>
        <w:t>happiness</w:t>
      </w:r>
      <w:proofErr w:type="spellEnd"/>
      <w:r w:rsidRPr="00555F3B">
        <w:rPr>
          <w:rFonts w:ascii="Times New Roman" w:hAnsi="Times New Roman" w:cs="Times New Roman"/>
          <w:sz w:val="24"/>
          <w:szCs w:val="24"/>
        </w:rPr>
        <w:t xml:space="preserve"> - ананас) и опять же найти этот фрукт в кабинете. С обратной стороны нарисованного фрукта находится следующее задание – используя учебник [1, c.107] на указанной странице в тексте, путем просмотрового чтения, найти название вида фобии, которая обозначает боязнь человека нахождения в месте большого скопления людей (агорафобия).  После выполнения всех заданий, обучающиеся сначала рефлексируют, определяют, достигли ли они цели и задач, затем оценивают друг друга по балльной шкале (за каждое выполненное задание – 1 балл + дополнительные баллы за активную работу), после чего делятся эмоциями.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Работали в группах. Был момент конкуренции, поскольку некоторые задания выполнялись на скорость, что способствовало повышению мотивации учащихся. Коллективная ра</w:t>
      </w:r>
      <w:r>
        <w:rPr>
          <w:rFonts w:ascii="Times New Roman" w:hAnsi="Times New Roman" w:cs="Times New Roman"/>
          <w:sz w:val="24"/>
          <w:szCs w:val="24"/>
        </w:rPr>
        <w:t>бота складывалась отлично</w:t>
      </w:r>
      <w:r w:rsidRPr="00555F3B">
        <w:rPr>
          <w:rFonts w:ascii="Times New Roman" w:hAnsi="Times New Roman" w:cs="Times New Roman"/>
          <w:sz w:val="24"/>
          <w:szCs w:val="24"/>
        </w:rPr>
        <w:t xml:space="preserve">, ребята сами распределяли роли: кто-то искал </w:t>
      </w:r>
      <w:r w:rsidRPr="00555F3B">
        <w:rPr>
          <w:rFonts w:ascii="Times New Roman" w:hAnsi="Times New Roman" w:cs="Times New Roman"/>
          <w:sz w:val="24"/>
          <w:szCs w:val="24"/>
        </w:rPr>
        <w:lastRenderedPageBreak/>
        <w:t>задания в социальной сети, используя телефон, кто-то помогал перевести для остальных задания. Рефлексия: 1. Самое интересное на уроке было… 2. Хорошая оценка на уроке – это результат: а) моего труда; б) совместной работы в команде; в) труда учителя; г) везения; д) добросовестного отношения к выполнению поставленных задач. 3) Я был активным/н</w:t>
      </w:r>
      <w:r>
        <w:rPr>
          <w:rFonts w:ascii="Times New Roman" w:hAnsi="Times New Roman" w:cs="Times New Roman"/>
          <w:sz w:val="24"/>
          <w:szCs w:val="24"/>
        </w:rPr>
        <w:t>еактивным на уроке, потому что…</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Механизм реализации повышения мотивации учащихся: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В начале учебного года при помощи анкетирования измерили уровень учебной мотивации учащихся 9 классов. Раз в месяц проводятся уроки-</w:t>
      </w:r>
      <w:proofErr w:type="spellStart"/>
      <w:r w:rsidRPr="00555F3B">
        <w:rPr>
          <w:rFonts w:ascii="Times New Roman" w:hAnsi="Times New Roman" w:cs="Times New Roman"/>
          <w:sz w:val="24"/>
          <w:szCs w:val="24"/>
        </w:rPr>
        <w:t>квесты</w:t>
      </w:r>
      <w:proofErr w:type="spellEnd"/>
      <w:r w:rsidRPr="00555F3B">
        <w:rPr>
          <w:rFonts w:ascii="Times New Roman" w:hAnsi="Times New Roman" w:cs="Times New Roman"/>
          <w:sz w:val="24"/>
          <w:szCs w:val="24"/>
        </w:rPr>
        <w:t>, итогом которых является рефлексия учебной деятельности и эмоционального состояния учащихся, которая позволяет определить отношение учащихся к такой форме проведения уроков. А в марте было проведено повторное анкетирование учащихся, показавшее повышение уровня учебной мотивации. Планируется продолжить проводить уроки-</w:t>
      </w:r>
      <w:proofErr w:type="spellStart"/>
      <w:r w:rsidRPr="00555F3B">
        <w:rPr>
          <w:rFonts w:ascii="Times New Roman" w:hAnsi="Times New Roman" w:cs="Times New Roman"/>
          <w:sz w:val="24"/>
          <w:szCs w:val="24"/>
        </w:rPr>
        <w:t>квесты</w:t>
      </w:r>
      <w:proofErr w:type="spellEnd"/>
      <w:r w:rsidRPr="00555F3B">
        <w:rPr>
          <w:rFonts w:ascii="Times New Roman" w:hAnsi="Times New Roman" w:cs="Times New Roman"/>
          <w:sz w:val="24"/>
          <w:szCs w:val="24"/>
        </w:rPr>
        <w:t xml:space="preserve"> в апреле и мае с итоговым измерением уровня учебной мотивации в конце учебного года.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Критериями оценки эффективности технологии является методика измерения уровня учебной мотивации (анкетирование). Выявляются следующие итоговые уровни мотивации школьников:</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1.</w:t>
      </w:r>
      <w:r w:rsidRPr="00555F3B">
        <w:rPr>
          <w:rFonts w:ascii="Times New Roman" w:hAnsi="Times New Roman" w:cs="Times New Roman"/>
          <w:sz w:val="24"/>
          <w:szCs w:val="24"/>
        </w:rPr>
        <w:tab/>
        <w:t xml:space="preserve">Очень высокий уровень.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2.</w:t>
      </w:r>
      <w:r w:rsidRPr="00555F3B">
        <w:rPr>
          <w:rFonts w:ascii="Times New Roman" w:hAnsi="Times New Roman" w:cs="Times New Roman"/>
          <w:sz w:val="24"/>
          <w:szCs w:val="24"/>
        </w:rPr>
        <w:tab/>
        <w:t>Высокий уровень.</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3.</w:t>
      </w:r>
      <w:r w:rsidRPr="00555F3B">
        <w:rPr>
          <w:rFonts w:ascii="Times New Roman" w:hAnsi="Times New Roman" w:cs="Times New Roman"/>
          <w:sz w:val="24"/>
          <w:szCs w:val="24"/>
        </w:rPr>
        <w:tab/>
        <w:t xml:space="preserve">Средний уровень.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4.</w:t>
      </w:r>
      <w:r w:rsidRPr="00555F3B">
        <w:rPr>
          <w:rFonts w:ascii="Times New Roman" w:hAnsi="Times New Roman" w:cs="Times New Roman"/>
          <w:sz w:val="24"/>
          <w:szCs w:val="24"/>
        </w:rPr>
        <w:tab/>
        <w:t>Сниженный уровень.</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5.</w:t>
      </w:r>
      <w:r w:rsidRPr="00555F3B">
        <w:rPr>
          <w:rFonts w:ascii="Times New Roman" w:hAnsi="Times New Roman" w:cs="Times New Roman"/>
          <w:sz w:val="24"/>
          <w:szCs w:val="24"/>
        </w:rPr>
        <w:tab/>
        <w:t xml:space="preserve">Низкий уровень.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В конечном результате ожидается повышение уровня учебной мотивации школьников, в перспективе развития проекта планируется обмен опытом с учителями-предметниками и их вовлечение в проведение общешкольного </w:t>
      </w:r>
      <w:proofErr w:type="spellStart"/>
      <w:r w:rsidRPr="00555F3B">
        <w:rPr>
          <w:rFonts w:ascii="Times New Roman" w:hAnsi="Times New Roman" w:cs="Times New Roman"/>
          <w:sz w:val="24"/>
          <w:szCs w:val="24"/>
        </w:rPr>
        <w:t>квеста</w:t>
      </w:r>
      <w:proofErr w:type="spellEnd"/>
      <w:r w:rsidRPr="00555F3B">
        <w:rPr>
          <w:rFonts w:ascii="Times New Roman" w:hAnsi="Times New Roman" w:cs="Times New Roman"/>
          <w:sz w:val="24"/>
          <w:szCs w:val="24"/>
        </w:rPr>
        <w:t xml:space="preserve">. Данный проект имеет долгосрочный эффект, который предполагает дальнейшую работу над повышением уровня учебной мотивации </w:t>
      </w:r>
      <w:proofErr w:type="gramStart"/>
      <w:r w:rsidRPr="00555F3B">
        <w:rPr>
          <w:rFonts w:ascii="Times New Roman" w:hAnsi="Times New Roman" w:cs="Times New Roman"/>
          <w:sz w:val="24"/>
          <w:szCs w:val="24"/>
        </w:rPr>
        <w:t>обучающихся</w:t>
      </w:r>
      <w:proofErr w:type="gramEnd"/>
      <w:r w:rsidRPr="00555F3B">
        <w:rPr>
          <w:rFonts w:ascii="Times New Roman" w:hAnsi="Times New Roman" w:cs="Times New Roman"/>
          <w:sz w:val="24"/>
          <w:szCs w:val="24"/>
        </w:rPr>
        <w:t xml:space="preserve">.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Ресурсное обеспечение проекта: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1. Кабинет иностранного языка.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2. Компьютер с колонками.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3. Проектор, экран.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4. Мобильные телефоны учащихся с выходом в интернет.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5. Мобильное приложение QR-</w:t>
      </w:r>
      <w:proofErr w:type="spellStart"/>
      <w:r w:rsidRPr="00555F3B">
        <w:rPr>
          <w:rFonts w:ascii="Times New Roman" w:hAnsi="Times New Roman" w:cs="Times New Roman"/>
          <w:sz w:val="24"/>
          <w:szCs w:val="24"/>
        </w:rPr>
        <w:t>Scanner</w:t>
      </w:r>
      <w:proofErr w:type="spellEnd"/>
      <w:r w:rsidRPr="00555F3B">
        <w:rPr>
          <w:rFonts w:ascii="Times New Roman" w:hAnsi="Times New Roman" w:cs="Times New Roman"/>
          <w:sz w:val="24"/>
          <w:szCs w:val="24"/>
        </w:rPr>
        <w:t xml:space="preserve">.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5. Мобильное приложение </w:t>
      </w:r>
      <w:proofErr w:type="spellStart"/>
      <w:r w:rsidRPr="00555F3B">
        <w:rPr>
          <w:rFonts w:ascii="Times New Roman" w:hAnsi="Times New Roman" w:cs="Times New Roman"/>
          <w:sz w:val="24"/>
          <w:szCs w:val="24"/>
        </w:rPr>
        <w:t>ВКонтакте</w:t>
      </w:r>
      <w:proofErr w:type="spellEnd"/>
      <w:r w:rsidRPr="00555F3B">
        <w:rPr>
          <w:rFonts w:ascii="Times New Roman" w:hAnsi="Times New Roman" w:cs="Times New Roman"/>
          <w:sz w:val="24"/>
          <w:szCs w:val="24"/>
        </w:rPr>
        <w:t xml:space="preserve">. </w:t>
      </w:r>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6. </w:t>
      </w:r>
      <w:proofErr w:type="gramStart"/>
      <w:r w:rsidRPr="00555F3B">
        <w:rPr>
          <w:rFonts w:ascii="Times New Roman" w:hAnsi="Times New Roman" w:cs="Times New Roman"/>
          <w:sz w:val="24"/>
          <w:szCs w:val="24"/>
        </w:rPr>
        <w:t>УМК «Английский в фокусе» для 9 классов (авторы:</w:t>
      </w:r>
      <w:proofErr w:type="gramEnd"/>
      <w:r w:rsidRPr="00555F3B">
        <w:rPr>
          <w:rFonts w:ascii="Times New Roman" w:hAnsi="Times New Roman" w:cs="Times New Roman"/>
          <w:sz w:val="24"/>
          <w:szCs w:val="24"/>
        </w:rPr>
        <w:t xml:space="preserve"> </w:t>
      </w:r>
      <w:proofErr w:type="gramStart"/>
      <w:r w:rsidRPr="00555F3B">
        <w:rPr>
          <w:rFonts w:ascii="Times New Roman" w:hAnsi="Times New Roman" w:cs="Times New Roman"/>
          <w:sz w:val="24"/>
          <w:szCs w:val="24"/>
        </w:rPr>
        <w:t xml:space="preserve">Е.Ю. Ваулина, Д. Дули, О.Е. </w:t>
      </w:r>
      <w:proofErr w:type="spellStart"/>
      <w:r w:rsidRPr="00555F3B">
        <w:rPr>
          <w:rFonts w:ascii="Times New Roman" w:hAnsi="Times New Roman" w:cs="Times New Roman"/>
          <w:sz w:val="24"/>
          <w:szCs w:val="24"/>
        </w:rPr>
        <w:t>Подоляко</w:t>
      </w:r>
      <w:proofErr w:type="spellEnd"/>
      <w:r w:rsidRPr="00555F3B">
        <w:rPr>
          <w:rFonts w:ascii="Times New Roman" w:hAnsi="Times New Roman" w:cs="Times New Roman"/>
          <w:sz w:val="24"/>
          <w:szCs w:val="24"/>
        </w:rPr>
        <w:t xml:space="preserve">, В. Эванс). </w:t>
      </w:r>
      <w:proofErr w:type="gramEnd"/>
    </w:p>
    <w:p w:rsidR="00555F3B" w:rsidRPr="00555F3B" w:rsidRDefault="00555F3B" w:rsidP="00555F3B">
      <w:pPr>
        <w:pStyle w:val="a3"/>
        <w:ind w:firstLine="708"/>
        <w:jc w:val="both"/>
        <w:rPr>
          <w:rFonts w:ascii="Times New Roman" w:hAnsi="Times New Roman" w:cs="Times New Roman"/>
          <w:sz w:val="24"/>
          <w:szCs w:val="24"/>
        </w:rPr>
      </w:pPr>
      <w:r w:rsidRPr="00555F3B">
        <w:rPr>
          <w:rFonts w:ascii="Times New Roman" w:hAnsi="Times New Roman" w:cs="Times New Roman"/>
          <w:sz w:val="24"/>
          <w:szCs w:val="24"/>
        </w:rPr>
        <w:t xml:space="preserve">Контроль и оценка результатов проекта проводятся раз в месяц  и в конце года при итоговом измерении учебной мотивации школьников. </w:t>
      </w:r>
    </w:p>
    <w:p w:rsidR="00555F3B" w:rsidRPr="00555F3B" w:rsidRDefault="00555F3B" w:rsidP="00555F3B">
      <w:pPr>
        <w:pStyle w:val="a3"/>
        <w:ind w:firstLine="708"/>
        <w:jc w:val="both"/>
        <w:rPr>
          <w:rFonts w:ascii="Times New Roman" w:hAnsi="Times New Roman" w:cs="Times New Roman"/>
          <w:sz w:val="24"/>
          <w:szCs w:val="24"/>
        </w:rPr>
      </w:pPr>
    </w:p>
    <w:p w:rsidR="00555F3B" w:rsidRPr="00555F3B" w:rsidRDefault="00555F3B" w:rsidP="00555F3B">
      <w:pPr>
        <w:pStyle w:val="a3"/>
        <w:ind w:firstLine="708"/>
        <w:jc w:val="both"/>
        <w:rPr>
          <w:rFonts w:ascii="Times New Roman" w:hAnsi="Times New Roman" w:cs="Times New Roman"/>
          <w:b/>
          <w:sz w:val="24"/>
          <w:szCs w:val="24"/>
        </w:rPr>
      </w:pPr>
      <w:r w:rsidRPr="00555F3B">
        <w:rPr>
          <w:rFonts w:ascii="Times New Roman" w:hAnsi="Times New Roman" w:cs="Times New Roman"/>
          <w:b/>
          <w:sz w:val="24"/>
          <w:szCs w:val="24"/>
        </w:rPr>
        <w:t>Список литературы</w:t>
      </w:r>
    </w:p>
    <w:p w:rsidR="00555F3B" w:rsidRPr="00555F3B" w:rsidRDefault="00555F3B" w:rsidP="00555F3B">
      <w:pPr>
        <w:pStyle w:val="a3"/>
        <w:ind w:firstLine="708"/>
        <w:jc w:val="both"/>
        <w:rPr>
          <w:rFonts w:ascii="Times New Roman" w:hAnsi="Times New Roman" w:cs="Times New Roman"/>
          <w:sz w:val="24"/>
          <w:szCs w:val="24"/>
        </w:rPr>
      </w:pPr>
    </w:p>
    <w:p w:rsidR="00555F3B" w:rsidRPr="00555F3B" w:rsidRDefault="00555F3B" w:rsidP="00555F3B">
      <w:pPr>
        <w:pStyle w:val="a3"/>
        <w:ind w:firstLine="708"/>
        <w:jc w:val="both"/>
        <w:rPr>
          <w:rFonts w:ascii="Times New Roman" w:hAnsi="Times New Roman" w:cs="Times New Roman"/>
          <w:sz w:val="24"/>
          <w:szCs w:val="24"/>
          <w:lang w:val="en-US"/>
        </w:rPr>
      </w:pPr>
      <w:r w:rsidRPr="00555F3B">
        <w:rPr>
          <w:rFonts w:ascii="Times New Roman" w:hAnsi="Times New Roman" w:cs="Times New Roman"/>
          <w:sz w:val="24"/>
          <w:szCs w:val="24"/>
        </w:rPr>
        <w:t>1. УМК «Английский в фокусе» для 9 класса. М</w:t>
      </w:r>
      <w:r w:rsidRPr="00555F3B">
        <w:rPr>
          <w:rFonts w:ascii="Times New Roman" w:hAnsi="Times New Roman" w:cs="Times New Roman"/>
          <w:sz w:val="24"/>
          <w:szCs w:val="24"/>
          <w:lang w:val="en-US"/>
        </w:rPr>
        <w:t xml:space="preserve">.: </w:t>
      </w:r>
      <w:r w:rsidRPr="00555F3B">
        <w:rPr>
          <w:rFonts w:ascii="Times New Roman" w:hAnsi="Times New Roman" w:cs="Times New Roman"/>
          <w:sz w:val="24"/>
          <w:szCs w:val="24"/>
        </w:rPr>
        <w:t>Просвещение</w:t>
      </w:r>
      <w:r w:rsidRPr="00555F3B">
        <w:rPr>
          <w:rFonts w:ascii="Times New Roman" w:hAnsi="Times New Roman" w:cs="Times New Roman"/>
          <w:sz w:val="24"/>
          <w:szCs w:val="24"/>
          <w:lang w:val="en-US"/>
        </w:rPr>
        <w:t>; UK.: Express Publishing, 2013.-</w:t>
      </w:r>
      <w:r w:rsidRPr="00555F3B">
        <w:rPr>
          <w:rFonts w:ascii="Times New Roman" w:hAnsi="Times New Roman" w:cs="Times New Roman"/>
          <w:sz w:val="24"/>
          <w:szCs w:val="24"/>
        </w:rPr>
        <w:t>с</w:t>
      </w:r>
      <w:r w:rsidRPr="00555F3B">
        <w:rPr>
          <w:rFonts w:ascii="Times New Roman" w:hAnsi="Times New Roman" w:cs="Times New Roman"/>
          <w:sz w:val="24"/>
          <w:szCs w:val="24"/>
          <w:lang w:val="en-US"/>
        </w:rPr>
        <w:t>.107.</w:t>
      </w:r>
    </w:p>
    <w:p w:rsidR="00555F3B" w:rsidRDefault="00555F3B" w:rsidP="00555F3B">
      <w:pPr>
        <w:pStyle w:val="a3"/>
        <w:ind w:firstLine="708"/>
        <w:jc w:val="both"/>
        <w:rPr>
          <w:rFonts w:ascii="Times New Roman" w:hAnsi="Times New Roman" w:cs="Times New Roman"/>
          <w:sz w:val="24"/>
          <w:szCs w:val="24"/>
        </w:rPr>
      </w:pPr>
    </w:p>
    <w:p w:rsidR="00555F3B" w:rsidRPr="00555F3B" w:rsidRDefault="00555F3B" w:rsidP="00555F3B">
      <w:pPr>
        <w:pStyle w:val="a3"/>
        <w:ind w:firstLine="708"/>
        <w:jc w:val="both"/>
        <w:rPr>
          <w:rFonts w:ascii="Times New Roman" w:hAnsi="Times New Roman" w:cs="Times New Roman"/>
          <w:sz w:val="24"/>
          <w:szCs w:val="24"/>
        </w:rPr>
      </w:pPr>
      <w:bookmarkStart w:id="0" w:name="_GoBack"/>
      <w:bookmarkEnd w:id="0"/>
    </w:p>
    <w:p w:rsidR="00C2127C" w:rsidRPr="00C2127C" w:rsidRDefault="00555F3B" w:rsidP="00555F3B">
      <w:pPr>
        <w:pStyle w:val="a3"/>
        <w:spacing w:line="276" w:lineRule="auto"/>
        <w:ind w:firstLine="708"/>
        <w:jc w:val="right"/>
        <w:rPr>
          <w:rFonts w:ascii="Times New Roman" w:hAnsi="Times New Roman" w:cs="Times New Roman"/>
          <w:sz w:val="24"/>
          <w:szCs w:val="24"/>
        </w:rPr>
      </w:pPr>
      <w:r>
        <w:rPr>
          <w:rFonts w:ascii="Times New Roman" w:hAnsi="Times New Roman" w:cs="Times New Roman"/>
          <w:sz w:val="24"/>
          <w:szCs w:val="24"/>
        </w:rPr>
        <w:t>© В.В. Трубина, 2020</w:t>
      </w:r>
    </w:p>
    <w:sectPr w:rsidR="00C2127C" w:rsidRPr="00C2127C" w:rsidSect="00D87C55">
      <w:pgSz w:w="11906" w:h="16838"/>
      <w:pgMar w:top="96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D3"/>
    <w:rsid w:val="00555624"/>
    <w:rsid w:val="00555F3B"/>
    <w:rsid w:val="00C169D3"/>
    <w:rsid w:val="00C2127C"/>
    <w:rsid w:val="00D87C55"/>
    <w:rsid w:val="00EE5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7C5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7C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1362</Words>
  <Characters>7767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312k1</dc:creator>
  <cp:keywords/>
  <dc:description/>
  <cp:lastModifiedBy>312k1</cp:lastModifiedBy>
  <cp:revision>2</cp:revision>
  <dcterms:created xsi:type="dcterms:W3CDTF">2020-10-27T06:07:00Z</dcterms:created>
  <dcterms:modified xsi:type="dcterms:W3CDTF">2020-10-27T06:49:00Z</dcterms:modified>
</cp:coreProperties>
</file>